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C50D5" w14:textId="77777777" w:rsidR="004F0E60" w:rsidRPr="00927D6A" w:rsidRDefault="00186501">
      <w:pPr>
        <w:spacing w:after="70" w:line="229" w:lineRule="auto"/>
        <w:ind w:left="0" w:right="0" w:firstLine="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48"/>
        </w:rPr>
        <w:t>Deep Learning Techniques for Sign Language Recognition: A Comprehensive Study</w:t>
      </w:r>
    </w:p>
    <w:p w14:paraId="1FD5F750" w14:textId="77777777" w:rsidR="004F0E60" w:rsidRPr="00927D6A" w:rsidRDefault="00186501">
      <w:pPr>
        <w:spacing w:after="0" w:line="259" w:lineRule="auto"/>
        <w:ind w:left="0" w:right="0" w:firstLine="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22"/>
        </w:rPr>
        <w:t>Mohammed Faizan Ul Islam</w:t>
      </w:r>
    </w:p>
    <w:p w14:paraId="6E7D7C52" w14:textId="77777777" w:rsidR="004F0E60" w:rsidRPr="00927D6A" w:rsidRDefault="00186501">
      <w:pPr>
        <w:spacing w:after="0" w:line="259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i/>
        </w:rPr>
        <w:t>Department of Information Technology</w:t>
      </w:r>
    </w:p>
    <w:p w14:paraId="5F1741D6" w14:textId="77777777" w:rsidR="004F0E60" w:rsidRPr="00927D6A" w:rsidRDefault="00186501">
      <w:pPr>
        <w:spacing w:after="0" w:line="259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i/>
        </w:rPr>
        <w:t>Chaitanya Bharathi Institute of Technology</w:t>
      </w:r>
    </w:p>
    <w:p w14:paraId="1A4585E3" w14:textId="77777777" w:rsidR="004F0E60" w:rsidRPr="00927D6A" w:rsidRDefault="00186501">
      <w:pPr>
        <w:spacing w:after="0" w:line="243" w:lineRule="auto"/>
        <w:ind w:firstLine="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Hyderabad, India mohammedfaizan684@gmail.com</w:t>
      </w:r>
    </w:p>
    <w:p w14:paraId="5920C7BC" w14:textId="77777777" w:rsidR="004F0E60" w:rsidRPr="00927D6A" w:rsidRDefault="004F0E60">
      <w:pPr>
        <w:rPr>
          <w:rFonts w:ascii="Times New Roman" w:hAnsi="Times New Roman" w:cs="Times New Roman"/>
        </w:rPr>
      </w:pPr>
    </w:p>
    <w:p w14:paraId="782E1274" w14:textId="6A36F34D" w:rsidR="00927D6A" w:rsidRPr="00927D6A" w:rsidRDefault="00927D6A">
      <w:pPr>
        <w:rPr>
          <w:rFonts w:ascii="Times New Roman" w:hAnsi="Times New Roman" w:cs="Times New Roman"/>
        </w:rPr>
        <w:sectPr w:rsidR="00927D6A" w:rsidRPr="00927D6A">
          <w:pgSz w:w="12240" w:h="15840"/>
          <w:pgMar w:top="1100" w:right="1588" w:bottom="1468" w:left="1588" w:header="720" w:footer="720" w:gutter="0"/>
          <w:cols w:space="720"/>
        </w:sectPr>
      </w:pPr>
    </w:p>
    <w:p w14:paraId="1A86E6CD" w14:textId="77777777" w:rsidR="004F0E60" w:rsidRPr="00927D6A" w:rsidRDefault="00186501">
      <w:pPr>
        <w:spacing w:after="3" w:line="219" w:lineRule="auto"/>
        <w:ind w:left="-15" w:right="-15"/>
        <w:rPr>
          <w:rFonts w:ascii="Times New Roman" w:hAnsi="Times New Roman" w:cs="Times New Roman"/>
          <w:b/>
          <w:bCs/>
        </w:rPr>
      </w:pPr>
      <w:r w:rsidRPr="00927D6A">
        <w:rPr>
          <w:rFonts w:ascii="Times New Roman" w:hAnsi="Times New Roman" w:cs="Times New Roman"/>
          <w:b/>
          <w:bCs/>
          <w:i/>
          <w:sz w:val="18"/>
        </w:rPr>
        <w:t>Abstract</w:t>
      </w:r>
      <w:r w:rsidRPr="00927D6A">
        <w:rPr>
          <w:rFonts w:ascii="Times New Roman" w:hAnsi="Times New Roman" w:cs="Times New Roman"/>
          <w:b/>
          <w:bCs/>
          <w:sz w:val="18"/>
        </w:rPr>
        <w:t>—This paper presents a comprehensive experimental investigation of deep learning techniques applied to the Sign Language MNIST dataset, a 28</w:t>
      </w:r>
      <w:r w:rsidRPr="00927D6A">
        <w:rPr>
          <w:rFonts w:ascii="Times New Roman" w:eastAsia="Cambria" w:hAnsi="Times New Roman" w:cs="Times New Roman"/>
          <w:b/>
          <w:bCs/>
          <w:sz w:val="18"/>
        </w:rPr>
        <w:t>×</w:t>
      </w:r>
      <w:r w:rsidRPr="00927D6A">
        <w:rPr>
          <w:rFonts w:ascii="Times New Roman" w:hAnsi="Times New Roman" w:cs="Times New Roman"/>
          <w:b/>
          <w:bCs/>
          <w:sz w:val="18"/>
        </w:rPr>
        <w:t>28 grayscale image dataset comprising 26 classes cor</w:t>
      </w:r>
      <w:r w:rsidRPr="00927D6A">
        <w:rPr>
          <w:rFonts w:ascii="Times New Roman" w:hAnsi="Times New Roman" w:cs="Times New Roman"/>
          <w:b/>
          <w:bCs/>
          <w:sz w:val="18"/>
        </w:rPr>
        <w:t>responding to the American Sign Language alphabet [10]. We systematically evaluate Multi-Layer Perceptrons (MLPs), various gradient descent strategies, regularization methods, Convolutional Neural Networks (CNNs), classical pre-trained architectures (LeNet</w:t>
      </w:r>
      <w:r w:rsidRPr="00927D6A">
        <w:rPr>
          <w:rFonts w:ascii="Times New Roman" w:hAnsi="Times New Roman" w:cs="Times New Roman"/>
          <w:b/>
          <w:bCs/>
          <w:sz w:val="18"/>
        </w:rPr>
        <w:t>, AlexNet, ZFNet, VGGNet, GoogLeNet, ResNet), and unsupervised representation learning via autoencoders. Additionally, we visualize convolutional feature maps and apply Guided Backpropagation to interpret model decisions. Our results demonstrate that task-</w:t>
      </w:r>
      <w:r w:rsidRPr="00927D6A">
        <w:rPr>
          <w:rFonts w:ascii="Times New Roman" w:hAnsi="Times New Roman" w:cs="Times New Roman"/>
          <w:b/>
          <w:bCs/>
          <w:sz w:val="18"/>
        </w:rPr>
        <w:t>appropriate model selection is critical: lightweight CNNs and LeNet achieve nearperfect accuracy on this low-resolution dataset, while large-scale architectures designed for high-resolution images fail to converge in limited epochs. The study provides acti</w:t>
      </w:r>
      <w:r w:rsidRPr="00927D6A">
        <w:rPr>
          <w:rFonts w:ascii="Times New Roman" w:hAnsi="Times New Roman" w:cs="Times New Roman"/>
          <w:b/>
          <w:bCs/>
          <w:sz w:val="18"/>
        </w:rPr>
        <w:t>onable insights into optimizer behavior, regularization trade-offs, and the architecturedata resolution mismatch problem.</w:t>
      </w:r>
    </w:p>
    <w:p w14:paraId="44510749" w14:textId="77777777" w:rsidR="004F0E60" w:rsidRPr="00927D6A" w:rsidRDefault="00186501">
      <w:pPr>
        <w:spacing w:after="280" w:line="219" w:lineRule="auto"/>
        <w:ind w:left="-15" w:right="-15"/>
        <w:rPr>
          <w:rFonts w:ascii="Times New Roman" w:hAnsi="Times New Roman" w:cs="Times New Roman"/>
          <w:b/>
          <w:bCs/>
        </w:rPr>
      </w:pPr>
      <w:r w:rsidRPr="00927D6A">
        <w:rPr>
          <w:rFonts w:ascii="Times New Roman" w:hAnsi="Times New Roman" w:cs="Times New Roman"/>
          <w:b/>
          <w:bCs/>
          <w:i/>
          <w:sz w:val="18"/>
        </w:rPr>
        <w:t>Index Terms</w:t>
      </w:r>
      <w:r w:rsidRPr="00927D6A">
        <w:rPr>
          <w:rFonts w:ascii="Times New Roman" w:hAnsi="Times New Roman" w:cs="Times New Roman"/>
          <w:b/>
          <w:bCs/>
          <w:sz w:val="18"/>
        </w:rPr>
        <w:t>—Sign Language Recognition, MLP, CNN, Gradient Descent, Regularization, Transfer Learning, Autoencoder, Guided Backpropagat</w:t>
      </w:r>
      <w:r w:rsidRPr="00927D6A">
        <w:rPr>
          <w:rFonts w:ascii="Times New Roman" w:hAnsi="Times New Roman" w:cs="Times New Roman"/>
          <w:b/>
          <w:bCs/>
          <w:sz w:val="18"/>
        </w:rPr>
        <w:t>ion, LeNet, ResNet.</w:t>
      </w:r>
    </w:p>
    <w:p w14:paraId="739159ED" w14:textId="77777777" w:rsidR="004F0E60" w:rsidRPr="00927D6A" w:rsidRDefault="00186501">
      <w:pPr>
        <w:numPr>
          <w:ilvl w:val="0"/>
          <w:numId w:val="1"/>
        </w:numPr>
        <w:spacing w:after="63" w:line="265" w:lineRule="auto"/>
        <w:ind w:right="0" w:hanging="388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I</w:t>
      </w:r>
      <w:r w:rsidRPr="00927D6A">
        <w:rPr>
          <w:rFonts w:ascii="Times New Roman" w:hAnsi="Times New Roman" w:cs="Times New Roman"/>
          <w:sz w:val="16"/>
        </w:rPr>
        <w:t>NTRODUCTION</w:t>
      </w:r>
    </w:p>
    <w:p w14:paraId="2A33D435" w14:textId="77777777" w:rsidR="004F0E60" w:rsidRPr="00927D6A" w:rsidRDefault="00186501">
      <w:pPr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Automatic sign language recognition is a challenging computer vision problem with significant societal impact, enabling communication assistance for the hearing-impaired community. The Sign Language MNIST dataset provides a</w:t>
      </w:r>
      <w:r w:rsidRPr="00927D6A">
        <w:rPr>
          <w:rFonts w:ascii="Times New Roman" w:hAnsi="Times New Roman" w:cs="Times New Roman"/>
        </w:rPr>
        <w:t xml:space="preserve"> standardized benchmark that mirrors the structure of the classic MNIST handwritten digit dataset but targets the 26-letter American Sign Language alphabet encoded as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28 grayscale images</w:t>
      </w:r>
    </w:p>
    <w:p w14:paraId="2160B984" w14:textId="77777777" w:rsidR="004F0E60" w:rsidRPr="00927D6A" w:rsidRDefault="00186501">
      <w:pPr>
        <w:ind w:left="-15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[1], [10].</w:t>
      </w:r>
    </w:p>
    <w:p w14:paraId="16B9C2A4" w14:textId="77777777" w:rsidR="004F0E60" w:rsidRPr="00927D6A" w:rsidRDefault="00186501">
      <w:pPr>
        <w:spacing w:after="169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This work systematically benchmarks a spectrum of deep learning methodologies — from simple fully-connected networks to complex pre-trained architectures — on this dataset. The goals are threefold: (1) understand how hyperparameters such as learning rate a</w:t>
      </w:r>
      <w:r w:rsidRPr="00927D6A">
        <w:rPr>
          <w:rFonts w:ascii="Times New Roman" w:hAnsi="Times New Roman" w:cs="Times New Roman"/>
        </w:rPr>
        <w:t>nd epoch count affect MLP convergence; (2) compare gradient descent variants and regularization strategies; and (3) evaluate modern CNN architectures and assess their suitability for low-resolution classification tasks.</w:t>
      </w:r>
    </w:p>
    <w:p w14:paraId="6F6CBE34" w14:textId="77777777" w:rsidR="004F0E60" w:rsidRPr="00927D6A" w:rsidRDefault="00186501">
      <w:pPr>
        <w:numPr>
          <w:ilvl w:val="0"/>
          <w:numId w:val="1"/>
        </w:numPr>
        <w:spacing w:after="61" w:line="265" w:lineRule="auto"/>
        <w:ind w:right="0" w:hanging="388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D</w:t>
      </w:r>
      <w:r w:rsidRPr="00927D6A">
        <w:rPr>
          <w:rFonts w:ascii="Times New Roman" w:hAnsi="Times New Roman" w:cs="Times New Roman"/>
          <w:sz w:val="16"/>
        </w:rPr>
        <w:t>ATASET</w:t>
      </w:r>
    </w:p>
    <w:p w14:paraId="39C9CCAC" w14:textId="77777777" w:rsidR="004F0E60" w:rsidRPr="00927D6A" w:rsidRDefault="00186501">
      <w:pPr>
        <w:spacing w:after="183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The Sign Language MNIST data</w:t>
      </w:r>
      <w:r w:rsidRPr="00927D6A">
        <w:rPr>
          <w:rFonts w:ascii="Times New Roman" w:hAnsi="Times New Roman" w:cs="Times New Roman"/>
        </w:rPr>
        <w:t>set consists of grayscale images of size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28 pixels, each corresponding to one of 26 static hand gestures representing the letters A-Z of the American Sign Language alphabet (excluding J and Z, which require motion) [10]. The training set contains approx</w:t>
      </w:r>
      <w:r w:rsidRPr="00927D6A">
        <w:rPr>
          <w:rFonts w:ascii="Times New Roman" w:hAnsi="Times New Roman" w:cs="Times New Roman"/>
        </w:rPr>
        <w:t xml:space="preserve">imately </w:t>
      </w:r>
      <w:r w:rsidRPr="00927D6A">
        <w:rPr>
          <w:rFonts w:ascii="Times New Roman" w:hAnsi="Times New Roman" w:cs="Times New Roman"/>
        </w:rPr>
        <w:t>27,455 samples. Pixel values are normalized to the range [0, 1] before training. For CNN architectures designed for larger inputs (AlexNet, ZFNet, VGGNet, GoogLeNet, ResNet), images are bilinearly resized to 112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112 pixels.</w:t>
      </w:r>
    </w:p>
    <w:p w14:paraId="0DBDBF06" w14:textId="77777777" w:rsidR="004F0E60" w:rsidRPr="00927D6A" w:rsidRDefault="00186501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5EB607B0" wp14:editId="0851C408">
            <wp:extent cx="2937894" cy="2080824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7894" cy="20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092B" w14:textId="77777777" w:rsidR="004F0E60" w:rsidRPr="00927D6A" w:rsidRDefault="00186501">
      <w:pPr>
        <w:spacing w:after="503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Fig. 1. Sample images </w:t>
      </w:r>
      <w:r w:rsidRPr="00927D6A">
        <w:rPr>
          <w:rFonts w:ascii="Times New Roman" w:hAnsi="Times New Roman" w:cs="Times New Roman"/>
          <w:sz w:val="16"/>
        </w:rPr>
        <w:t>from the Sign Language MNIST dataset.</w:t>
      </w:r>
    </w:p>
    <w:p w14:paraId="56AA951B" w14:textId="77777777" w:rsidR="004F0E60" w:rsidRPr="00927D6A" w:rsidRDefault="00186501">
      <w:pPr>
        <w:numPr>
          <w:ilvl w:val="0"/>
          <w:numId w:val="1"/>
        </w:numPr>
        <w:spacing w:after="4"/>
        <w:ind w:right="0" w:hanging="388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M</w:t>
      </w:r>
      <w:r w:rsidRPr="00927D6A">
        <w:rPr>
          <w:rFonts w:ascii="Times New Roman" w:hAnsi="Times New Roman" w:cs="Times New Roman"/>
          <w:sz w:val="16"/>
        </w:rPr>
        <w:t>ULTI</w:t>
      </w:r>
      <w:r w:rsidRPr="00927D6A">
        <w:rPr>
          <w:rFonts w:ascii="Times New Roman" w:hAnsi="Times New Roman" w:cs="Times New Roman"/>
        </w:rPr>
        <w:t>-L</w:t>
      </w:r>
      <w:r w:rsidRPr="00927D6A">
        <w:rPr>
          <w:rFonts w:ascii="Times New Roman" w:hAnsi="Times New Roman" w:cs="Times New Roman"/>
          <w:sz w:val="16"/>
        </w:rPr>
        <w:t xml:space="preserve">AYER </w:t>
      </w:r>
      <w:r w:rsidRPr="00927D6A">
        <w:rPr>
          <w:rFonts w:ascii="Times New Roman" w:hAnsi="Times New Roman" w:cs="Times New Roman"/>
        </w:rPr>
        <w:t>P</w:t>
      </w:r>
      <w:r w:rsidRPr="00927D6A">
        <w:rPr>
          <w:rFonts w:ascii="Times New Roman" w:hAnsi="Times New Roman" w:cs="Times New Roman"/>
          <w:sz w:val="16"/>
        </w:rPr>
        <w:t xml:space="preserve">ERCEPTRON </w:t>
      </w:r>
      <w:r w:rsidRPr="00927D6A">
        <w:rPr>
          <w:rFonts w:ascii="Times New Roman" w:hAnsi="Times New Roman" w:cs="Times New Roman"/>
        </w:rPr>
        <w:t>(MLP) — E</w:t>
      </w:r>
      <w:r w:rsidRPr="00927D6A">
        <w:rPr>
          <w:rFonts w:ascii="Times New Roman" w:hAnsi="Times New Roman" w:cs="Times New Roman"/>
          <w:sz w:val="16"/>
        </w:rPr>
        <w:t>FFECT OF</w:t>
      </w:r>
    </w:p>
    <w:p w14:paraId="69270885" w14:textId="77777777" w:rsidR="004F0E60" w:rsidRPr="00927D6A" w:rsidRDefault="00186501">
      <w:pPr>
        <w:spacing w:after="409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L</w:t>
      </w:r>
      <w:r w:rsidRPr="00927D6A">
        <w:rPr>
          <w:rFonts w:ascii="Times New Roman" w:hAnsi="Times New Roman" w:cs="Times New Roman"/>
          <w:sz w:val="16"/>
        </w:rPr>
        <w:t xml:space="preserve">EARNING </w:t>
      </w:r>
      <w:r w:rsidRPr="00927D6A">
        <w:rPr>
          <w:rFonts w:ascii="Times New Roman" w:hAnsi="Times New Roman" w:cs="Times New Roman"/>
        </w:rPr>
        <w:t>R</w:t>
      </w:r>
      <w:r w:rsidRPr="00927D6A">
        <w:rPr>
          <w:rFonts w:ascii="Times New Roman" w:hAnsi="Times New Roman" w:cs="Times New Roman"/>
          <w:sz w:val="16"/>
        </w:rPr>
        <w:t xml:space="preserve">ATE AND </w:t>
      </w:r>
      <w:r w:rsidRPr="00927D6A">
        <w:rPr>
          <w:rFonts w:ascii="Times New Roman" w:hAnsi="Times New Roman" w:cs="Times New Roman"/>
        </w:rPr>
        <w:t>E</w:t>
      </w:r>
      <w:r w:rsidRPr="00927D6A">
        <w:rPr>
          <w:rFonts w:ascii="Times New Roman" w:hAnsi="Times New Roman" w:cs="Times New Roman"/>
          <w:sz w:val="16"/>
        </w:rPr>
        <w:t>POCHS</w:t>
      </w:r>
    </w:p>
    <w:p w14:paraId="197EBCBF" w14:textId="77777777" w:rsidR="004F0E60" w:rsidRPr="00927D6A" w:rsidRDefault="00186501">
      <w:pPr>
        <w:pStyle w:val="Heading1"/>
        <w:spacing w:after="248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A. Architecture</w:t>
      </w:r>
    </w:p>
    <w:p w14:paraId="2E1BAA7A" w14:textId="77777777" w:rsidR="004F0E60" w:rsidRPr="00927D6A" w:rsidRDefault="00186501">
      <w:pPr>
        <w:spacing w:after="645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 two-layer MLP was constructed: an input layer accepting 784-dimensional flattened pixel vectors, one hidden Dense layer of 32 units wi</w:t>
      </w:r>
      <w:r w:rsidRPr="00927D6A">
        <w:rPr>
          <w:rFonts w:ascii="Times New Roman" w:hAnsi="Times New Roman" w:cs="Times New Roman"/>
        </w:rPr>
        <w:t>th ReLU activation, and an output Dense layer of 26 units with Softmax activation. The Adam optimizer was used with categorical cross-entropy loss [7]. An 80/20 train-test split was applied.</w:t>
      </w:r>
    </w:p>
    <w:p w14:paraId="7667E1E9" w14:textId="77777777" w:rsidR="004F0E60" w:rsidRPr="00927D6A" w:rsidRDefault="00186501">
      <w:pPr>
        <w:pStyle w:val="Heading1"/>
        <w:spacing w:after="248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B. Experimental Setup</w:t>
      </w:r>
    </w:p>
    <w:p w14:paraId="0A528E73" w14:textId="77777777" w:rsidR="004F0E60" w:rsidRPr="00927D6A" w:rsidRDefault="00186501">
      <w:pPr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 full grid search was performed over four </w:t>
      </w:r>
      <w:r w:rsidRPr="00927D6A">
        <w:rPr>
          <w:rFonts w:ascii="Times New Roman" w:hAnsi="Times New Roman" w:cs="Times New Roman"/>
        </w:rPr>
        <w:t>learning rates (0.0001, 0.001, 0.01, 0.1) and four epoch counts (50, 100, 500, 1000), yielding 16 configurations.</w:t>
      </w:r>
    </w:p>
    <w:p w14:paraId="1C2F8D59" w14:textId="77777777" w:rsidR="004F0E60" w:rsidRPr="00927D6A" w:rsidRDefault="00186501">
      <w:pPr>
        <w:pStyle w:val="Heading1"/>
        <w:spacing w:after="330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lastRenderedPageBreak/>
        <w:t>C. Results</w:t>
      </w:r>
    </w:p>
    <w:p w14:paraId="674E5251" w14:textId="77777777" w:rsidR="004F0E60" w:rsidRPr="00927D6A" w:rsidRDefault="00186501">
      <w:pPr>
        <w:spacing w:after="2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TABLE I</w:t>
      </w:r>
    </w:p>
    <w:p w14:paraId="42B8D61A" w14:textId="77777777" w:rsidR="004F0E60" w:rsidRPr="00927D6A" w:rsidRDefault="00186501">
      <w:pPr>
        <w:spacing w:after="1" w:line="259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MLP T</w:t>
      </w:r>
      <w:r w:rsidRPr="00927D6A">
        <w:rPr>
          <w:rFonts w:ascii="Times New Roman" w:hAnsi="Times New Roman" w:cs="Times New Roman"/>
          <w:sz w:val="13"/>
        </w:rPr>
        <w:t xml:space="preserve">EST </w:t>
      </w:r>
      <w:r w:rsidRPr="00927D6A">
        <w:rPr>
          <w:rFonts w:ascii="Times New Roman" w:hAnsi="Times New Roman" w:cs="Times New Roman"/>
          <w:sz w:val="16"/>
        </w:rPr>
        <w:t>A</w:t>
      </w:r>
      <w:r w:rsidRPr="00927D6A">
        <w:rPr>
          <w:rFonts w:ascii="Times New Roman" w:hAnsi="Times New Roman" w:cs="Times New Roman"/>
          <w:sz w:val="13"/>
        </w:rPr>
        <w:t xml:space="preserve">CCURACY </w:t>
      </w:r>
      <w:r w:rsidRPr="00927D6A">
        <w:rPr>
          <w:rFonts w:ascii="Times New Roman" w:hAnsi="Times New Roman" w:cs="Times New Roman"/>
          <w:sz w:val="16"/>
        </w:rPr>
        <w:t>— L</w:t>
      </w:r>
      <w:r w:rsidRPr="00927D6A">
        <w:rPr>
          <w:rFonts w:ascii="Times New Roman" w:hAnsi="Times New Roman" w:cs="Times New Roman"/>
          <w:sz w:val="13"/>
        </w:rPr>
        <w:t xml:space="preserve">EARNING </w:t>
      </w:r>
      <w:r w:rsidRPr="00927D6A">
        <w:rPr>
          <w:rFonts w:ascii="Times New Roman" w:hAnsi="Times New Roman" w:cs="Times New Roman"/>
          <w:sz w:val="16"/>
        </w:rPr>
        <w:t>R</w:t>
      </w:r>
      <w:r w:rsidRPr="00927D6A">
        <w:rPr>
          <w:rFonts w:ascii="Times New Roman" w:hAnsi="Times New Roman" w:cs="Times New Roman"/>
          <w:sz w:val="13"/>
        </w:rPr>
        <w:t xml:space="preserve">ATE </w:t>
      </w:r>
      <w:r w:rsidRPr="00927D6A">
        <w:rPr>
          <w:rFonts w:ascii="Times New Roman" w:eastAsia="Cambria" w:hAnsi="Times New Roman" w:cs="Times New Roman"/>
          <w:sz w:val="16"/>
        </w:rPr>
        <w:t xml:space="preserve">× </w:t>
      </w:r>
      <w:r w:rsidRPr="00927D6A">
        <w:rPr>
          <w:rFonts w:ascii="Times New Roman" w:hAnsi="Times New Roman" w:cs="Times New Roman"/>
          <w:sz w:val="16"/>
        </w:rPr>
        <w:t>E</w:t>
      </w:r>
      <w:r w:rsidRPr="00927D6A">
        <w:rPr>
          <w:rFonts w:ascii="Times New Roman" w:hAnsi="Times New Roman" w:cs="Times New Roman"/>
          <w:sz w:val="13"/>
        </w:rPr>
        <w:t xml:space="preserve">POCHS </w:t>
      </w:r>
      <w:r w:rsidRPr="00927D6A">
        <w:rPr>
          <w:rFonts w:ascii="Times New Roman" w:hAnsi="Times New Roman" w:cs="Times New Roman"/>
          <w:sz w:val="16"/>
        </w:rPr>
        <w:t>G</w:t>
      </w:r>
      <w:r w:rsidRPr="00927D6A">
        <w:rPr>
          <w:rFonts w:ascii="Times New Roman" w:hAnsi="Times New Roman" w:cs="Times New Roman"/>
          <w:sz w:val="13"/>
        </w:rPr>
        <w:t xml:space="preserve">RID </w:t>
      </w:r>
      <w:r w:rsidRPr="00927D6A">
        <w:rPr>
          <w:rFonts w:ascii="Times New Roman" w:hAnsi="Times New Roman" w:cs="Times New Roman"/>
          <w:sz w:val="16"/>
        </w:rPr>
        <w:t>(S</w:t>
      </w:r>
      <w:r w:rsidRPr="00927D6A">
        <w:rPr>
          <w:rFonts w:ascii="Times New Roman" w:hAnsi="Times New Roman" w:cs="Times New Roman"/>
          <w:sz w:val="13"/>
        </w:rPr>
        <w:t xml:space="preserve">IGN </w:t>
      </w:r>
      <w:r w:rsidRPr="00927D6A">
        <w:rPr>
          <w:rFonts w:ascii="Times New Roman" w:hAnsi="Times New Roman" w:cs="Times New Roman"/>
          <w:sz w:val="16"/>
        </w:rPr>
        <w:t>L</w:t>
      </w:r>
      <w:r w:rsidRPr="00927D6A">
        <w:rPr>
          <w:rFonts w:ascii="Times New Roman" w:hAnsi="Times New Roman" w:cs="Times New Roman"/>
          <w:sz w:val="13"/>
        </w:rPr>
        <w:t xml:space="preserve">ANGUAGE </w:t>
      </w:r>
      <w:r w:rsidRPr="00927D6A">
        <w:rPr>
          <w:rFonts w:ascii="Times New Roman" w:hAnsi="Times New Roman" w:cs="Times New Roman"/>
          <w:sz w:val="16"/>
        </w:rPr>
        <w:t>MNIST).</w:t>
      </w:r>
    </w:p>
    <w:tbl>
      <w:tblPr>
        <w:tblStyle w:val="TableGrid"/>
        <w:tblW w:w="3884" w:type="dxa"/>
        <w:tblInd w:w="541" w:type="dxa"/>
        <w:tblCellMar>
          <w:top w:w="1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76"/>
        <w:gridCol w:w="677"/>
        <w:gridCol w:w="677"/>
        <w:gridCol w:w="677"/>
        <w:gridCol w:w="677"/>
      </w:tblGrid>
      <w:tr w:rsidR="004F0E60" w:rsidRPr="00927D6A" w14:paraId="16B61033" w14:textId="77777777">
        <w:trPr>
          <w:trHeight w:val="187"/>
        </w:trPr>
        <w:tc>
          <w:tcPr>
            <w:tcW w:w="11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FA73C5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 xml:space="preserve">LR </w:t>
            </w:r>
            <w:r w:rsidRPr="00927D6A">
              <w:rPr>
                <w:rFonts w:ascii="Times New Roman" w:hAnsi="Times New Roman" w:cs="Times New Roman"/>
                <w:i/>
                <w:sz w:val="16"/>
              </w:rPr>
              <w:t xml:space="preserve">\ </w:t>
            </w:r>
            <w:r w:rsidRPr="00927D6A">
              <w:rPr>
                <w:rFonts w:ascii="Times New Roman" w:hAnsi="Times New Roman" w:cs="Times New Roman"/>
                <w:sz w:val="16"/>
              </w:rPr>
              <w:t>Epochs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381B9D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50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84813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100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1EC6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500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17DE41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1000</w:t>
            </w:r>
          </w:p>
        </w:tc>
      </w:tr>
      <w:tr w:rsidR="004F0E60" w:rsidRPr="00927D6A" w14:paraId="6DDECB26" w14:textId="77777777">
        <w:trPr>
          <w:trHeight w:val="187"/>
        </w:trPr>
        <w:tc>
          <w:tcPr>
            <w:tcW w:w="11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82AE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0.0001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39AFE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0.6959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DD464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0.7532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DA0388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0.9953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62DFB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0.9998</w:t>
            </w:r>
          </w:p>
        </w:tc>
      </w:tr>
      <w:tr w:rsidR="004F0E60" w:rsidRPr="00927D6A" w14:paraId="11172609" w14:textId="77777777">
        <w:trPr>
          <w:trHeight w:val="187"/>
        </w:trPr>
        <w:tc>
          <w:tcPr>
            <w:tcW w:w="11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47043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0.001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F36CC4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0.7769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07E68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0.9168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1E4880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0.9975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D045EB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0.9942</w:t>
            </w:r>
          </w:p>
        </w:tc>
      </w:tr>
      <w:tr w:rsidR="004F0E60" w:rsidRPr="00927D6A" w14:paraId="76118765" w14:textId="77777777">
        <w:trPr>
          <w:trHeight w:val="187"/>
        </w:trPr>
        <w:tc>
          <w:tcPr>
            <w:tcW w:w="11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1ADCB2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0.01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15FB2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0.0475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11100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0.0475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5DE9B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0.0475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99D3B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0.0475</w:t>
            </w:r>
          </w:p>
        </w:tc>
      </w:tr>
      <w:tr w:rsidR="004F0E60" w:rsidRPr="00927D6A" w14:paraId="18691B82" w14:textId="77777777">
        <w:trPr>
          <w:trHeight w:val="187"/>
        </w:trPr>
        <w:tc>
          <w:tcPr>
            <w:tcW w:w="11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8418EB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0.1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BCA025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0.0488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58B52A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0.0377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ABA56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0.0475</w:t>
            </w:r>
          </w:p>
        </w:tc>
        <w:tc>
          <w:tcPr>
            <w:tcW w:w="6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B6A49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0.0441</w:t>
            </w:r>
          </w:p>
        </w:tc>
      </w:tr>
    </w:tbl>
    <w:p w14:paraId="311DB5B4" w14:textId="77777777" w:rsidR="00927D6A" w:rsidRDefault="00927D6A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</w:p>
    <w:p w14:paraId="13510B6B" w14:textId="7C8FBB9F" w:rsidR="004F0E60" w:rsidRPr="00927D6A" w:rsidRDefault="00186501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43DA1942" wp14:editId="2107D537">
            <wp:extent cx="2937830" cy="178160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7830" cy="17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BC66" w14:textId="77777777" w:rsidR="004F0E60" w:rsidRPr="00927D6A" w:rsidRDefault="00186501">
      <w:pPr>
        <w:spacing w:after="356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Fig. 2. MLP accuracy vs. epochs (left).</w:t>
      </w:r>
    </w:p>
    <w:p w14:paraId="6D5B5531" w14:textId="77777777" w:rsidR="004F0E60" w:rsidRPr="00927D6A" w:rsidRDefault="00186501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448B6976" wp14:editId="33599C79">
            <wp:extent cx="2937987" cy="1929777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7987" cy="19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2538" w14:textId="77777777" w:rsidR="004F0E60" w:rsidRPr="00927D6A" w:rsidRDefault="00186501">
      <w:pPr>
        <w:spacing w:after="326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Fig. 3. MLP accuracy vs. epochs (left).</w:t>
      </w:r>
    </w:p>
    <w:p w14:paraId="2900CF41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D. Observations</w:t>
      </w:r>
    </w:p>
    <w:p w14:paraId="1F1BB866" w14:textId="77777777" w:rsidR="004F0E60" w:rsidRPr="00927D6A" w:rsidRDefault="00186501">
      <w:pPr>
        <w:numPr>
          <w:ilvl w:val="0"/>
          <w:numId w:val="2"/>
        </w:numPr>
        <w:spacing w:after="7" w:line="259" w:lineRule="auto"/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The</w:t>
      </w:r>
      <w:r w:rsidRPr="00927D6A">
        <w:rPr>
          <w:rFonts w:ascii="Times New Roman" w:hAnsi="Times New Roman" w:cs="Times New Roman"/>
        </w:rPr>
        <w:tab/>
        <w:t>results</w:t>
      </w:r>
      <w:r w:rsidRPr="00927D6A">
        <w:rPr>
          <w:rFonts w:ascii="Times New Roman" w:hAnsi="Times New Roman" w:cs="Times New Roman"/>
        </w:rPr>
        <w:tab/>
        <w:t>partition</w:t>
      </w:r>
      <w:r w:rsidRPr="00927D6A">
        <w:rPr>
          <w:rFonts w:ascii="Times New Roman" w:hAnsi="Times New Roman" w:cs="Times New Roman"/>
        </w:rPr>
        <w:tab/>
        <w:t>into</w:t>
      </w:r>
      <w:r w:rsidRPr="00927D6A">
        <w:rPr>
          <w:rFonts w:ascii="Times New Roman" w:hAnsi="Times New Roman" w:cs="Times New Roman"/>
        </w:rPr>
        <w:tab/>
        <w:t>two</w:t>
      </w:r>
      <w:r w:rsidRPr="00927D6A">
        <w:rPr>
          <w:rFonts w:ascii="Times New Roman" w:hAnsi="Times New Roman" w:cs="Times New Roman"/>
        </w:rPr>
        <w:tab/>
        <w:t>zones:</w:t>
      </w:r>
      <w:r w:rsidRPr="00927D6A">
        <w:rPr>
          <w:rFonts w:ascii="Times New Roman" w:hAnsi="Times New Roman" w:cs="Times New Roman"/>
        </w:rPr>
        <w:tab/>
        <w:t>LR</w:t>
      </w:r>
    </w:p>
    <w:p w14:paraId="057DD4FC" w14:textId="77777777" w:rsidR="004F0E60" w:rsidRPr="00927D6A" w:rsidRDefault="00186501">
      <w:pPr>
        <w:ind w:left="400" w:right="0" w:firstLine="0"/>
        <w:rPr>
          <w:rFonts w:ascii="Times New Roman" w:hAnsi="Times New Roman" w:cs="Times New Roman"/>
        </w:rPr>
      </w:pPr>
      <w:r w:rsidRPr="00927D6A">
        <w:rPr>
          <w:rFonts w:ascii="Cambria Math" w:eastAsia="Cambria" w:hAnsi="Cambria Math" w:cs="Cambria Math"/>
        </w:rPr>
        <w:t>∈</w:t>
      </w:r>
      <w:r w:rsidRPr="00927D6A">
        <w:rPr>
          <w:rFonts w:ascii="Times New Roman" w:eastAsia="Cambria" w:hAnsi="Times New Roman" w:cs="Times New Roman"/>
        </w:rPr>
        <w:t xml:space="preserve"> {0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>0001</w:t>
      </w:r>
      <w:r w:rsidRPr="00927D6A">
        <w:rPr>
          <w:rFonts w:ascii="Times New Roman" w:eastAsia="Cambria" w:hAnsi="Times New Roman" w:cs="Times New Roman"/>
          <w:i/>
        </w:rPr>
        <w:t>,</w:t>
      </w:r>
      <w:r w:rsidRPr="00927D6A">
        <w:rPr>
          <w:rFonts w:ascii="Times New Roman" w:eastAsia="Cambria" w:hAnsi="Times New Roman" w:cs="Times New Roman"/>
        </w:rPr>
        <w:t>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 xml:space="preserve">001} </w:t>
      </w:r>
      <w:r w:rsidRPr="00927D6A">
        <w:rPr>
          <w:rFonts w:ascii="Times New Roman" w:hAnsi="Times New Roman" w:cs="Times New Roman"/>
        </w:rPr>
        <w:t xml:space="preserve">learn successfully and approach 99%+ accuracy, while LR </w:t>
      </w:r>
      <w:r w:rsidRPr="00927D6A">
        <w:rPr>
          <w:rFonts w:ascii="Cambria Math" w:eastAsia="Cambria" w:hAnsi="Cambria Math" w:cs="Cambria Math"/>
        </w:rPr>
        <w:t>∈</w:t>
      </w:r>
      <w:r w:rsidRPr="00927D6A">
        <w:rPr>
          <w:rFonts w:ascii="Times New Roman" w:eastAsia="Cambria" w:hAnsi="Times New Roman" w:cs="Times New Roman"/>
        </w:rPr>
        <w:t xml:space="preserve"> {0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>01</w:t>
      </w:r>
      <w:r w:rsidRPr="00927D6A">
        <w:rPr>
          <w:rFonts w:ascii="Times New Roman" w:eastAsia="Cambria" w:hAnsi="Times New Roman" w:cs="Times New Roman"/>
          <w:i/>
        </w:rPr>
        <w:t>,</w:t>
      </w:r>
      <w:r w:rsidRPr="00927D6A">
        <w:rPr>
          <w:rFonts w:ascii="Times New Roman" w:eastAsia="Cambria" w:hAnsi="Times New Roman" w:cs="Times New Roman"/>
        </w:rPr>
        <w:t>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 xml:space="preserve">1} </w:t>
      </w:r>
      <w:r w:rsidRPr="00927D6A">
        <w:rPr>
          <w:rFonts w:ascii="Times New Roman" w:hAnsi="Times New Roman" w:cs="Times New Roman"/>
        </w:rPr>
        <w:t>completely fail to learn, remaining stuck near random chance (</w:t>
      </w:r>
      <w:r w:rsidRPr="00927D6A">
        <w:rPr>
          <w:rFonts w:ascii="Times New Roman" w:eastAsia="Cambria" w:hAnsi="Times New Roman" w:cs="Times New Roman"/>
        </w:rPr>
        <w:t>≈4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>75%≈1</w:t>
      </w:r>
      <w:r w:rsidRPr="00927D6A">
        <w:rPr>
          <w:rFonts w:ascii="Times New Roman" w:eastAsia="Cambria" w:hAnsi="Times New Roman" w:cs="Times New Roman"/>
          <w:i/>
        </w:rPr>
        <w:t>/</w:t>
      </w:r>
      <w:r w:rsidRPr="00927D6A">
        <w:rPr>
          <w:rFonts w:ascii="Times New Roman" w:eastAsia="Cambria" w:hAnsi="Times New Roman" w:cs="Times New Roman"/>
        </w:rPr>
        <w:t xml:space="preserve">21 </w:t>
      </w:r>
      <w:r w:rsidRPr="00927D6A">
        <w:rPr>
          <w:rFonts w:ascii="Times New Roman" w:hAnsi="Times New Roman" w:cs="Times New Roman"/>
        </w:rPr>
        <w:t>classes).</w:t>
      </w:r>
    </w:p>
    <w:p w14:paraId="4760764D" w14:textId="77777777" w:rsidR="004F0E60" w:rsidRPr="00927D6A" w:rsidRDefault="00186501">
      <w:pPr>
        <w:numPr>
          <w:ilvl w:val="0"/>
          <w:numId w:val="2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For LR = 0.0001, epoch count is critical — go</w:t>
      </w:r>
      <w:r w:rsidRPr="00927D6A">
        <w:rPr>
          <w:rFonts w:ascii="Times New Roman" w:hAnsi="Times New Roman" w:cs="Times New Roman"/>
        </w:rPr>
        <w:t>ing from 50 to 1000 epochs raises accuracy from 69.59% to 99.98%, indicating slow but stable convergence.</w:t>
      </w:r>
    </w:p>
    <w:p w14:paraId="5AA74EFF" w14:textId="77777777" w:rsidR="004F0E60" w:rsidRPr="00927D6A" w:rsidRDefault="00186501">
      <w:pPr>
        <w:numPr>
          <w:ilvl w:val="0"/>
          <w:numId w:val="2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For LR = 0.001, performance saturates near 500 epochs (99.75%), confirming a more efficient convergence trajectory.</w:t>
      </w:r>
    </w:p>
    <w:p w14:paraId="5F8E8379" w14:textId="77777777" w:rsidR="004F0E60" w:rsidRPr="00927D6A" w:rsidRDefault="00186501">
      <w:pPr>
        <w:numPr>
          <w:ilvl w:val="0"/>
          <w:numId w:val="2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For LR </w:t>
      </w:r>
      <w:r w:rsidRPr="00927D6A">
        <w:rPr>
          <w:rFonts w:ascii="Cambria Math" w:eastAsia="Cambria" w:hAnsi="Cambria Math" w:cs="Cambria Math"/>
        </w:rPr>
        <w:t>∈</w:t>
      </w:r>
      <w:r w:rsidRPr="00927D6A">
        <w:rPr>
          <w:rFonts w:ascii="Times New Roman" w:eastAsia="Cambria" w:hAnsi="Times New Roman" w:cs="Times New Roman"/>
        </w:rPr>
        <w:t xml:space="preserve"> {0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>01</w:t>
      </w:r>
      <w:r w:rsidRPr="00927D6A">
        <w:rPr>
          <w:rFonts w:ascii="Times New Roman" w:eastAsia="Cambria" w:hAnsi="Times New Roman" w:cs="Times New Roman"/>
          <w:i/>
        </w:rPr>
        <w:t>,</w:t>
      </w:r>
      <w:r w:rsidRPr="00927D6A">
        <w:rPr>
          <w:rFonts w:ascii="Times New Roman" w:eastAsia="Cambria" w:hAnsi="Times New Roman" w:cs="Times New Roman"/>
        </w:rPr>
        <w:t>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>1}</w:t>
      </w:r>
      <w:r w:rsidRPr="00927D6A">
        <w:rPr>
          <w:rFonts w:ascii="Times New Roman" w:hAnsi="Times New Roman" w:cs="Times New Roman"/>
        </w:rPr>
        <w:t xml:space="preserve">, no amount of </w:t>
      </w:r>
      <w:r w:rsidRPr="00927D6A">
        <w:rPr>
          <w:rFonts w:ascii="Times New Roman" w:hAnsi="Times New Roman" w:cs="Times New Roman"/>
        </w:rPr>
        <w:t>additional training recovers a diverged model — oscillations prevent gradient descent from finding a useful solution.</w:t>
      </w:r>
    </w:p>
    <w:p w14:paraId="795695F1" w14:textId="77777777" w:rsidR="004F0E60" w:rsidRPr="00927D6A" w:rsidRDefault="00186501">
      <w:pPr>
        <w:numPr>
          <w:ilvl w:val="0"/>
          <w:numId w:val="2"/>
        </w:numPr>
        <w:spacing w:after="160"/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Best configuration: LR = 0.0001, Epochs = 1000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99.98% test accuracy. Best LR on average: 0.001. Best epoch count on average: 500.</w:t>
      </w:r>
    </w:p>
    <w:p w14:paraId="09C3285A" w14:textId="77777777" w:rsidR="004F0E60" w:rsidRPr="00927D6A" w:rsidRDefault="00186501">
      <w:pPr>
        <w:spacing w:after="53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IV. G</w:t>
      </w:r>
      <w:r w:rsidRPr="00927D6A">
        <w:rPr>
          <w:rFonts w:ascii="Times New Roman" w:hAnsi="Times New Roman" w:cs="Times New Roman"/>
          <w:sz w:val="16"/>
        </w:rPr>
        <w:t>R</w:t>
      </w:r>
      <w:r w:rsidRPr="00927D6A">
        <w:rPr>
          <w:rFonts w:ascii="Times New Roman" w:hAnsi="Times New Roman" w:cs="Times New Roman"/>
          <w:sz w:val="16"/>
        </w:rPr>
        <w:t xml:space="preserve">ADIENT </w:t>
      </w:r>
      <w:r w:rsidRPr="00927D6A">
        <w:rPr>
          <w:rFonts w:ascii="Times New Roman" w:hAnsi="Times New Roman" w:cs="Times New Roman"/>
        </w:rPr>
        <w:t>D</w:t>
      </w:r>
      <w:r w:rsidRPr="00927D6A">
        <w:rPr>
          <w:rFonts w:ascii="Times New Roman" w:hAnsi="Times New Roman" w:cs="Times New Roman"/>
          <w:sz w:val="16"/>
        </w:rPr>
        <w:t xml:space="preserve">ESCENT </w:t>
      </w:r>
      <w:r w:rsidRPr="00927D6A">
        <w:rPr>
          <w:rFonts w:ascii="Times New Roman" w:hAnsi="Times New Roman" w:cs="Times New Roman"/>
        </w:rPr>
        <w:t>V</w:t>
      </w:r>
      <w:r w:rsidRPr="00927D6A">
        <w:rPr>
          <w:rFonts w:ascii="Times New Roman" w:hAnsi="Times New Roman" w:cs="Times New Roman"/>
          <w:sz w:val="16"/>
        </w:rPr>
        <w:t>ARIANTS</w:t>
      </w:r>
    </w:p>
    <w:p w14:paraId="1EEFCA75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A. Architecture and Setup</w:t>
      </w:r>
    </w:p>
    <w:p w14:paraId="7036A219" w14:textId="77777777" w:rsidR="004F0E60" w:rsidRPr="00927D6A" w:rsidRDefault="00186501">
      <w:pPr>
        <w:spacing w:after="141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 two-layer MLP (Dense 128-ReLU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Dense 26-Softmax) was trained with nine different gradient descent configurations for 20 epochs on a 2,000-sample stratified subset, using SGD learning rate 0.01 where applicable.</w:t>
      </w:r>
    </w:p>
    <w:p w14:paraId="7AF590BD" w14:textId="77777777" w:rsidR="004F0E60" w:rsidRPr="00927D6A" w:rsidRDefault="00186501">
      <w:pPr>
        <w:pStyle w:val="Heading1"/>
        <w:spacing w:after="250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B. Results</w:t>
      </w:r>
    </w:p>
    <w:p w14:paraId="39BEA603" w14:textId="77777777" w:rsidR="004F0E60" w:rsidRPr="00927D6A" w:rsidRDefault="00186501">
      <w:pPr>
        <w:spacing w:after="2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TABLE II</w:t>
      </w:r>
    </w:p>
    <w:p w14:paraId="61F38499" w14:textId="77777777" w:rsidR="004F0E60" w:rsidRPr="00927D6A" w:rsidRDefault="00186501">
      <w:pPr>
        <w:spacing w:after="1" w:line="259" w:lineRule="auto"/>
        <w:ind w:left="27" w:right="0" w:hanging="1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G</w:t>
      </w:r>
      <w:r w:rsidRPr="00927D6A">
        <w:rPr>
          <w:rFonts w:ascii="Times New Roman" w:hAnsi="Times New Roman" w:cs="Times New Roman"/>
          <w:sz w:val="13"/>
        </w:rPr>
        <w:t xml:space="preserve">RADIENT </w:t>
      </w:r>
      <w:r w:rsidRPr="00927D6A">
        <w:rPr>
          <w:rFonts w:ascii="Times New Roman" w:hAnsi="Times New Roman" w:cs="Times New Roman"/>
          <w:sz w:val="16"/>
        </w:rPr>
        <w:t>D</w:t>
      </w:r>
      <w:r w:rsidRPr="00927D6A">
        <w:rPr>
          <w:rFonts w:ascii="Times New Roman" w:hAnsi="Times New Roman" w:cs="Times New Roman"/>
          <w:sz w:val="13"/>
        </w:rPr>
        <w:t xml:space="preserve">ESCENT </w:t>
      </w:r>
      <w:r w:rsidRPr="00927D6A">
        <w:rPr>
          <w:rFonts w:ascii="Times New Roman" w:hAnsi="Times New Roman" w:cs="Times New Roman"/>
          <w:sz w:val="16"/>
        </w:rPr>
        <w:t>V</w:t>
      </w:r>
      <w:r w:rsidRPr="00927D6A">
        <w:rPr>
          <w:rFonts w:ascii="Times New Roman" w:hAnsi="Times New Roman" w:cs="Times New Roman"/>
          <w:sz w:val="13"/>
        </w:rPr>
        <w:t xml:space="preserve">ARIANTS </w:t>
      </w:r>
      <w:r w:rsidRPr="00927D6A">
        <w:rPr>
          <w:rFonts w:ascii="Times New Roman" w:hAnsi="Times New Roman" w:cs="Times New Roman"/>
          <w:sz w:val="16"/>
        </w:rPr>
        <w:t>— 20 E</w:t>
      </w:r>
      <w:r w:rsidRPr="00927D6A">
        <w:rPr>
          <w:rFonts w:ascii="Times New Roman" w:hAnsi="Times New Roman" w:cs="Times New Roman"/>
          <w:sz w:val="13"/>
        </w:rPr>
        <w:t>POCHS</w:t>
      </w:r>
      <w:r w:rsidRPr="00927D6A">
        <w:rPr>
          <w:rFonts w:ascii="Times New Roman" w:hAnsi="Times New Roman" w:cs="Times New Roman"/>
          <w:sz w:val="16"/>
        </w:rPr>
        <w:t>, 2000-</w:t>
      </w:r>
      <w:r w:rsidRPr="00927D6A">
        <w:rPr>
          <w:rFonts w:ascii="Times New Roman" w:hAnsi="Times New Roman" w:cs="Times New Roman"/>
          <w:sz w:val="13"/>
        </w:rPr>
        <w:t xml:space="preserve">SAMPLE </w:t>
      </w:r>
      <w:r w:rsidRPr="00927D6A">
        <w:rPr>
          <w:rFonts w:ascii="Times New Roman" w:hAnsi="Times New Roman" w:cs="Times New Roman"/>
          <w:sz w:val="16"/>
        </w:rPr>
        <w:t>S</w:t>
      </w:r>
      <w:r w:rsidRPr="00927D6A">
        <w:rPr>
          <w:rFonts w:ascii="Times New Roman" w:hAnsi="Times New Roman" w:cs="Times New Roman"/>
          <w:sz w:val="13"/>
        </w:rPr>
        <w:t>UBSE</w:t>
      </w:r>
      <w:r w:rsidRPr="00927D6A">
        <w:rPr>
          <w:rFonts w:ascii="Times New Roman" w:hAnsi="Times New Roman" w:cs="Times New Roman"/>
          <w:sz w:val="13"/>
        </w:rPr>
        <w:t>T</w:t>
      </w:r>
      <w:r w:rsidRPr="00927D6A">
        <w:rPr>
          <w:rFonts w:ascii="Times New Roman" w:hAnsi="Times New Roman" w:cs="Times New Roman"/>
          <w:sz w:val="16"/>
        </w:rPr>
        <w:t>.</w:t>
      </w:r>
    </w:p>
    <w:tbl>
      <w:tblPr>
        <w:tblStyle w:val="TableGrid"/>
        <w:tblW w:w="4490" w:type="dxa"/>
        <w:tblInd w:w="238" w:type="dxa"/>
        <w:tblCellMar>
          <w:top w:w="2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8"/>
        <w:gridCol w:w="963"/>
        <w:gridCol w:w="1299"/>
      </w:tblGrid>
      <w:tr w:rsidR="004F0E60" w:rsidRPr="00927D6A" w14:paraId="0910D932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2D4AC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Optimizer / Strategy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5A452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Final Loss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DD5D4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Final Accuracy</w:t>
            </w:r>
          </w:p>
        </w:tc>
      </w:tr>
      <w:tr w:rsidR="004F0E60" w:rsidRPr="00927D6A" w14:paraId="72D43316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908F6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Batch GD (SGD, bs=full)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89AF3D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3.2026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14AA40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0.05</w:t>
            </w:r>
          </w:p>
        </w:tc>
      </w:tr>
      <w:tr w:rsidR="004F0E60" w:rsidRPr="00927D6A" w14:paraId="330D1942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B8CB07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Stochastic GD (SGD, bs=1)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51A515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0.9829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36F2CB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0.67</w:t>
            </w:r>
          </w:p>
        </w:tc>
      </w:tr>
      <w:tr w:rsidR="004F0E60" w:rsidRPr="00927D6A" w14:paraId="32C2CE33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EC5B5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Mini-Batch GD (SGD, bs=32)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3643B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1.9068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68FD1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0.50</w:t>
            </w:r>
          </w:p>
        </w:tc>
      </w:tr>
      <w:tr w:rsidR="004F0E60" w:rsidRPr="00927D6A" w14:paraId="0281A1E2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6D48C0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SGD + Momentum (m=0.9)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CDFDD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0.8474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513B4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0.72</w:t>
            </w:r>
          </w:p>
        </w:tc>
      </w:tr>
      <w:tr w:rsidR="004F0E60" w:rsidRPr="00927D6A" w14:paraId="644C233D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2C0523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SGD + Nesterov (m=0.9)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CDE5B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0.6261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F33BDB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0.81</w:t>
            </w:r>
          </w:p>
        </w:tc>
      </w:tr>
      <w:tr w:rsidR="004F0E60" w:rsidRPr="00927D6A" w14:paraId="3EF82B83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0BD77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Adagrad (lr=0.01)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A1640F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1.4446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886785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0.62</w:t>
            </w:r>
          </w:p>
        </w:tc>
      </w:tr>
      <w:tr w:rsidR="004F0E60" w:rsidRPr="00927D6A" w14:paraId="7A755AB7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AA2465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RMSprop (lr=0.001)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30E70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1.4170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D86B3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0.59</w:t>
            </w:r>
          </w:p>
        </w:tc>
      </w:tr>
      <w:tr w:rsidR="004F0E60" w:rsidRPr="00927D6A" w14:paraId="5F313834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60895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Adadelta (lr=1.0)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23F765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1.1829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6D189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0.65</w:t>
            </w:r>
          </w:p>
        </w:tc>
      </w:tr>
      <w:tr w:rsidR="004F0E60" w:rsidRPr="00927D6A" w14:paraId="31E07478" w14:textId="77777777">
        <w:trPr>
          <w:trHeight w:val="187"/>
        </w:trPr>
        <w:tc>
          <w:tcPr>
            <w:tcW w:w="22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460F02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Adam (lr=0.001)</w:t>
            </w:r>
          </w:p>
        </w:tc>
        <w:tc>
          <w:tcPr>
            <w:tcW w:w="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BAC40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1.1565</w:t>
            </w:r>
          </w:p>
        </w:tc>
        <w:tc>
          <w:tcPr>
            <w:tcW w:w="1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FFF82B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0.67</w:t>
            </w:r>
          </w:p>
        </w:tc>
      </w:tr>
    </w:tbl>
    <w:p w14:paraId="0AE0FA56" w14:textId="77777777" w:rsidR="004F0E60" w:rsidRPr="00927D6A" w:rsidRDefault="00186501">
      <w:pPr>
        <w:pStyle w:val="Heading1"/>
        <w:spacing w:after="39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C. Observations</w:t>
      </w:r>
    </w:p>
    <w:p w14:paraId="73F06771" w14:textId="77777777" w:rsidR="004F0E60" w:rsidRPr="00927D6A" w:rsidRDefault="00186501">
      <w:pPr>
        <w:numPr>
          <w:ilvl w:val="0"/>
          <w:numId w:val="3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Batch GD completely fails on this subset (5% accuracy), confirming that with only 2,000 samples, the single gradient update per epoch is too infrequent.</w:t>
      </w:r>
    </w:p>
    <w:p w14:paraId="68BD4EB6" w14:textId="77777777" w:rsidR="004F0E60" w:rsidRPr="00927D6A" w:rsidRDefault="00186501">
      <w:pPr>
        <w:numPr>
          <w:ilvl w:val="0"/>
          <w:numId w:val="3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SGD (bs=1) achieves 67% — noisy but meaningful gradients at each step allow learning.</w:t>
      </w:r>
    </w:p>
    <w:p w14:paraId="41819547" w14:textId="77777777" w:rsidR="004F0E60" w:rsidRPr="00927D6A" w:rsidRDefault="00186501">
      <w:pPr>
        <w:numPr>
          <w:ilvl w:val="0"/>
          <w:numId w:val="3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Mini-Batch GD (bs</w:t>
      </w:r>
      <w:r w:rsidRPr="00927D6A">
        <w:rPr>
          <w:rFonts w:ascii="Times New Roman" w:hAnsi="Times New Roman" w:cs="Times New Roman"/>
        </w:rPr>
        <w:t>=32) reaches 50%, a moderate middle ground.</w:t>
      </w:r>
    </w:p>
    <w:p w14:paraId="2348939F" w14:textId="77777777" w:rsidR="004F0E60" w:rsidRPr="00927D6A" w:rsidRDefault="00186501">
      <w:pPr>
        <w:numPr>
          <w:ilvl w:val="0"/>
          <w:numId w:val="3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Adding momentum (0.72) and Nesterov look-ahead (0.81) provide clear progressive improvements. Nesterov’s advantage stems from computing the gradient after the momentum step — a more accurate gradient direction. </w:t>
      </w:r>
      <w:r w:rsidRPr="00927D6A">
        <w:rPr>
          <w:rFonts w:ascii="Times New Roman" w:eastAsia="Cambria" w:hAnsi="Times New Roman" w:cs="Times New Roman"/>
          <w:sz w:val="14"/>
        </w:rPr>
        <w:t>•</w:t>
      </w:r>
      <w:r w:rsidRPr="00927D6A">
        <w:rPr>
          <w:rFonts w:ascii="Times New Roman" w:eastAsia="Cambria" w:hAnsi="Times New Roman" w:cs="Times New Roman"/>
          <w:sz w:val="14"/>
        </w:rPr>
        <w:t xml:space="preserve"> </w:t>
      </w:r>
      <w:r w:rsidRPr="00927D6A">
        <w:rPr>
          <w:rFonts w:ascii="Times New Roman" w:hAnsi="Times New Roman" w:cs="Times New Roman"/>
        </w:rPr>
        <w:t xml:space="preserve">The </w:t>
      </w:r>
      <w:r w:rsidRPr="00927D6A">
        <w:rPr>
          <w:rFonts w:ascii="Cambria Math" w:eastAsia="Cambria" w:hAnsi="Cambria Math" w:cs="Cambria Math"/>
        </w:rPr>
        <w:t>∼</w:t>
      </w:r>
      <w:r w:rsidRPr="00927D6A">
        <w:rPr>
          <w:rFonts w:ascii="Times New Roman" w:hAnsi="Times New Roman" w:cs="Times New Roman"/>
        </w:rPr>
        <w:t>9% jump from plain SGD to Nesterov in only 20 epochs highlights how gradient direction quality critically impacts convergence speed.</w:t>
      </w:r>
    </w:p>
    <w:p w14:paraId="3253F189" w14:textId="77777777" w:rsidR="004F0E60" w:rsidRPr="00927D6A" w:rsidRDefault="00186501">
      <w:pPr>
        <w:numPr>
          <w:ilvl w:val="0"/>
          <w:numId w:val="3"/>
        </w:numPr>
        <w:spacing w:after="163"/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Adaptive methods (Adagrad, RMSprop, Adadelta, Adam) cluster in the 0.59–0.67 range, competitive with plain SGD but no</w:t>
      </w:r>
      <w:r w:rsidRPr="00927D6A">
        <w:rPr>
          <w:rFonts w:ascii="Times New Roman" w:hAnsi="Times New Roman" w:cs="Times New Roman"/>
        </w:rPr>
        <w:t>t outperforming Nesterov in this 20-epoch budget.</w:t>
      </w:r>
    </w:p>
    <w:p w14:paraId="5965E624" w14:textId="77777777" w:rsidR="004F0E60" w:rsidRPr="00927D6A" w:rsidRDefault="00186501">
      <w:pPr>
        <w:spacing w:after="53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V. R</w:t>
      </w:r>
      <w:r w:rsidRPr="00927D6A">
        <w:rPr>
          <w:rFonts w:ascii="Times New Roman" w:hAnsi="Times New Roman" w:cs="Times New Roman"/>
          <w:sz w:val="16"/>
        </w:rPr>
        <w:t xml:space="preserve">EGULARIZATION </w:t>
      </w:r>
      <w:r w:rsidRPr="00927D6A">
        <w:rPr>
          <w:rFonts w:ascii="Times New Roman" w:hAnsi="Times New Roman" w:cs="Times New Roman"/>
        </w:rPr>
        <w:t>T</w:t>
      </w:r>
      <w:r w:rsidRPr="00927D6A">
        <w:rPr>
          <w:rFonts w:ascii="Times New Roman" w:hAnsi="Times New Roman" w:cs="Times New Roman"/>
          <w:sz w:val="16"/>
        </w:rPr>
        <w:t>ECHNIQUES</w:t>
      </w:r>
    </w:p>
    <w:p w14:paraId="353AD6F5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A. L2 Regularization</w:t>
      </w:r>
    </w:p>
    <w:p w14:paraId="2D5553B7" w14:textId="77777777" w:rsidR="004F0E60" w:rsidRPr="00927D6A" w:rsidRDefault="00186501">
      <w:pPr>
        <w:spacing w:after="124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 two-layer MLP (Dense 128-ReLU, L2 </w:t>
      </w:r>
      <w:r w:rsidRPr="00927D6A">
        <w:rPr>
          <w:rFonts w:ascii="Times New Roman" w:eastAsia="Cambria" w:hAnsi="Times New Roman" w:cs="Times New Roman"/>
          <w:i/>
        </w:rPr>
        <w:t xml:space="preserve">λ </w:t>
      </w:r>
      <w:r w:rsidRPr="00927D6A">
        <w:rPr>
          <w:rFonts w:ascii="Times New Roman" w:eastAsia="Cambria" w:hAnsi="Times New Roman" w:cs="Times New Roman"/>
        </w:rPr>
        <w:t>= 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 xml:space="preserve">001 → </w:t>
      </w:r>
      <w:r w:rsidRPr="00927D6A">
        <w:rPr>
          <w:rFonts w:ascii="Times New Roman" w:hAnsi="Times New Roman" w:cs="Times New Roman"/>
        </w:rPr>
        <w:t xml:space="preserve">Dense 128-ReLU, L2 </w:t>
      </w:r>
      <w:r w:rsidRPr="00927D6A">
        <w:rPr>
          <w:rFonts w:ascii="Times New Roman" w:eastAsia="Cambria" w:hAnsi="Times New Roman" w:cs="Times New Roman"/>
          <w:i/>
        </w:rPr>
        <w:t xml:space="preserve">λ </w:t>
      </w:r>
      <w:r w:rsidRPr="00927D6A">
        <w:rPr>
          <w:rFonts w:ascii="Times New Roman" w:eastAsia="Cambria" w:hAnsi="Times New Roman" w:cs="Times New Roman"/>
        </w:rPr>
        <w:t>=0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 xml:space="preserve">001→ </w:t>
      </w:r>
      <w:r w:rsidRPr="00927D6A">
        <w:rPr>
          <w:rFonts w:ascii="Times New Roman" w:hAnsi="Times New Roman" w:cs="Times New Roman"/>
        </w:rPr>
        <w:t>Dense 26-Softmax) was trained with Adam for 10 epochs with 20% validation split</w:t>
      </w:r>
      <w:r w:rsidRPr="00927D6A">
        <w:rPr>
          <w:rFonts w:ascii="Times New Roman" w:hAnsi="Times New Roman" w:cs="Times New Roman"/>
        </w:rPr>
        <w:t xml:space="preserve"> on the full training set (21,964 samples) [7].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 xml:space="preserve">The train-test accuracy gap remained very small across all epochs, confirming that L2 weight decay effectively penalizes large </w:t>
      </w:r>
      <w:r w:rsidRPr="00927D6A">
        <w:rPr>
          <w:rFonts w:ascii="Times New Roman" w:hAnsi="Times New Roman" w:cs="Times New Roman"/>
        </w:rPr>
        <w:t xml:space="preserve">weights and </w:t>
      </w:r>
      <w:r w:rsidRPr="00927D6A">
        <w:rPr>
          <w:rFonts w:ascii="Times New Roman" w:hAnsi="Times New Roman" w:cs="Times New Roman"/>
        </w:rPr>
        <w:lastRenderedPageBreak/>
        <w:t>suppresses overfitting. The model generalized well without memorizing training patterns.</w:t>
      </w:r>
    </w:p>
    <w:p w14:paraId="3D795DBC" w14:textId="77777777" w:rsidR="004F0E60" w:rsidRPr="00927D6A" w:rsidRDefault="00186501">
      <w:pPr>
        <w:pStyle w:val="Heading1"/>
        <w:spacing w:after="6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B. Data Augmentation</w:t>
      </w:r>
    </w:p>
    <w:p w14:paraId="740DCF5C" w14:textId="77777777" w:rsidR="004F0E60" w:rsidRPr="00927D6A" w:rsidRDefault="00186501">
      <w:pPr>
        <w:spacing w:after="111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The training images were augmented using rotation (</w:t>
      </w:r>
      <w:r w:rsidRPr="00927D6A">
        <w:rPr>
          <w:rFonts w:ascii="Times New Roman" w:eastAsia="Cambria" w:hAnsi="Times New Roman" w:cs="Times New Roman"/>
        </w:rPr>
        <w:t>±</w:t>
      </w:r>
      <w:r w:rsidRPr="00927D6A">
        <w:rPr>
          <w:rFonts w:ascii="Times New Roman" w:hAnsi="Times New Roman" w:cs="Times New Roman"/>
        </w:rPr>
        <w:t>10</w:t>
      </w:r>
      <w:r w:rsidRPr="00927D6A">
        <w:rPr>
          <w:rFonts w:ascii="Times New Roman" w:eastAsia="Cambria" w:hAnsi="Times New Roman" w:cs="Times New Roman"/>
          <w:vertAlign w:val="superscript"/>
        </w:rPr>
        <w:t>◦</w:t>
      </w:r>
      <w:r w:rsidRPr="00927D6A">
        <w:rPr>
          <w:rFonts w:ascii="Times New Roman" w:hAnsi="Times New Roman" w:cs="Times New Roman"/>
        </w:rPr>
        <w:t>), zoom (</w:t>
      </w:r>
      <w:r w:rsidRPr="00927D6A">
        <w:rPr>
          <w:rFonts w:ascii="Times New Roman" w:eastAsia="Cambria" w:hAnsi="Times New Roman" w:cs="Times New Roman"/>
        </w:rPr>
        <w:t>±</w:t>
      </w:r>
      <w:r w:rsidRPr="00927D6A">
        <w:rPr>
          <w:rFonts w:ascii="Times New Roman" w:hAnsi="Times New Roman" w:cs="Times New Roman"/>
        </w:rPr>
        <w:t>10%), and small width/height shifts, then passed to the same MLP arch</w:t>
      </w:r>
      <w:r w:rsidRPr="00927D6A">
        <w:rPr>
          <w:rFonts w:ascii="Times New Roman" w:hAnsi="Times New Roman" w:cs="Times New Roman"/>
        </w:rPr>
        <w:t xml:space="preserve">itecture without L2 regularization.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Training accuracy dropped while test accuracy improved compared to the unregularized baseline, confirming that augmentation reduces overfitting by exposing the model to more diverse examples. The conservativ</w:t>
      </w:r>
      <w:r w:rsidRPr="00927D6A">
        <w:rPr>
          <w:rFonts w:ascii="Times New Roman" w:hAnsi="Times New Roman" w:cs="Times New Roman"/>
        </w:rPr>
        <w:t>e augmentation policy (no horizontal/vertical flips) was intentional — flipping a hand sign can change its semantic meaning entirely.</w:t>
      </w:r>
    </w:p>
    <w:p w14:paraId="50D8E2FF" w14:textId="77777777" w:rsidR="004F0E60" w:rsidRPr="00927D6A" w:rsidRDefault="00186501">
      <w:pPr>
        <w:pStyle w:val="Heading1"/>
        <w:spacing w:after="32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C. Early Stopping</w:t>
      </w:r>
    </w:p>
    <w:p w14:paraId="2B89441A" w14:textId="77777777" w:rsidR="004F0E60" w:rsidRPr="00927D6A" w:rsidRDefault="00186501">
      <w:pPr>
        <w:spacing w:after="109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Early stopping was applied with patience=2 monitoring val accuracy, and restore best weights=True, over </w:t>
      </w:r>
      <w:r w:rsidRPr="00927D6A">
        <w:rPr>
          <w:rFonts w:ascii="Times New Roman" w:hAnsi="Times New Roman" w:cs="Times New Roman"/>
        </w:rPr>
        <w:t xml:space="preserve">a maximum of 10 epochs.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Training stopped at epoch 6. Val accuracy peaked at epoch 4 (84.66%) and then declined. The restore best weights flag ensured the model reverted to its best checkpoint, yielding a small train-test gap and eliminating th</w:t>
      </w:r>
      <w:r w:rsidRPr="00927D6A">
        <w:rPr>
          <w:rFonts w:ascii="Times New Roman" w:hAnsi="Times New Roman" w:cs="Times New Roman"/>
        </w:rPr>
        <w:t>e need to manually tune epoch count.</w:t>
      </w:r>
    </w:p>
    <w:p w14:paraId="4C066FC3" w14:textId="77777777" w:rsidR="004F0E60" w:rsidRPr="00927D6A" w:rsidRDefault="00186501">
      <w:pPr>
        <w:pStyle w:val="Heading1"/>
        <w:spacing w:after="268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D. Dropout</w:t>
      </w:r>
    </w:p>
    <w:p w14:paraId="2DFA6F45" w14:textId="77777777" w:rsidR="004F0E60" w:rsidRPr="00927D6A" w:rsidRDefault="00186501">
      <w:pPr>
        <w:spacing w:after="2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TABLE III</w:t>
      </w:r>
    </w:p>
    <w:p w14:paraId="7B8B8553" w14:textId="77777777" w:rsidR="004F0E60" w:rsidRPr="00927D6A" w:rsidRDefault="00186501">
      <w:pPr>
        <w:spacing w:after="1" w:line="259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D</w:t>
      </w:r>
      <w:r w:rsidRPr="00927D6A">
        <w:rPr>
          <w:rFonts w:ascii="Times New Roman" w:hAnsi="Times New Roman" w:cs="Times New Roman"/>
          <w:sz w:val="13"/>
        </w:rPr>
        <w:t xml:space="preserve">ROPOUT </w:t>
      </w:r>
      <w:r w:rsidRPr="00927D6A">
        <w:rPr>
          <w:rFonts w:ascii="Times New Roman" w:hAnsi="Times New Roman" w:cs="Times New Roman"/>
          <w:sz w:val="16"/>
        </w:rPr>
        <w:t>R</w:t>
      </w:r>
      <w:r w:rsidRPr="00927D6A">
        <w:rPr>
          <w:rFonts w:ascii="Times New Roman" w:hAnsi="Times New Roman" w:cs="Times New Roman"/>
          <w:sz w:val="13"/>
        </w:rPr>
        <w:t xml:space="preserve">ATE </w:t>
      </w:r>
      <w:r w:rsidRPr="00927D6A">
        <w:rPr>
          <w:rFonts w:ascii="Times New Roman" w:hAnsi="Times New Roman" w:cs="Times New Roman"/>
          <w:sz w:val="16"/>
        </w:rPr>
        <w:t>C</w:t>
      </w:r>
      <w:r w:rsidRPr="00927D6A">
        <w:rPr>
          <w:rFonts w:ascii="Times New Roman" w:hAnsi="Times New Roman" w:cs="Times New Roman"/>
          <w:sz w:val="13"/>
        </w:rPr>
        <w:t xml:space="preserve">OMPARISON </w:t>
      </w:r>
      <w:r w:rsidRPr="00927D6A">
        <w:rPr>
          <w:rFonts w:ascii="Times New Roman" w:hAnsi="Times New Roman" w:cs="Times New Roman"/>
          <w:sz w:val="16"/>
        </w:rPr>
        <w:t>(D</w:t>
      </w:r>
      <w:r w:rsidRPr="00927D6A">
        <w:rPr>
          <w:rFonts w:ascii="Times New Roman" w:hAnsi="Times New Roman" w:cs="Times New Roman"/>
          <w:sz w:val="13"/>
        </w:rPr>
        <w:t xml:space="preserve">ENSE </w:t>
      </w:r>
      <w:r w:rsidRPr="00927D6A">
        <w:rPr>
          <w:rFonts w:ascii="Times New Roman" w:hAnsi="Times New Roman" w:cs="Times New Roman"/>
          <w:sz w:val="16"/>
        </w:rPr>
        <w:t>256-R</w:t>
      </w:r>
      <w:r w:rsidRPr="00927D6A">
        <w:rPr>
          <w:rFonts w:ascii="Times New Roman" w:hAnsi="Times New Roman" w:cs="Times New Roman"/>
          <w:sz w:val="13"/>
        </w:rPr>
        <w:t>E</w:t>
      </w:r>
      <w:r w:rsidRPr="00927D6A">
        <w:rPr>
          <w:rFonts w:ascii="Times New Roman" w:hAnsi="Times New Roman" w:cs="Times New Roman"/>
          <w:sz w:val="16"/>
        </w:rPr>
        <w:t xml:space="preserve">LU </w:t>
      </w:r>
      <w:r w:rsidRPr="00927D6A">
        <w:rPr>
          <w:rFonts w:ascii="Times New Roman" w:eastAsia="Cambria" w:hAnsi="Times New Roman" w:cs="Times New Roman"/>
          <w:sz w:val="16"/>
        </w:rPr>
        <w:t xml:space="preserve">× </w:t>
      </w:r>
      <w:r w:rsidRPr="00927D6A">
        <w:rPr>
          <w:rFonts w:ascii="Times New Roman" w:hAnsi="Times New Roman" w:cs="Times New Roman"/>
          <w:sz w:val="16"/>
        </w:rPr>
        <w:t>2, A</w:t>
      </w:r>
      <w:r w:rsidRPr="00927D6A">
        <w:rPr>
          <w:rFonts w:ascii="Times New Roman" w:hAnsi="Times New Roman" w:cs="Times New Roman"/>
          <w:sz w:val="13"/>
        </w:rPr>
        <w:t>DAM</w:t>
      </w:r>
      <w:r w:rsidRPr="00927D6A">
        <w:rPr>
          <w:rFonts w:ascii="Times New Roman" w:hAnsi="Times New Roman" w:cs="Times New Roman"/>
          <w:sz w:val="16"/>
        </w:rPr>
        <w:t>, 10</w:t>
      </w:r>
    </w:p>
    <w:p w14:paraId="3286CA7F" w14:textId="77777777" w:rsidR="004F0E60" w:rsidRPr="00927D6A" w:rsidRDefault="00186501">
      <w:pPr>
        <w:spacing w:after="1" w:line="259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3"/>
        </w:rPr>
        <w:t>EPOCHS</w:t>
      </w:r>
      <w:r w:rsidRPr="00927D6A">
        <w:rPr>
          <w:rFonts w:ascii="Times New Roman" w:hAnsi="Times New Roman" w:cs="Times New Roman"/>
          <w:sz w:val="16"/>
        </w:rPr>
        <w:t>).</w:t>
      </w:r>
    </w:p>
    <w:tbl>
      <w:tblPr>
        <w:tblStyle w:val="TableGrid"/>
        <w:tblW w:w="4785" w:type="dxa"/>
        <w:tblInd w:w="90" w:type="dxa"/>
        <w:tblCellMar>
          <w:top w:w="2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0"/>
        <w:gridCol w:w="2402"/>
        <w:gridCol w:w="1193"/>
      </w:tblGrid>
      <w:tr w:rsidR="004F0E60" w:rsidRPr="00927D6A" w14:paraId="24F6BA37" w14:textId="77777777" w:rsidTr="00186501">
        <w:trPr>
          <w:trHeight w:val="187"/>
        </w:trPr>
        <w:tc>
          <w:tcPr>
            <w:tcW w:w="1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134206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Dropout Rate</w:t>
            </w:r>
          </w:p>
        </w:tc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D8E2DC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Test Accuracy</w:t>
            </w:r>
          </w:p>
        </w:tc>
        <w:tc>
          <w:tcPr>
            <w:tcW w:w="1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83BD02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Train Accuracy</w:t>
            </w:r>
          </w:p>
        </w:tc>
      </w:tr>
      <w:tr w:rsidR="004F0E60" w:rsidRPr="00927D6A" w14:paraId="0CE756EB" w14:textId="77777777" w:rsidTr="00186501">
        <w:trPr>
          <w:trHeight w:val="187"/>
        </w:trPr>
        <w:tc>
          <w:tcPr>
            <w:tcW w:w="1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28435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0.2 (Dropout)</w:t>
            </w:r>
          </w:p>
        </w:tc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6AFE3" w14:textId="1E275020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186501">
              <w:rPr>
                <w:rFonts w:ascii="Times New Roman" w:hAnsi="Times New Roman" w:cs="Times New Roman"/>
                <w:sz w:val="16"/>
              </w:rPr>
              <w:t>0.9583</w:t>
            </w:r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r w:rsidRPr="00927D6A">
              <w:rPr>
                <w:rFonts w:ascii="Times New Roman" w:hAnsi="Times New Roman" w:cs="Times New Roman"/>
                <w:sz w:val="16"/>
              </w:rPr>
              <w:t>(best among</w:t>
            </w:r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r w:rsidRPr="00927D6A">
              <w:rPr>
                <w:rFonts w:ascii="Times New Roman" w:hAnsi="Times New Roman" w:cs="Times New Roman"/>
                <w:sz w:val="16"/>
              </w:rPr>
              <w:t>regularizers)</w:t>
            </w:r>
          </w:p>
        </w:tc>
        <w:tc>
          <w:tcPr>
            <w:tcW w:w="1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647A6" w14:textId="570A1A11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186501">
              <w:rPr>
                <w:rFonts w:ascii="Times New Roman" w:hAnsi="Times New Roman" w:cs="Times New Roman"/>
                <w:sz w:val="16"/>
              </w:rPr>
              <w:t>0.9577</w:t>
            </w:r>
          </w:p>
        </w:tc>
      </w:tr>
      <w:tr w:rsidR="004F0E60" w:rsidRPr="00927D6A" w14:paraId="3FA4E95C" w14:textId="77777777" w:rsidTr="00186501">
        <w:trPr>
          <w:trHeight w:val="187"/>
        </w:trPr>
        <w:tc>
          <w:tcPr>
            <w:tcW w:w="1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E2969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0.3 (Dropout)</w:t>
            </w:r>
          </w:p>
        </w:tc>
        <w:tc>
          <w:tcPr>
            <w:tcW w:w="2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876D89" w14:textId="393F8D35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186501">
              <w:rPr>
                <w:rFonts w:ascii="Times New Roman" w:hAnsi="Times New Roman" w:cs="Times New Roman"/>
                <w:sz w:val="16"/>
              </w:rPr>
              <w:t>0.7869</w:t>
            </w:r>
          </w:p>
        </w:tc>
        <w:tc>
          <w:tcPr>
            <w:tcW w:w="1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81EE6F" w14:textId="0D23554B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186501">
              <w:rPr>
                <w:rFonts w:ascii="Times New Roman" w:hAnsi="Times New Roman" w:cs="Times New Roman"/>
                <w:sz w:val="16"/>
              </w:rPr>
              <w:t>0.7969</w:t>
            </w:r>
          </w:p>
        </w:tc>
      </w:tr>
    </w:tbl>
    <w:p w14:paraId="34994620" w14:textId="77777777" w:rsidR="004F0E60" w:rsidRPr="00927D6A" w:rsidRDefault="00186501">
      <w:pPr>
        <w:spacing w:after="112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Dropout at 0.2 yielded the highest accuracy among all regularization variants [8]. Increasing to 0.3 caused underfitting — too many neurons were deactivated per forward pass, preventing the model from learning sufficient discriminative feature</w:t>
      </w:r>
      <w:r w:rsidRPr="00927D6A">
        <w:rPr>
          <w:rFonts w:ascii="Times New Roman" w:hAnsi="Times New Roman" w:cs="Times New Roman"/>
        </w:rPr>
        <w:t>s.</w:t>
      </w:r>
    </w:p>
    <w:p w14:paraId="772417BB" w14:textId="77777777" w:rsidR="004F0E60" w:rsidRPr="00927D6A" w:rsidRDefault="00186501">
      <w:pPr>
        <w:pStyle w:val="Heading1"/>
        <w:spacing w:after="32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E. Parameter Sharing</w:t>
      </w:r>
    </w:p>
    <w:p w14:paraId="3EAF6688" w14:textId="77777777" w:rsidR="004F0E60" w:rsidRPr="00927D6A" w:rsidRDefault="00186501">
      <w:pPr>
        <w:spacing w:after="112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 Siamese-like architecture was implemented by applying a shared Dense(64-ReLU) layer to two copies of the input, concatenating the outputs, and passing to a Dense(26-Softmax) head.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The model did not achieve competitive</w:t>
      </w:r>
      <w:r w:rsidRPr="00927D6A">
        <w:rPr>
          <w:rFonts w:ascii="Times New Roman" w:hAnsi="Times New Roman" w:cs="Times New Roman"/>
        </w:rPr>
        <w:t xml:space="preserve"> accuracy on this dataset. The 128-dimensional merged representation was insufficient for 26-class discrimination, and the dual-stream design adds value only when inputs are semantically distinct (e.g., image + text pairs), not when both streams carry iden</w:t>
      </w:r>
      <w:r w:rsidRPr="00927D6A">
        <w:rPr>
          <w:rFonts w:ascii="Times New Roman" w:hAnsi="Times New Roman" w:cs="Times New Roman"/>
        </w:rPr>
        <w:t>tical data.</w:t>
      </w:r>
    </w:p>
    <w:p w14:paraId="69FD4426" w14:textId="77777777" w:rsidR="004F0E60" w:rsidRPr="00927D6A" w:rsidRDefault="00186501">
      <w:pPr>
        <w:pStyle w:val="Heading1"/>
        <w:spacing w:after="229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F. Ensemble Methods</w:t>
      </w:r>
    </w:p>
    <w:p w14:paraId="342C505B" w14:textId="77777777" w:rsidR="004F0E60" w:rsidRPr="00927D6A" w:rsidRDefault="00186501">
      <w:pPr>
        <w:spacing w:after="2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TABLE IV</w:t>
      </w:r>
    </w:p>
    <w:p w14:paraId="231371C7" w14:textId="77777777" w:rsidR="004F0E60" w:rsidRPr="00927D6A" w:rsidRDefault="00186501">
      <w:pPr>
        <w:spacing w:after="1" w:line="259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E</w:t>
      </w:r>
      <w:r w:rsidRPr="00927D6A">
        <w:rPr>
          <w:rFonts w:ascii="Times New Roman" w:hAnsi="Times New Roman" w:cs="Times New Roman"/>
          <w:sz w:val="13"/>
        </w:rPr>
        <w:t xml:space="preserve">NSEMBLE </w:t>
      </w:r>
      <w:r w:rsidRPr="00927D6A">
        <w:rPr>
          <w:rFonts w:ascii="Times New Roman" w:hAnsi="Times New Roman" w:cs="Times New Roman"/>
          <w:sz w:val="16"/>
        </w:rPr>
        <w:t>M</w:t>
      </w:r>
      <w:r w:rsidRPr="00927D6A">
        <w:rPr>
          <w:rFonts w:ascii="Times New Roman" w:hAnsi="Times New Roman" w:cs="Times New Roman"/>
          <w:sz w:val="13"/>
        </w:rPr>
        <w:t xml:space="preserve">ETHOD </w:t>
      </w:r>
      <w:r w:rsidRPr="00927D6A">
        <w:rPr>
          <w:rFonts w:ascii="Times New Roman" w:hAnsi="Times New Roman" w:cs="Times New Roman"/>
          <w:sz w:val="16"/>
        </w:rPr>
        <w:t>R</w:t>
      </w:r>
      <w:r w:rsidRPr="00927D6A">
        <w:rPr>
          <w:rFonts w:ascii="Times New Roman" w:hAnsi="Times New Roman" w:cs="Times New Roman"/>
          <w:sz w:val="13"/>
        </w:rPr>
        <w:t xml:space="preserve">ESULTS </w:t>
      </w:r>
      <w:r w:rsidRPr="00927D6A">
        <w:rPr>
          <w:rFonts w:ascii="Times New Roman" w:hAnsi="Times New Roman" w:cs="Times New Roman"/>
          <w:sz w:val="16"/>
        </w:rPr>
        <w:t>(A</w:t>
      </w:r>
      <w:r w:rsidRPr="00927D6A">
        <w:rPr>
          <w:rFonts w:ascii="Times New Roman" w:hAnsi="Times New Roman" w:cs="Times New Roman"/>
          <w:sz w:val="13"/>
        </w:rPr>
        <w:t>DAM</w:t>
      </w:r>
      <w:r w:rsidRPr="00927D6A">
        <w:rPr>
          <w:rFonts w:ascii="Times New Roman" w:hAnsi="Times New Roman" w:cs="Times New Roman"/>
          <w:sz w:val="16"/>
        </w:rPr>
        <w:t xml:space="preserve">, 10 </w:t>
      </w:r>
      <w:r w:rsidRPr="00927D6A">
        <w:rPr>
          <w:rFonts w:ascii="Times New Roman" w:hAnsi="Times New Roman" w:cs="Times New Roman"/>
          <w:sz w:val="13"/>
        </w:rPr>
        <w:t>EPOCHS</w:t>
      </w:r>
      <w:r w:rsidRPr="00927D6A">
        <w:rPr>
          <w:rFonts w:ascii="Times New Roman" w:hAnsi="Times New Roman" w:cs="Times New Roman"/>
          <w:sz w:val="16"/>
        </w:rPr>
        <w:t xml:space="preserve">, </w:t>
      </w:r>
      <w:r w:rsidRPr="00927D6A">
        <w:rPr>
          <w:rFonts w:ascii="Times New Roman" w:hAnsi="Times New Roman" w:cs="Times New Roman"/>
          <w:sz w:val="13"/>
        </w:rPr>
        <w:t>BS</w:t>
      </w:r>
      <w:r w:rsidRPr="00927D6A">
        <w:rPr>
          <w:rFonts w:ascii="Times New Roman" w:hAnsi="Times New Roman" w:cs="Times New Roman"/>
          <w:sz w:val="16"/>
        </w:rPr>
        <w:t>=256).</w:t>
      </w:r>
    </w:p>
    <w:tbl>
      <w:tblPr>
        <w:tblStyle w:val="TableGrid"/>
        <w:tblW w:w="3687" w:type="dxa"/>
        <w:tblInd w:w="639" w:type="dxa"/>
        <w:tblCellMar>
          <w:top w:w="1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64"/>
        <w:gridCol w:w="1223"/>
      </w:tblGrid>
      <w:tr w:rsidR="004F0E60" w:rsidRPr="00927D6A" w14:paraId="0B4B42B2" w14:textId="77777777">
        <w:trPr>
          <w:trHeight w:val="187"/>
        </w:trPr>
        <w:tc>
          <w:tcPr>
            <w:tcW w:w="2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0940B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Model</w:t>
            </w:r>
          </w:p>
        </w:tc>
        <w:tc>
          <w:tcPr>
            <w:tcW w:w="1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3C3F09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Test Accuracy</w:t>
            </w:r>
          </w:p>
        </w:tc>
      </w:tr>
      <w:tr w:rsidR="004F0E60" w:rsidRPr="00927D6A" w14:paraId="47E9C693" w14:textId="77777777">
        <w:trPr>
          <w:trHeight w:val="187"/>
        </w:trPr>
        <w:tc>
          <w:tcPr>
            <w:tcW w:w="2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A550B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 xml:space="preserve">Model 1: Dense 64 </w:t>
            </w:r>
            <w:r w:rsidRPr="00927D6A">
              <w:rPr>
                <w:rFonts w:ascii="Times New Roman" w:eastAsia="Cambria" w:hAnsi="Times New Roman" w:cs="Times New Roman"/>
                <w:sz w:val="16"/>
              </w:rPr>
              <w:t xml:space="preserve">→ </w:t>
            </w:r>
            <w:r w:rsidRPr="00927D6A"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1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D718A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74.03%</w:t>
            </w:r>
          </w:p>
        </w:tc>
      </w:tr>
      <w:tr w:rsidR="004F0E60" w:rsidRPr="00927D6A" w14:paraId="24F87C96" w14:textId="77777777">
        <w:trPr>
          <w:trHeight w:val="187"/>
        </w:trPr>
        <w:tc>
          <w:tcPr>
            <w:tcW w:w="2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73D096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 xml:space="preserve">Model 2: Dense 128 </w:t>
            </w:r>
            <w:r w:rsidRPr="00927D6A">
              <w:rPr>
                <w:rFonts w:ascii="Times New Roman" w:eastAsia="Cambria" w:hAnsi="Times New Roman" w:cs="Times New Roman"/>
                <w:sz w:val="16"/>
              </w:rPr>
              <w:t xml:space="preserve">→ </w:t>
            </w:r>
            <w:r w:rsidRPr="00927D6A"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1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160CDD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79.44%</w:t>
            </w:r>
          </w:p>
        </w:tc>
      </w:tr>
      <w:tr w:rsidR="004F0E60" w:rsidRPr="00927D6A" w14:paraId="4A5F77C2" w14:textId="77777777">
        <w:trPr>
          <w:trHeight w:val="187"/>
        </w:trPr>
        <w:tc>
          <w:tcPr>
            <w:tcW w:w="2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D05B89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 xml:space="preserve">Model 3: Dense 128 </w:t>
            </w:r>
            <w:r w:rsidRPr="00927D6A">
              <w:rPr>
                <w:rFonts w:ascii="Times New Roman" w:eastAsia="Cambria" w:hAnsi="Times New Roman" w:cs="Times New Roman"/>
                <w:sz w:val="16"/>
              </w:rPr>
              <w:t xml:space="preserve">→ </w:t>
            </w:r>
            <w:r w:rsidRPr="00927D6A">
              <w:rPr>
                <w:rFonts w:ascii="Times New Roman" w:hAnsi="Times New Roman" w:cs="Times New Roman"/>
                <w:sz w:val="16"/>
              </w:rPr>
              <w:t xml:space="preserve">64 </w:t>
            </w:r>
            <w:r w:rsidRPr="00927D6A">
              <w:rPr>
                <w:rFonts w:ascii="Times New Roman" w:eastAsia="Cambria" w:hAnsi="Times New Roman" w:cs="Times New Roman"/>
                <w:sz w:val="16"/>
              </w:rPr>
              <w:t xml:space="preserve">→ </w:t>
            </w:r>
            <w:r w:rsidRPr="00927D6A"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1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476D4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81.84%</w:t>
            </w:r>
          </w:p>
        </w:tc>
      </w:tr>
      <w:tr w:rsidR="004F0E60" w:rsidRPr="00927D6A" w14:paraId="2FD17617" w14:textId="77777777">
        <w:trPr>
          <w:trHeight w:val="187"/>
        </w:trPr>
        <w:tc>
          <w:tcPr>
            <w:tcW w:w="24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823806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Soft-Voting Ensemble</w:t>
            </w:r>
          </w:p>
        </w:tc>
        <w:tc>
          <w:tcPr>
            <w:tcW w:w="1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AC2342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81.39%</w:t>
            </w:r>
          </w:p>
        </w:tc>
      </w:tr>
    </w:tbl>
    <w:p w14:paraId="11AC2567" w14:textId="77777777" w:rsidR="004F0E60" w:rsidRPr="00927D6A" w:rsidRDefault="00186501">
      <w:pPr>
        <w:spacing w:after="185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The ensemble (81.39%) underperformed the best individual model (81.84%). Soft-voting averages probability distributions, so weaker models drag confident predictions downward. Ensemble benefits are maximized when constituent models have complem</w:t>
      </w:r>
      <w:r w:rsidRPr="00927D6A">
        <w:rPr>
          <w:rFonts w:ascii="Times New Roman" w:hAnsi="Times New Roman" w:cs="Times New Roman"/>
        </w:rPr>
        <w:t>entary error patterns.</w:t>
      </w:r>
    </w:p>
    <w:p w14:paraId="14239A1E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G. Input/Output Noise Injection</w:t>
      </w:r>
    </w:p>
    <w:p w14:paraId="34DC1F21" w14:textId="77777777" w:rsidR="004F0E60" w:rsidRPr="00927D6A" w:rsidRDefault="00186501">
      <w:pPr>
        <w:spacing w:after="205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Gaussian noise (</w:t>
      </w:r>
      <w:r w:rsidRPr="00927D6A">
        <w:rPr>
          <w:rFonts w:ascii="Times New Roman" w:eastAsia="Cambria" w:hAnsi="Times New Roman" w:cs="Times New Roman"/>
          <w:i/>
        </w:rPr>
        <w:t xml:space="preserve">σ </w:t>
      </w:r>
      <w:r w:rsidRPr="00927D6A">
        <w:rPr>
          <w:rFonts w:ascii="Times New Roman" w:eastAsia="Cambria" w:hAnsi="Times New Roman" w:cs="Times New Roman"/>
        </w:rPr>
        <w:t>= 0</w:t>
      </w:r>
      <w:r w:rsidRPr="00927D6A">
        <w:rPr>
          <w:rFonts w:ascii="Times New Roman" w:eastAsia="Cambria" w:hAnsi="Times New Roman" w:cs="Times New Roman"/>
          <w:i/>
        </w:rPr>
        <w:t>.</w:t>
      </w:r>
      <w:r w:rsidRPr="00927D6A">
        <w:rPr>
          <w:rFonts w:ascii="Times New Roman" w:eastAsia="Cambria" w:hAnsi="Times New Roman" w:cs="Times New Roman"/>
        </w:rPr>
        <w:t>2</w:t>
      </w:r>
      <w:r w:rsidRPr="00927D6A">
        <w:rPr>
          <w:rFonts w:ascii="Times New Roman" w:hAnsi="Times New Roman" w:cs="Times New Roman"/>
        </w:rPr>
        <w:t xml:space="preserve">) was added to training inputs, and 10% of training labels were randomly flipped to simulate label noise. The model was tested on the clean test set.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 xml:space="preserve">Noisy training </w:t>
      </w:r>
      <w:r w:rsidRPr="00927D6A">
        <w:rPr>
          <w:rFonts w:ascii="Times New Roman" w:hAnsi="Times New Roman" w:cs="Times New Roman"/>
        </w:rPr>
        <w:t>reduced overall accuracy, as expected. However, training under input noise can improve robustness to real-world variations. Label noise is particularly damaging because it corrupts the supervisory signal directly.</w:t>
      </w:r>
    </w:p>
    <w:p w14:paraId="7BA31199" w14:textId="77777777" w:rsidR="004F0E60" w:rsidRPr="00927D6A" w:rsidRDefault="00186501">
      <w:pPr>
        <w:spacing w:after="85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VI. C</w:t>
      </w:r>
      <w:r w:rsidRPr="00927D6A">
        <w:rPr>
          <w:rFonts w:ascii="Times New Roman" w:hAnsi="Times New Roman" w:cs="Times New Roman"/>
          <w:sz w:val="16"/>
        </w:rPr>
        <w:t xml:space="preserve">ONVOLUTIONAL </w:t>
      </w:r>
      <w:r w:rsidRPr="00927D6A">
        <w:rPr>
          <w:rFonts w:ascii="Times New Roman" w:hAnsi="Times New Roman" w:cs="Times New Roman"/>
        </w:rPr>
        <w:t>N</w:t>
      </w:r>
      <w:r w:rsidRPr="00927D6A">
        <w:rPr>
          <w:rFonts w:ascii="Times New Roman" w:hAnsi="Times New Roman" w:cs="Times New Roman"/>
          <w:sz w:val="16"/>
        </w:rPr>
        <w:t xml:space="preserve">EURAL </w:t>
      </w:r>
      <w:r w:rsidRPr="00927D6A">
        <w:rPr>
          <w:rFonts w:ascii="Times New Roman" w:hAnsi="Times New Roman" w:cs="Times New Roman"/>
        </w:rPr>
        <w:t>N</w:t>
      </w:r>
      <w:r w:rsidRPr="00927D6A">
        <w:rPr>
          <w:rFonts w:ascii="Times New Roman" w:hAnsi="Times New Roman" w:cs="Times New Roman"/>
          <w:sz w:val="16"/>
        </w:rPr>
        <w:t>ETWORKS</w:t>
      </w:r>
    </w:p>
    <w:p w14:paraId="39E707E7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A. Architecture</w:t>
      </w:r>
    </w:p>
    <w:p w14:paraId="6F27035B" w14:textId="77777777" w:rsidR="004F0E60" w:rsidRPr="00927D6A" w:rsidRDefault="00186501">
      <w:pPr>
        <w:spacing w:after="72"/>
        <w:ind w:left="199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Two CNN configurations were evaluated on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28 inputs:</w:t>
      </w:r>
    </w:p>
    <w:p w14:paraId="46B89D1D" w14:textId="77777777" w:rsidR="004F0E60" w:rsidRPr="00927D6A" w:rsidRDefault="00186501">
      <w:pPr>
        <w:numPr>
          <w:ilvl w:val="0"/>
          <w:numId w:val="4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CNN-1: </w:t>
      </w:r>
      <w:r w:rsidRPr="00927D6A">
        <w:rPr>
          <w:rFonts w:ascii="Times New Roman" w:hAnsi="Times New Roman" w:cs="Times New Roman"/>
        </w:rPr>
        <w:t>Conv2D(32, 3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3, ReLU)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MaxPool(2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2) </w:t>
      </w:r>
      <w:r w:rsidRPr="00927D6A">
        <w:rPr>
          <w:rFonts w:ascii="Times New Roman" w:eastAsia="Cambria" w:hAnsi="Times New Roman" w:cs="Times New Roman"/>
        </w:rPr>
        <w:t>→</w:t>
      </w:r>
    </w:p>
    <w:p w14:paraId="33704078" w14:textId="77777777" w:rsidR="004F0E60" w:rsidRPr="00927D6A" w:rsidRDefault="00186501">
      <w:pPr>
        <w:ind w:left="400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Conv2D(64, 3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3, ReLU)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MaxPool(2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2)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 xml:space="preserve">Flatten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 xml:space="preserve">Dense(128, ReLU)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 xml:space="preserve">Dropout(0.5)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Dense(26,</w:t>
      </w:r>
    </w:p>
    <w:p w14:paraId="74661AC0" w14:textId="77777777" w:rsidR="004F0E60" w:rsidRPr="00927D6A" w:rsidRDefault="00186501">
      <w:pPr>
        <w:ind w:left="400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Softmax)</w:t>
      </w:r>
    </w:p>
    <w:p w14:paraId="0C1D2BD1" w14:textId="77777777" w:rsidR="004F0E60" w:rsidRPr="00927D6A" w:rsidRDefault="00186501">
      <w:pPr>
        <w:numPr>
          <w:ilvl w:val="0"/>
          <w:numId w:val="4"/>
        </w:numPr>
        <w:spacing w:after="185"/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CNN-2 (with padding): </w:t>
      </w:r>
      <w:r w:rsidRPr="00927D6A">
        <w:rPr>
          <w:rFonts w:ascii="Times New Roman" w:hAnsi="Times New Roman" w:cs="Times New Roman"/>
        </w:rPr>
        <w:t>Same topology but with padding=’same’ and additional Dropout(0.25) after each MaxPool block.</w:t>
      </w:r>
    </w:p>
    <w:p w14:paraId="5626B256" w14:textId="77777777" w:rsidR="004F0E60" w:rsidRPr="00927D6A" w:rsidRDefault="00186501">
      <w:pPr>
        <w:pStyle w:val="Heading1"/>
        <w:spacing w:after="59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B. Results</w:t>
      </w:r>
    </w:p>
    <w:p w14:paraId="25947D0A" w14:textId="77777777" w:rsidR="004F0E60" w:rsidRPr="00927D6A" w:rsidRDefault="00186501">
      <w:pPr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CNN-1 achieved a test accuracy of approximately 98%+ by epoch 5, with validation accuracy jumping from 73.50% (epoch 1) to 99%+ by</w:t>
      </w:r>
      <w:r w:rsidRPr="00927D6A">
        <w:rPr>
          <w:rFonts w:ascii="Times New Roman" w:hAnsi="Times New Roman" w:cs="Times New Roman"/>
        </w:rPr>
        <w:t xml:space="preserve"> epoch 5-6. CNN-2 (423,706 parameters) achieved similarly high validation accuracy, approaching</w:t>
      </w:r>
    </w:p>
    <w:p w14:paraId="4C8D9C68" w14:textId="77777777" w:rsidR="004F0E60" w:rsidRPr="00927D6A" w:rsidRDefault="00186501">
      <w:pPr>
        <w:spacing w:after="187"/>
        <w:ind w:left="-15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99.47% by epoch 10.</w:t>
      </w:r>
    </w:p>
    <w:p w14:paraId="6FB62F53" w14:textId="77777777" w:rsidR="004F0E60" w:rsidRPr="00927D6A" w:rsidRDefault="00186501">
      <w:pPr>
        <w:pStyle w:val="Heading1"/>
        <w:spacing w:after="53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C. Observations</w:t>
      </w:r>
    </w:p>
    <w:p w14:paraId="3B42726C" w14:textId="77777777" w:rsidR="004F0E60" w:rsidRPr="00927D6A" w:rsidRDefault="00186501">
      <w:pPr>
        <w:numPr>
          <w:ilvl w:val="0"/>
          <w:numId w:val="5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Convolutional layers capture local spatial patterns (finger contours, knuckle positions) far more efficiently than Dense lay</w:t>
      </w:r>
      <w:r w:rsidRPr="00927D6A">
        <w:rPr>
          <w:rFonts w:ascii="Times New Roman" w:hAnsi="Times New Roman" w:cs="Times New Roman"/>
        </w:rPr>
        <w:t>ers operating on flattened pixels.</w:t>
      </w:r>
    </w:p>
    <w:p w14:paraId="7F2C6908" w14:textId="77777777" w:rsidR="004F0E60" w:rsidRPr="00927D6A" w:rsidRDefault="00186501">
      <w:pPr>
        <w:numPr>
          <w:ilvl w:val="0"/>
          <w:numId w:val="5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The dramatic accuracy jump from epoch 1 (27%) to epoch 2 (64%) and beyond confirms that convolutional feature extraction provides a powerful inductive bias for image data.</w:t>
      </w:r>
    </w:p>
    <w:p w14:paraId="65C642E7" w14:textId="77777777" w:rsidR="004F0E60" w:rsidRPr="00927D6A" w:rsidRDefault="00186501">
      <w:pPr>
        <w:numPr>
          <w:ilvl w:val="0"/>
          <w:numId w:val="5"/>
        </w:numPr>
        <w:spacing w:after="205"/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CNNs substantially outperform MLPs with comparabl</w:t>
      </w:r>
      <w:r w:rsidRPr="00927D6A">
        <w:rPr>
          <w:rFonts w:ascii="Times New Roman" w:hAnsi="Times New Roman" w:cs="Times New Roman"/>
        </w:rPr>
        <w:t>e parameter budgets, confirming their architectural suitability for image classification.</w:t>
      </w:r>
    </w:p>
    <w:p w14:paraId="02018072" w14:textId="77777777" w:rsidR="004F0E60" w:rsidRPr="00927D6A" w:rsidRDefault="00186501">
      <w:pPr>
        <w:spacing w:after="84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VII. P</w:t>
      </w:r>
      <w:r w:rsidRPr="00927D6A">
        <w:rPr>
          <w:rFonts w:ascii="Times New Roman" w:hAnsi="Times New Roman" w:cs="Times New Roman"/>
          <w:sz w:val="16"/>
        </w:rPr>
        <w:t>RE</w:t>
      </w:r>
      <w:r w:rsidRPr="00927D6A">
        <w:rPr>
          <w:rFonts w:ascii="Times New Roman" w:hAnsi="Times New Roman" w:cs="Times New Roman"/>
        </w:rPr>
        <w:t>-T</w:t>
      </w:r>
      <w:r w:rsidRPr="00927D6A">
        <w:rPr>
          <w:rFonts w:ascii="Times New Roman" w:hAnsi="Times New Roman" w:cs="Times New Roman"/>
          <w:sz w:val="16"/>
        </w:rPr>
        <w:t xml:space="preserve">RAINED </w:t>
      </w:r>
      <w:r w:rsidRPr="00927D6A">
        <w:rPr>
          <w:rFonts w:ascii="Times New Roman" w:hAnsi="Times New Roman" w:cs="Times New Roman"/>
        </w:rPr>
        <w:t>A</w:t>
      </w:r>
      <w:r w:rsidRPr="00927D6A">
        <w:rPr>
          <w:rFonts w:ascii="Times New Roman" w:hAnsi="Times New Roman" w:cs="Times New Roman"/>
          <w:sz w:val="16"/>
        </w:rPr>
        <w:t>RCHITECTURES</w:t>
      </w:r>
    </w:p>
    <w:p w14:paraId="0EA957CE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A. LeNet-5</w:t>
      </w:r>
    </w:p>
    <w:p w14:paraId="119A2AC5" w14:textId="77777777" w:rsidR="004F0E60" w:rsidRPr="00927D6A" w:rsidRDefault="00186501">
      <w:pPr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Architecture: </w:t>
      </w:r>
      <w:r w:rsidRPr="00927D6A">
        <w:rPr>
          <w:rFonts w:ascii="Times New Roman" w:hAnsi="Times New Roman" w:cs="Times New Roman"/>
        </w:rPr>
        <w:t>Conv2D(6, 5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5, tanh)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AvgPool(2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2)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Conv2D(16, 5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5, tanh)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AvgPool(2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2)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 xml:space="preserve">Dense(120)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 xml:space="preserve">Dense(84)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Dense(26) [1]. Trained for 20 epochs on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28 inputs with Adam [7]. </w:t>
      </w:r>
      <w:r w:rsidRPr="00927D6A">
        <w:rPr>
          <w:rFonts w:ascii="Times New Roman" w:hAnsi="Times New Roman" w:cs="Times New Roman"/>
        </w:rPr>
        <w:t xml:space="preserve">Result: </w:t>
      </w:r>
      <w:r w:rsidRPr="00927D6A">
        <w:rPr>
          <w:rFonts w:ascii="Times New Roman" w:hAnsi="Times New Roman" w:cs="Times New Roman"/>
        </w:rPr>
        <w:t xml:space="preserve">LeNet-5 achieved very high accuracy, exceeding 99% by approximately epoch 5, making it the most efficient pre-trained architecture for this dataset. Its compact design aligns well </w:t>
      </w:r>
      <w:r w:rsidRPr="00927D6A">
        <w:rPr>
          <w:rFonts w:ascii="Times New Roman" w:hAnsi="Times New Roman" w:cs="Times New Roman"/>
        </w:rPr>
        <w:t>with low-resolution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28 inputs.</w:t>
      </w:r>
    </w:p>
    <w:p w14:paraId="62678322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lastRenderedPageBreak/>
        <w:t>B. AlexNet</w:t>
      </w:r>
    </w:p>
    <w:p w14:paraId="381E98B4" w14:textId="77777777" w:rsidR="004F0E60" w:rsidRPr="00927D6A" w:rsidRDefault="00186501">
      <w:pPr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Architecture: </w:t>
      </w:r>
      <w:r w:rsidRPr="00927D6A">
        <w:rPr>
          <w:rFonts w:ascii="Times New Roman" w:hAnsi="Times New Roman" w:cs="Times New Roman"/>
        </w:rPr>
        <w:t>Original AlexNet adapted for single-channel input (grayscale) [2]. Images upscaled from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28 to 112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112 via bilinear interpolation. Trained for 5 epochs.</w:t>
      </w:r>
    </w:p>
    <w:p w14:paraId="08D4F3B5" w14:textId="77777777" w:rsidR="004F0E60" w:rsidRPr="00927D6A" w:rsidRDefault="00186501">
      <w:pPr>
        <w:spacing w:after="178"/>
        <w:ind w:left="-15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Result: </w:t>
      </w:r>
      <w:r w:rsidRPr="00927D6A">
        <w:rPr>
          <w:rFonts w:ascii="Times New Roman" w:hAnsi="Times New Roman" w:cs="Times New Roman"/>
        </w:rPr>
        <w:t>Near-random accuracy (</w:t>
      </w:r>
      <w:r w:rsidRPr="00927D6A">
        <w:rPr>
          <w:rFonts w:ascii="Times New Roman" w:eastAsia="Cambria" w:hAnsi="Times New Roman" w:cs="Times New Roman"/>
        </w:rPr>
        <w:t>≈</w:t>
      </w:r>
      <w:r w:rsidRPr="00927D6A">
        <w:rPr>
          <w:rFonts w:ascii="Times New Roman" w:hAnsi="Times New Roman" w:cs="Times New Roman"/>
        </w:rPr>
        <w:t>4.5%) acros</w:t>
      </w:r>
      <w:r w:rsidRPr="00927D6A">
        <w:rPr>
          <w:rFonts w:ascii="Times New Roman" w:hAnsi="Times New Roman" w:cs="Times New Roman"/>
        </w:rPr>
        <w:t xml:space="preserve">s all 5 epochs. The model failed to learn entirely.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AlexNet was designed for 224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224 RGB ImageNet images. Upscaling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28 grayscale signs introduces severe blur, destroying the fine-grained spatial information that convolutional filters expect</w:t>
      </w:r>
      <w:r w:rsidRPr="00927D6A">
        <w:rPr>
          <w:rFonts w:ascii="Times New Roman" w:hAnsi="Times New Roman" w:cs="Times New Roman"/>
        </w:rPr>
        <w:t>. Additionally, 5 epochs are insufficient for a large model to converge from random initialization on a small dataset.</w:t>
      </w:r>
    </w:p>
    <w:p w14:paraId="6C9610B6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C. ZFNet</w:t>
      </w:r>
    </w:p>
    <w:p w14:paraId="540C0B87" w14:textId="77777777" w:rsidR="004F0E60" w:rsidRPr="00927D6A" w:rsidRDefault="00186501">
      <w:pPr>
        <w:spacing w:after="179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Architecture: </w:t>
      </w:r>
      <w:r w:rsidRPr="00927D6A">
        <w:rPr>
          <w:rFonts w:ascii="Times New Roman" w:hAnsi="Times New Roman" w:cs="Times New Roman"/>
        </w:rPr>
        <w:t>AlexNet variant with smaller first-layer kernel (7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7, stride 2) and stride 2 in the second convolutional layer [3]. Same 112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112 upscaling. </w:t>
      </w:r>
      <w:r w:rsidRPr="00927D6A">
        <w:rPr>
          <w:rFonts w:ascii="Times New Roman" w:hAnsi="Times New Roman" w:cs="Times New Roman"/>
        </w:rPr>
        <w:t xml:space="preserve">Result: </w:t>
      </w:r>
      <w:r w:rsidRPr="00927D6A">
        <w:rPr>
          <w:rFonts w:ascii="Times New Roman" w:hAnsi="Times New Roman" w:cs="Times New Roman"/>
        </w:rPr>
        <w:t xml:space="preserve">Similar to AlexNet — near-random accuracy across 5 epochs.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 xml:space="preserve">ZFNet inherits AlexNet’s resolution mismatch problem. Its modifications to first-layer </w:t>
      </w:r>
      <w:r w:rsidRPr="00927D6A">
        <w:rPr>
          <w:rFonts w:ascii="Times New Roman" w:hAnsi="Times New Roman" w:cs="Times New Roman"/>
        </w:rPr>
        <w:t>kernels do not alleviate the fundamental incompatibility between architecture scale and dataset complexity.</w:t>
      </w:r>
    </w:p>
    <w:p w14:paraId="6D232C28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D. VGGNet</w:t>
      </w:r>
    </w:p>
    <w:p w14:paraId="7961ECDE" w14:textId="77777777" w:rsidR="004F0E60" w:rsidRPr="00927D6A" w:rsidRDefault="00186501">
      <w:pPr>
        <w:spacing w:after="179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Architecture: </w:t>
      </w:r>
      <w:r w:rsidRPr="00927D6A">
        <w:rPr>
          <w:rFonts w:ascii="Times New Roman" w:hAnsi="Times New Roman" w:cs="Times New Roman"/>
        </w:rPr>
        <w:t>A VGG-16-inspired model with 5 convolutional blocks (64</w:t>
      </w:r>
      <w:r w:rsidRPr="00927D6A">
        <w:rPr>
          <w:rFonts w:ascii="Times New Roman" w:eastAsia="Cambria" w:hAnsi="Times New Roman" w:cs="Times New Roman"/>
        </w:rPr>
        <w:t>→</w:t>
      </w:r>
      <w:r w:rsidRPr="00927D6A">
        <w:rPr>
          <w:rFonts w:ascii="Times New Roman" w:hAnsi="Times New Roman" w:cs="Times New Roman"/>
        </w:rPr>
        <w:t>128</w:t>
      </w:r>
      <w:r w:rsidRPr="00927D6A">
        <w:rPr>
          <w:rFonts w:ascii="Times New Roman" w:eastAsia="Cambria" w:hAnsi="Times New Roman" w:cs="Times New Roman"/>
        </w:rPr>
        <w:t>→</w:t>
      </w:r>
      <w:r w:rsidRPr="00927D6A">
        <w:rPr>
          <w:rFonts w:ascii="Times New Roman" w:hAnsi="Times New Roman" w:cs="Times New Roman"/>
        </w:rPr>
        <w:t>256</w:t>
      </w:r>
      <w:r w:rsidRPr="00927D6A">
        <w:rPr>
          <w:rFonts w:ascii="Times New Roman" w:eastAsia="Cambria" w:hAnsi="Times New Roman" w:cs="Times New Roman"/>
        </w:rPr>
        <w:t>→</w:t>
      </w:r>
      <w:r w:rsidRPr="00927D6A">
        <w:rPr>
          <w:rFonts w:ascii="Times New Roman" w:hAnsi="Times New Roman" w:cs="Times New Roman"/>
        </w:rPr>
        <w:t>512</w:t>
      </w:r>
      <w:r w:rsidRPr="00927D6A">
        <w:rPr>
          <w:rFonts w:ascii="Times New Roman" w:eastAsia="Cambria" w:hAnsi="Times New Roman" w:cs="Times New Roman"/>
        </w:rPr>
        <w:t>→</w:t>
      </w:r>
      <w:r w:rsidRPr="00927D6A">
        <w:rPr>
          <w:rFonts w:ascii="Times New Roman" w:hAnsi="Times New Roman" w:cs="Times New Roman"/>
        </w:rPr>
        <w:t>512 filters), two Dense(4096) layers, and Dropout(0.5) [</w:t>
      </w:r>
      <w:r w:rsidRPr="00927D6A">
        <w:rPr>
          <w:rFonts w:ascii="Times New Roman" w:hAnsi="Times New Roman" w:cs="Times New Roman"/>
        </w:rPr>
        <w:t xml:space="preserve">4]. Total parameters: </w:t>
      </w:r>
      <w:r w:rsidRPr="00927D6A">
        <w:rPr>
          <w:rFonts w:ascii="Times New Roman" w:eastAsia="Cambria" w:hAnsi="Times New Roman" w:cs="Times New Roman"/>
        </w:rPr>
        <w:t>≈</w:t>
      </w:r>
      <w:r w:rsidRPr="00927D6A">
        <w:rPr>
          <w:rFonts w:ascii="Times New Roman" w:hAnsi="Times New Roman" w:cs="Times New Roman"/>
        </w:rPr>
        <w:t>50.5M. Trained on 112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112 inputs for 5 epochs. </w:t>
      </w:r>
      <w:r w:rsidRPr="00927D6A">
        <w:rPr>
          <w:rFonts w:ascii="Times New Roman" w:hAnsi="Times New Roman" w:cs="Times New Roman"/>
        </w:rPr>
        <w:t xml:space="preserve">Result: </w:t>
      </w:r>
      <w:r w:rsidRPr="00927D6A">
        <w:rPr>
          <w:rFonts w:ascii="Times New Roman" w:hAnsi="Times New Roman" w:cs="Times New Roman"/>
        </w:rPr>
        <w:t>Near-random accuracy; extremely slow training (</w:t>
      </w:r>
      <w:r w:rsidRPr="00927D6A">
        <w:rPr>
          <w:rFonts w:ascii="Times New Roman" w:eastAsia="Cambria" w:hAnsi="Times New Roman" w:cs="Times New Roman"/>
        </w:rPr>
        <w:t>≈</w:t>
      </w:r>
      <w:r w:rsidRPr="00927D6A">
        <w:rPr>
          <w:rFonts w:ascii="Times New Roman" w:hAnsi="Times New Roman" w:cs="Times New Roman"/>
        </w:rPr>
        <w:t xml:space="preserve">181s/epoch).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 xml:space="preserve">VGGNet is deeply overparameterized for this task. Its 50M parameters vastly exceed what the dataset can </w:t>
      </w:r>
      <w:r w:rsidRPr="00927D6A">
        <w:rPr>
          <w:rFonts w:ascii="Times New Roman" w:hAnsi="Times New Roman" w:cs="Times New Roman"/>
        </w:rPr>
        <w:t>saturate in 5 epochs. The computational cost is prohibitive relative to the achieved performance.</w:t>
      </w:r>
    </w:p>
    <w:p w14:paraId="3CC9080B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E. GoogLeNet (Inception)</w:t>
      </w:r>
    </w:p>
    <w:p w14:paraId="07467088" w14:textId="77777777" w:rsidR="004F0E60" w:rsidRPr="00927D6A" w:rsidRDefault="00186501">
      <w:pPr>
        <w:spacing w:after="177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Architecture: </w:t>
      </w:r>
      <w:r w:rsidRPr="00927D6A">
        <w:rPr>
          <w:rFonts w:ascii="Times New Roman" w:hAnsi="Times New Roman" w:cs="Times New Roman"/>
        </w:rPr>
        <w:t>Inception blocks with parallel 1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1, 3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3, 5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5 convolutions and pooling branches [5]. Total parameters: </w:t>
      </w:r>
      <w:r w:rsidRPr="00927D6A">
        <w:rPr>
          <w:rFonts w:ascii="Times New Roman" w:eastAsia="Cambria" w:hAnsi="Times New Roman" w:cs="Times New Roman"/>
        </w:rPr>
        <w:t>≈</w:t>
      </w:r>
      <w:r w:rsidRPr="00927D6A">
        <w:rPr>
          <w:rFonts w:ascii="Times New Roman" w:hAnsi="Times New Roman" w:cs="Times New Roman"/>
        </w:rPr>
        <w:t>5.99M. Trained o</w:t>
      </w:r>
      <w:r w:rsidRPr="00927D6A">
        <w:rPr>
          <w:rFonts w:ascii="Times New Roman" w:hAnsi="Times New Roman" w:cs="Times New Roman"/>
        </w:rPr>
        <w:t>n 112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112 inputs for 5 epochs. </w:t>
      </w:r>
      <w:r w:rsidRPr="00927D6A">
        <w:rPr>
          <w:rFonts w:ascii="Times New Roman" w:hAnsi="Times New Roman" w:cs="Times New Roman"/>
        </w:rPr>
        <w:t xml:space="preserve">Result: </w:t>
      </w:r>
      <w:r w:rsidRPr="00927D6A">
        <w:rPr>
          <w:rFonts w:ascii="Times New Roman" w:hAnsi="Times New Roman" w:cs="Times New Roman"/>
        </w:rPr>
        <w:t xml:space="preserve">Near-random accuracy, similar to AlexNet/ZFNet/VGGNet.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Despite its parameter efficiency (</w:t>
      </w:r>
      <w:r w:rsidRPr="00927D6A">
        <w:rPr>
          <w:rFonts w:ascii="Times New Roman" w:eastAsia="Cambria" w:hAnsi="Times New Roman" w:cs="Times New Roman"/>
        </w:rPr>
        <w:t>≈</w:t>
      </w:r>
      <w:r w:rsidRPr="00927D6A">
        <w:rPr>
          <w:rFonts w:ascii="Times New Roman" w:hAnsi="Times New Roman" w:cs="Times New Roman"/>
        </w:rPr>
        <w:t xml:space="preserve">6M vs. VGGNet’s </w:t>
      </w:r>
      <w:r w:rsidRPr="00927D6A">
        <w:rPr>
          <w:rFonts w:ascii="Times New Roman" w:eastAsia="Cambria" w:hAnsi="Times New Roman" w:cs="Times New Roman"/>
        </w:rPr>
        <w:t>≈</w:t>
      </w:r>
      <w:r w:rsidRPr="00927D6A">
        <w:rPr>
          <w:rFonts w:ascii="Times New Roman" w:hAnsi="Times New Roman" w:cs="Times New Roman"/>
        </w:rPr>
        <w:t>50M), GoogLeNet still suffers from the resolution mismatch and insufficient training budget issue</w:t>
      </w:r>
      <w:r w:rsidRPr="00927D6A">
        <w:rPr>
          <w:rFonts w:ascii="Times New Roman" w:hAnsi="Times New Roman" w:cs="Times New Roman"/>
        </w:rPr>
        <w:t>s.</w:t>
      </w:r>
    </w:p>
    <w:p w14:paraId="3457BF6A" w14:textId="77777777" w:rsidR="004F0E60" w:rsidRPr="00927D6A" w:rsidRDefault="00186501">
      <w:pPr>
        <w:pStyle w:val="Heading1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F. ResNet</w:t>
      </w:r>
    </w:p>
    <w:p w14:paraId="25570D37" w14:textId="77777777" w:rsidR="004F0E60" w:rsidRPr="00927D6A" w:rsidRDefault="00186501">
      <w:pPr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Architecture: </w:t>
      </w:r>
      <w:r w:rsidRPr="00927D6A">
        <w:rPr>
          <w:rFonts w:ascii="Times New Roman" w:hAnsi="Times New Roman" w:cs="Times New Roman"/>
        </w:rPr>
        <w:t>Custom ResNet with residual blocks (64</w:t>
      </w:r>
      <w:r w:rsidRPr="00927D6A">
        <w:rPr>
          <w:rFonts w:ascii="Times New Roman" w:eastAsia="Cambria" w:hAnsi="Times New Roman" w:cs="Times New Roman"/>
        </w:rPr>
        <w:t>→</w:t>
      </w:r>
      <w:r w:rsidRPr="00927D6A">
        <w:rPr>
          <w:rFonts w:ascii="Times New Roman" w:hAnsi="Times New Roman" w:cs="Times New Roman"/>
        </w:rPr>
        <w:t>128</w:t>
      </w:r>
      <w:r w:rsidRPr="00927D6A">
        <w:rPr>
          <w:rFonts w:ascii="Times New Roman" w:eastAsia="Cambria" w:hAnsi="Times New Roman" w:cs="Times New Roman"/>
        </w:rPr>
        <w:t>→</w:t>
      </w:r>
      <w:r w:rsidRPr="00927D6A">
        <w:rPr>
          <w:rFonts w:ascii="Times New Roman" w:hAnsi="Times New Roman" w:cs="Times New Roman"/>
        </w:rPr>
        <w:t>256</w:t>
      </w:r>
      <w:r w:rsidRPr="00927D6A">
        <w:rPr>
          <w:rFonts w:ascii="Times New Roman" w:eastAsia="Cambria" w:hAnsi="Times New Roman" w:cs="Times New Roman"/>
        </w:rPr>
        <w:t>→</w:t>
      </w:r>
      <w:r w:rsidRPr="00927D6A">
        <w:rPr>
          <w:rFonts w:ascii="Times New Roman" w:hAnsi="Times New Roman" w:cs="Times New Roman"/>
        </w:rPr>
        <w:t xml:space="preserve">512 filters, stride-2 downsampling), GlobalAveragePooling, Dense(26) [6]. Total parameters: </w:t>
      </w:r>
      <w:r w:rsidRPr="00927D6A">
        <w:rPr>
          <w:rFonts w:ascii="Times New Roman" w:eastAsia="Cambria" w:hAnsi="Times New Roman" w:cs="Times New Roman"/>
        </w:rPr>
        <w:t>≈</w:t>
      </w:r>
      <w:r w:rsidRPr="00927D6A">
        <w:rPr>
          <w:rFonts w:ascii="Times New Roman" w:hAnsi="Times New Roman" w:cs="Times New Roman"/>
        </w:rPr>
        <w:t>11.2M. Trained on 112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 xml:space="preserve">112 inputs for 5 epochs. </w:t>
      </w:r>
      <w:r w:rsidRPr="00927D6A">
        <w:rPr>
          <w:rFonts w:ascii="Times New Roman" w:hAnsi="Times New Roman" w:cs="Times New Roman"/>
        </w:rPr>
        <w:t xml:space="preserve">Result: </w:t>
      </w:r>
      <w:r w:rsidRPr="00927D6A">
        <w:rPr>
          <w:rFonts w:ascii="Times New Roman" w:hAnsi="Times New Roman" w:cs="Times New Roman"/>
        </w:rPr>
        <w:t xml:space="preserve">Training accuracy reached 100% by </w:t>
      </w:r>
      <w:r w:rsidRPr="00927D6A">
        <w:rPr>
          <w:rFonts w:ascii="Times New Roman" w:hAnsi="Times New Roman" w:cs="Times New Roman"/>
        </w:rPr>
        <w:t xml:space="preserve">epoch 2 and remained there. Validation accuracy rose from 5.51% (epoch 1) to 100% by epoch 4. </w:t>
      </w: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ResNet’s skip connections solve the vanishing gradient problem that plagues very deep networks. This allows meaningful gradient flow even in early ep</w:t>
      </w:r>
      <w:r w:rsidRPr="00927D6A">
        <w:rPr>
          <w:rFonts w:ascii="Times New Roman" w:hAnsi="Times New Roman" w:cs="Times New Roman"/>
        </w:rPr>
        <w:t>ochs, enabling rapid convergence. Unlike AlexNet/VGGNet/GoogLeNet, ResNet recovered from the resolution mismatch through its residual learning mechanism.</w:t>
      </w:r>
    </w:p>
    <w:p w14:paraId="17A2CA4E" w14:textId="77777777" w:rsidR="004F0E60" w:rsidRPr="00927D6A" w:rsidRDefault="00186501">
      <w:pPr>
        <w:spacing w:after="2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TABLE V</w:t>
      </w:r>
    </w:p>
    <w:p w14:paraId="5B37C536" w14:textId="77777777" w:rsidR="004F0E60" w:rsidRPr="00927D6A" w:rsidRDefault="00186501">
      <w:pPr>
        <w:spacing w:after="1" w:line="259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P</w:t>
      </w:r>
      <w:r w:rsidRPr="00927D6A">
        <w:rPr>
          <w:rFonts w:ascii="Times New Roman" w:hAnsi="Times New Roman" w:cs="Times New Roman"/>
          <w:sz w:val="13"/>
        </w:rPr>
        <w:t>RE</w:t>
      </w:r>
      <w:r w:rsidRPr="00927D6A">
        <w:rPr>
          <w:rFonts w:ascii="Times New Roman" w:hAnsi="Times New Roman" w:cs="Times New Roman"/>
          <w:sz w:val="16"/>
        </w:rPr>
        <w:t>-T</w:t>
      </w:r>
      <w:r w:rsidRPr="00927D6A">
        <w:rPr>
          <w:rFonts w:ascii="Times New Roman" w:hAnsi="Times New Roman" w:cs="Times New Roman"/>
          <w:sz w:val="13"/>
        </w:rPr>
        <w:t xml:space="preserve">RAINED </w:t>
      </w:r>
      <w:r w:rsidRPr="00927D6A">
        <w:rPr>
          <w:rFonts w:ascii="Times New Roman" w:hAnsi="Times New Roman" w:cs="Times New Roman"/>
          <w:sz w:val="16"/>
        </w:rPr>
        <w:t>A</w:t>
      </w:r>
      <w:r w:rsidRPr="00927D6A">
        <w:rPr>
          <w:rFonts w:ascii="Times New Roman" w:hAnsi="Times New Roman" w:cs="Times New Roman"/>
          <w:sz w:val="13"/>
        </w:rPr>
        <w:t xml:space="preserve">RCHITECTURE </w:t>
      </w:r>
      <w:r w:rsidRPr="00927D6A">
        <w:rPr>
          <w:rFonts w:ascii="Times New Roman" w:hAnsi="Times New Roman" w:cs="Times New Roman"/>
          <w:sz w:val="16"/>
        </w:rPr>
        <w:t>C</w:t>
      </w:r>
      <w:r w:rsidRPr="00927D6A">
        <w:rPr>
          <w:rFonts w:ascii="Times New Roman" w:hAnsi="Times New Roman" w:cs="Times New Roman"/>
          <w:sz w:val="13"/>
        </w:rPr>
        <w:t xml:space="preserve">OMPARISON ON </w:t>
      </w:r>
      <w:r w:rsidRPr="00927D6A">
        <w:rPr>
          <w:rFonts w:ascii="Times New Roman" w:hAnsi="Times New Roman" w:cs="Times New Roman"/>
          <w:sz w:val="16"/>
        </w:rPr>
        <w:t>S</w:t>
      </w:r>
      <w:r w:rsidRPr="00927D6A">
        <w:rPr>
          <w:rFonts w:ascii="Times New Roman" w:hAnsi="Times New Roman" w:cs="Times New Roman"/>
          <w:sz w:val="13"/>
        </w:rPr>
        <w:t xml:space="preserve">IGN </w:t>
      </w:r>
      <w:r w:rsidRPr="00927D6A">
        <w:rPr>
          <w:rFonts w:ascii="Times New Roman" w:hAnsi="Times New Roman" w:cs="Times New Roman"/>
          <w:sz w:val="16"/>
        </w:rPr>
        <w:t>L</w:t>
      </w:r>
      <w:r w:rsidRPr="00927D6A">
        <w:rPr>
          <w:rFonts w:ascii="Times New Roman" w:hAnsi="Times New Roman" w:cs="Times New Roman"/>
          <w:sz w:val="13"/>
        </w:rPr>
        <w:t xml:space="preserve">ANGUAGE </w:t>
      </w:r>
      <w:r w:rsidRPr="00927D6A">
        <w:rPr>
          <w:rFonts w:ascii="Times New Roman" w:hAnsi="Times New Roman" w:cs="Times New Roman"/>
          <w:sz w:val="16"/>
        </w:rPr>
        <w:t>MNIST.</w:t>
      </w:r>
    </w:p>
    <w:tbl>
      <w:tblPr>
        <w:tblStyle w:val="TableGrid"/>
        <w:tblW w:w="3907" w:type="dxa"/>
        <w:tblInd w:w="529" w:type="dxa"/>
        <w:tblCellMar>
          <w:top w:w="1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7"/>
        <w:gridCol w:w="792"/>
        <w:gridCol w:w="735"/>
        <w:gridCol w:w="1253"/>
      </w:tblGrid>
      <w:tr w:rsidR="004F0E60" w:rsidRPr="00927D6A" w14:paraId="4570BF51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58F46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Architecture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61E0F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Params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C170A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Epochs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6CC28E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Peak Val. Acc.</w:t>
            </w:r>
          </w:p>
        </w:tc>
      </w:tr>
      <w:tr w:rsidR="004F0E60" w:rsidRPr="00927D6A" w14:paraId="2E71A3B6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8587A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LeNet-5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6EFD3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60K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B51A2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7A7EA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99%+</w:t>
            </w:r>
          </w:p>
        </w:tc>
      </w:tr>
      <w:tr w:rsidR="004F0E60" w:rsidRPr="00927D6A" w14:paraId="0AF36498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A23F94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Custom CNN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DEF06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423K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7A65B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59720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99%+</w:t>
            </w:r>
          </w:p>
        </w:tc>
      </w:tr>
      <w:tr w:rsidR="004F0E60" w:rsidRPr="00927D6A" w14:paraId="266A0E0E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6D703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AlexNet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5365FC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Large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7C2A7E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771B95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4.5%</w:t>
            </w:r>
          </w:p>
        </w:tc>
      </w:tr>
      <w:tr w:rsidR="004F0E60" w:rsidRPr="00927D6A" w14:paraId="26E4DD58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9EA47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ZFNet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8D92AB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Large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405AA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36D4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4.5%</w:t>
            </w:r>
          </w:p>
        </w:tc>
      </w:tr>
      <w:tr w:rsidR="004F0E60" w:rsidRPr="00927D6A" w14:paraId="669CFCDC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0C3F8D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VGGNet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EEE21C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50.5M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651680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D0D89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4.5%</w:t>
            </w:r>
          </w:p>
        </w:tc>
      </w:tr>
      <w:tr w:rsidR="004F0E60" w:rsidRPr="00927D6A" w14:paraId="27CA6592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9D77B0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GoogLeNet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566C4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5.99M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444026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5DCE92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4.5%</w:t>
            </w:r>
          </w:p>
        </w:tc>
      </w:tr>
      <w:tr w:rsidR="004F0E60" w:rsidRPr="00927D6A" w14:paraId="19544163" w14:textId="77777777">
        <w:trPr>
          <w:trHeight w:val="187"/>
        </w:trPr>
        <w:tc>
          <w:tcPr>
            <w:tcW w:w="1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A7642A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ResNet</w:t>
            </w:r>
          </w:p>
        </w:tc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BA55BC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Cambria Math" w:eastAsia="Cambria" w:hAnsi="Cambria Math" w:cs="Cambria Math"/>
                <w:sz w:val="16"/>
              </w:rPr>
              <w:t>∼</w:t>
            </w:r>
            <w:r w:rsidRPr="00927D6A">
              <w:rPr>
                <w:rFonts w:ascii="Times New Roman" w:hAnsi="Times New Roman" w:cs="Times New Roman"/>
                <w:sz w:val="16"/>
              </w:rPr>
              <w:t>11.2M</w:t>
            </w:r>
          </w:p>
        </w:tc>
        <w:tc>
          <w:tcPr>
            <w:tcW w:w="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77C2CB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78DA1C" w14:textId="77777777" w:rsidR="004F0E60" w:rsidRPr="00927D6A" w:rsidRDefault="00186501">
            <w:pPr>
              <w:spacing w:after="0" w:line="259" w:lineRule="auto"/>
              <w:ind w:left="0" w:right="4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6"/>
              </w:rPr>
              <w:t>100%</w:t>
            </w:r>
          </w:p>
        </w:tc>
      </w:tr>
    </w:tbl>
    <w:p w14:paraId="505D24F1" w14:textId="77777777" w:rsidR="004F0E60" w:rsidRPr="00927D6A" w:rsidRDefault="00186501">
      <w:pPr>
        <w:spacing w:after="544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VIII. CNN V</w:t>
      </w:r>
      <w:r w:rsidRPr="00927D6A">
        <w:rPr>
          <w:rFonts w:ascii="Times New Roman" w:hAnsi="Times New Roman" w:cs="Times New Roman"/>
          <w:sz w:val="16"/>
        </w:rPr>
        <w:t xml:space="preserve">ISUALIZATION AND </w:t>
      </w:r>
      <w:r w:rsidRPr="00927D6A">
        <w:rPr>
          <w:rFonts w:ascii="Times New Roman" w:hAnsi="Times New Roman" w:cs="Times New Roman"/>
        </w:rPr>
        <w:t>G</w:t>
      </w:r>
      <w:r w:rsidRPr="00927D6A">
        <w:rPr>
          <w:rFonts w:ascii="Times New Roman" w:hAnsi="Times New Roman" w:cs="Times New Roman"/>
          <w:sz w:val="16"/>
        </w:rPr>
        <w:t xml:space="preserve">UIDED </w:t>
      </w:r>
      <w:r w:rsidRPr="00927D6A">
        <w:rPr>
          <w:rFonts w:ascii="Times New Roman" w:hAnsi="Times New Roman" w:cs="Times New Roman"/>
        </w:rPr>
        <w:t>B</w:t>
      </w:r>
      <w:r w:rsidRPr="00927D6A">
        <w:rPr>
          <w:rFonts w:ascii="Times New Roman" w:hAnsi="Times New Roman" w:cs="Times New Roman"/>
          <w:sz w:val="16"/>
        </w:rPr>
        <w:t>ACKPROPAGATION</w:t>
      </w:r>
    </w:p>
    <w:p w14:paraId="205F1150" w14:textId="77777777" w:rsidR="004F0E60" w:rsidRPr="00927D6A" w:rsidRDefault="00186501">
      <w:pPr>
        <w:pStyle w:val="Heading1"/>
        <w:spacing w:after="328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A. Feature Map Visualization</w:t>
      </w:r>
    </w:p>
    <w:p w14:paraId="7A27E2C8" w14:textId="77777777" w:rsidR="004F0E60" w:rsidRPr="00927D6A" w:rsidRDefault="00186501">
      <w:pPr>
        <w:spacing w:after="249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Using VGG16 (pretrained on ImageNet) as the feature extractor, intermediate feature maps were extracted from the first 4 convolutional layers for a sample sign language image preprocessed to 224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224 [4].</w:t>
      </w:r>
    </w:p>
    <w:p w14:paraId="6733FFC0" w14:textId="77777777" w:rsidR="004F0E60" w:rsidRPr="00927D6A" w:rsidRDefault="00186501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0FD4A82D" wp14:editId="6C446E22">
            <wp:extent cx="2937868" cy="1706860"/>
            <wp:effectExtent l="0" t="0" r="0" b="0"/>
            <wp:docPr id="1037" name="Picture 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0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7868" cy="17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5492" w14:textId="77777777" w:rsidR="004F0E60" w:rsidRPr="00927D6A" w:rsidRDefault="00186501">
      <w:pPr>
        <w:spacing w:after="597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Fig. 4. VGG16 feature maps for a sample sign langu</w:t>
      </w:r>
      <w:r w:rsidRPr="00927D6A">
        <w:rPr>
          <w:rFonts w:ascii="Times New Roman" w:hAnsi="Times New Roman" w:cs="Times New Roman"/>
          <w:sz w:val="16"/>
        </w:rPr>
        <w:t>age image.</w:t>
      </w:r>
    </w:p>
    <w:p w14:paraId="55A44D7D" w14:textId="77777777" w:rsidR="004F0E60" w:rsidRPr="00927D6A" w:rsidRDefault="00186501">
      <w:pPr>
        <w:spacing w:after="838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Early convolutional layers detect low-level features — edges, contours, and intensity gradients. Intermediate layers combine these into more abstract shape representations. The hand gesture’s boundary and finger separation are highl</w:t>
      </w:r>
      <w:r w:rsidRPr="00927D6A">
        <w:rPr>
          <w:rFonts w:ascii="Times New Roman" w:hAnsi="Times New Roman" w:cs="Times New Roman"/>
        </w:rPr>
        <w:t>ighted, while background regions are suppressed [3].</w:t>
      </w:r>
    </w:p>
    <w:p w14:paraId="1B3D9632" w14:textId="77777777" w:rsidR="004F0E60" w:rsidRPr="00927D6A" w:rsidRDefault="00186501">
      <w:pPr>
        <w:pStyle w:val="Heading1"/>
        <w:spacing w:after="328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B. Pooling Layer Visualization</w:t>
      </w:r>
    </w:p>
    <w:p w14:paraId="24B7B137" w14:textId="77777777" w:rsidR="004F0E60" w:rsidRPr="00927D6A" w:rsidRDefault="00186501">
      <w:pPr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Max-pooling layers further compress the feature maps, retaining the strongest local activations while reducing spatial dimensions. Visualizations of the first three pooling</w:t>
      </w:r>
      <w:r w:rsidRPr="00927D6A">
        <w:rPr>
          <w:rFonts w:ascii="Times New Roman" w:hAnsi="Times New Roman" w:cs="Times New Roman"/>
        </w:rPr>
        <w:t xml:space="preserve"> layers show progressive abstraction with minimal information loss for salient regions.</w:t>
      </w:r>
    </w:p>
    <w:p w14:paraId="36165589" w14:textId="77777777" w:rsidR="004F0E60" w:rsidRPr="00927D6A" w:rsidRDefault="00186501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41F980" wp14:editId="360D73C0">
            <wp:extent cx="2937993" cy="1725419"/>
            <wp:effectExtent l="0" t="0" r="0" b="0"/>
            <wp:docPr id="1132" name="Picture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Picture 1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7993" cy="17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3859" w14:textId="77777777" w:rsidR="004F0E60" w:rsidRPr="00927D6A" w:rsidRDefault="00186501">
      <w:pPr>
        <w:spacing w:after="219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Fig. 5. Pooling layer feature maps.</w:t>
      </w:r>
    </w:p>
    <w:p w14:paraId="486A5E10" w14:textId="77777777" w:rsidR="004F0E60" w:rsidRPr="00927D6A" w:rsidRDefault="00186501">
      <w:pPr>
        <w:pStyle w:val="Heading1"/>
        <w:spacing w:after="53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C. Guided Backpropagation</w:t>
      </w:r>
    </w:p>
    <w:p w14:paraId="33A75A57" w14:textId="77777777" w:rsidR="004F0E60" w:rsidRPr="00927D6A" w:rsidRDefault="00186501">
      <w:pPr>
        <w:tabs>
          <w:tab w:val="center" w:pos="271"/>
          <w:tab w:val="center" w:pos="989"/>
          <w:tab w:val="center" w:pos="1846"/>
          <w:tab w:val="right" w:pos="5021"/>
        </w:tabs>
        <w:ind w:left="0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22"/>
        </w:rPr>
        <w:tab/>
      </w:r>
      <w:r w:rsidRPr="00927D6A">
        <w:rPr>
          <w:rFonts w:ascii="Times New Roman" w:hAnsi="Times New Roman" w:cs="Times New Roman"/>
        </w:rPr>
        <w:t>A</w:t>
      </w:r>
      <w:r w:rsidRPr="00927D6A">
        <w:rPr>
          <w:rFonts w:ascii="Times New Roman" w:hAnsi="Times New Roman" w:cs="Times New Roman"/>
        </w:rPr>
        <w:tab/>
        <w:t>lightweight</w:t>
      </w:r>
      <w:r w:rsidRPr="00927D6A">
        <w:rPr>
          <w:rFonts w:ascii="Times New Roman" w:hAnsi="Times New Roman" w:cs="Times New Roman"/>
        </w:rPr>
        <w:tab/>
        <w:t>CNN</w:t>
      </w:r>
      <w:r w:rsidRPr="00927D6A">
        <w:rPr>
          <w:rFonts w:ascii="Times New Roman" w:hAnsi="Times New Roman" w:cs="Times New Roman"/>
        </w:rPr>
        <w:tab/>
        <w:t xml:space="preserve">(Conv2D(16)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 xml:space="preserve">MaxPool </w:t>
      </w:r>
      <w:r w:rsidRPr="00927D6A">
        <w:rPr>
          <w:rFonts w:ascii="Times New Roman" w:eastAsia="Cambria" w:hAnsi="Times New Roman" w:cs="Times New Roman"/>
        </w:rPr>
        <w:t>→</w:t>
      </w:r>
    </w:p>
    <w:p w14:paraId="36417CDE" w14:textId="77777777" w:rsidR="004F0E60" w:rsidRPr="00927D6A" w:rsidRDefault="00186501">
      <w:pPr>
        <w:ind w:left="-15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Conv2D(32)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 xml:space="preserve">Flatten </w:t>
      </w:r>
      <w:r w:rsidRPr="00927D6A">
        <w:rPr>
          <w:rFonts w:ascii="Times New Roman" w:eastAsia="Cambria" w:hAnsi="Times New Roman" w:cs="Times New Roman"/>
        </w:rPr>
        <w:t xml:space="preserve">→ </w:t>
      </w:r>
      <w:r w:rsidRPr="00927D6A">
        <w:rPr>
          <w:rFonts w:ascii="Times New Roman" w:hAnsi="Times New Roman" w:cs="Times New Roman"/>
        </w:rPr>
        <w:t>Dense(26)) was trained for 5 epochs on</w:t>
      </w:r>
      <w:r w:rsidRPr="00927D6A">
        <w:rPr>
          <w:rFonts w:ascii="Times New Roman" w:hAnsi="Times New Roman" w:cs="Times New Roman"/>
        </w:rPr>
        <w:t xml:space="preserve"> the Sign Language MNIST training set, achieving 99.85% training accuracy. Guided backpropagation was then applied to compute input-gradient saliency maps for test samples [9].</w:t>
      </w:r>
    </w:p>
    <w:p w14:paraId="09603282" w14:textId="77777777" w:rsidR="004F0E60" w:rsidRPr="00927D6A" w:rsidRDefault="00186501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3D1E54D5" wp14:editId="4FA93F2D">
            <wp:extent cx="2937953" cy="3104110"/>
            <wp:effectExtent l="0" t="0" r="0" b="0"/>
            <wp:docPr id="1148" name="Picture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Picture 11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7953" cy="31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613E" w14:textId="77777777" w:rsidR="004F0E60" w:rsidRPr="00927D6A" w:rsidRDefault="00186501">
      <w:pPr>
        <w:spacing w:after="246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Fig. 6. Guided backpropagation saliency maps for the test sample.</w:t>
      </w:r>
    </w:p>
    <w:p w14:paraId="6D657451" w14:textId="77777777" w:rsidR="004F0E60" w:rsidRPr="00927D6A" w:rsidRDefault="00186501">
      <w:pPr>
        <w:spacing w:after="105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Observation: </w:t>
      </w:r>
      <w:r w:rsidRPr="00927D6A">
        <w:rPr>
          <w:rFonts w:ascii="Times New Roman" w:hAnsi="Times New Roman" w:cs="Times New Roman"/>
        </w:rPr>
        <w:t>Saliency maps exhibit strong activations along finger edges and knuckle contours — precisely the regions that distinguish different hand signs. Background pixels produce near-ze</w:t>
      </w:r>
      <w:r w:rsidRPr="00927D6A">
        <w:rPr>
          <w:rFonts w:ascii="Times New Roman" w:hAnsi="Times New Roman" w:cs="Times New Roman"/>
        </w:rPr>
        <w:t>ro gradients, demonstrating that the network has learned to selectively attend to gesture-discriminative features rather than spurious background correlations.</w:t>
      </w:r>
    </w:p>
    <w:p w14:paraId="682C3DBC" w14:textId="77777777" w:rsidR="004F0E60" w:rsidRPr="00927D6A" w:rsidRDefault="00186501">
      <w:pPr>
        <w:spacing w:after="2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IX. A</w:t>
      </w:r>
      <w:r w:rsidRPr="00927D6A">
        <w:rPr>
          <w:rFonts w:ascii="Times New Roman" w:hAnsi="Times New Roman" w:cs="Times New Roman"/>
          <w:sz w:val="16"/>
        </w:rPr>
        <w:t xml:space="preserve">UTOENCODER FOR </w:t>
      </w:r>
      <w:r w:rsidRPr="00927D6A">
        <w:rPr>
          <w:rFonts w:ascii="Times New Roman" w:hAnsi="Times New Roman" w:cs="Times New Roman"/>
        </w:rPr>
        <w:t>U</w:t>
      </w:r>
      <w:r w:rsidRPr="00927D6A">
        <w:rPr>
          <w:rFonts w:ascii="Times New Roman" w:hAnsi="Times New Roman" w:cs="Times New Roman"/>
          <w:sz w:val="16"/>
        </w:rPr>
        <w:t>NSUPERVISED</w:t>
      </w:r>
    </w:p>
    <w:p w14:paraId="04494E4F" w14:textId="77777777" w:rsidR="004F0E60" w:rsidRPr="00927D6A" w:rsidRDefault="00186501">
      <w:pPr>
        <w:spacing w:after="36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R</w:t>
      </w:r>
      <w:r w:rsidRPr="00927D6A">
        <w:rPr>
          <w:rFonts w:ascii="Times New Roman" w:hAnsi="Times New Roman" w:cs="Times New Roman"/>
          <w:sz w:val="16"/>
        </w:rPr>
        <w:t xml:space="preserve">EPRESENTATION </w:t>
      </w:r>
      <w:r w:rsidRPr="00927D6A">
        <w:rPr>
          <w:rFonts w:ascii="Times New Roman" w:hAnsi="Times New Roman" w:cs="Times New Roman"/>
        </w:rPr>
        <w:t>L</w:t>
      </w:r>
      <w:r w:rsidRPr="00927D6A">
        <w:rPr>
          <w:rFonts w:ascii="Times New Roman" w:hAnsi="Times New Roman" w:cs="Times New Roman"/>
          <w:sz w:val="16"/>
        </w:rPr>
        <w:t>EARNING</w:t>
      </w:r>
    </w:p>
    <w:p w14:paraId="0B4DED97" w14:textId="77777777" w:rsidR="004F0E60" w:rsidRPr="00927D6A" w:rsidRDefault="00186501">
      <w:pPr>
        <w:pStyle w:val="Heading1"/>
        <w:spacing w:after="27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A. Architecture</w:t>
      </w:r>
    </w:p>
    <w:p w14:paraId="47A078DF" w14:textId="06072D80" w:rsidR="004F0E60" w:rsidRPr="00927D6A" w:rsidRDefault="00186501">
      <w:pPr>
        <w:spacing w:after="81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 fully-connected autoe</w:t>
      </w:r>
      <w:r w:rsidRPr="00927D6A">
        <w:rPr>
          <w:rFonts w:ascii="Times New Roman" w:hAnsi="Times New Roman" w:cs="Times New Roman"/>
        </w:rPr>
        <w:t>ncoder was constructed with a 784dimensional input, a bottleneck encoder layer, and a 784</w:t>
      </w:r>
      <w:r w:rsidR="00253817">
        <w:rPr>
          <w:rFonts w:ascii="Times New Roman" w:hAnsi="Times New Roman" w:cs="Times New Roman"/>
        </w:rPr>
        <w:t xml:space="preserve"> </w:t>
      </w:r>
      <w:r w:rsidRPr="00927D6A">
        <w:rPr>
          <w:rFonts w:ascii="Times New Roman" w:hAnsi="Times New Roman" w:cs="Times New Roman"/>
        </w:rPr>
        <w:t>dimensional sigmoid decoder layer. Three encoding dimensions were compared: 256, 128, and 64. The model was trained for 100 epochs using Adam with binary cross-entropy</w:t>
      </w:r>
      <w:r w:rsidRPr="00927D6A">
        <w:rPr>
          <w:rFonts w:ascii="Times New Roman" w:hAnsi="Times New Roman" w:cs="Times New Roman"/>
        </w:rPr>
        <w:t xml:space="preserve"> loss, using the training samples as both inputs and reconstruction targets.</w:t>
      </w:r>
    </w:p>
    <w:p w14:paraId="7249D3A2" w14:textId="77777777" w:rsidR="004F0E60" w:rsidRPr="00927D6A" w:rsidRDefault="00186501">
      <w:pPr>
        <w:pStyle w:val="Heading1"/>
        <w:spacing w:after="202"/>
        <w:ind w:left="-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B. Results and Observations</w:t>
      </w:r>
    </w:p>
    <w:p w14:paraId="1548D8C7" w14:textId="77777777" w:rsidR="004F0E60" w:rsidRPr="00927D6A" w:rsidRDefault="00186501">
      <w:pPr>
        <w:spacing w:after="2" w:line="265" w:lineRule="auto"/>
        <w:ind w:left="10" w:right="0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TABLE VI</w:t>
      </w:r>
    </w:p>
    <w:p w14:paraId="26B10590" w14:textId="77777777" w:rsidR="004F0E60" w:rsidRPr="00927D6A" w:rsidRDefault="00186501">
      <w:pPr>
        <w:spacing w:after="1" w:line="259" w:lineRule="auto"/>
        <w:ind w:left="27" w:right="0" w:hanging="1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A</w:t>
      </w:r>
      <w:r w:rsidRPr="00927D6A">
        <w:rPr>
          <w:rFonts w:ascii="Times New Roman" w:hAnsi="Times New Roman" w:cs="Times New Roman"/>
          <w:sz w:val="13"/>
        </w:rPr>
        <w:t xml:space="preserve">UTOENCODER </w:t>
      </w:r>
      <w:r w:rsidRPr="00927D6A">
        <w:rPr>
          <w:rFonts w:ascii="Times New Roman" w:hAnsi="Times New Roman" w:cs="Times New Roman"/>
          <w:sz w:val="16"/>
        </w:rPr>
        <w:t>R</w:t>
      </w:r>
      <w:r w:rsidRPr="00927D6A">
        <w:rPr>
          <w:rFonts w:ascii="Times New Roman" w:hAnsi="Times New Roman" w:cs="Times New Roman"/>
          <w:sz w:val="13"/>
        </w:rPr>
        <w:t xml:space="preserve">ECONSTRUCTION </w:t>
      </w:r>
      <w:r w:rsidRPr="00927D6A">
        <w:rPr>
          <w:rFonts w:ascii="Times New Roman" w:hAnsi="Times New Roman" w:cs="Times New Roman"/>
          <w:sz w:val="16"/>
        </w:rPr>
        <w:t>Q</w:t>
      </w:r>
      <w:r w:rsidRPr="00927D6A">
        <w:rPr>
          <w:rFonts w:ascii="Times New Roman" w:hAnsi="Times New Roman" w:cs="Times New Roman"/>
          <w:sz w:val="13"/>
        </w:rPr>
        <w:t xml:space="preserve">UALITY BY </w:t>
      </w:r>
      <w:r w:rsidRPr="00927D6A">
        <w:rPr>
          <w:rFonts w:ascii="Times New Roman" w:hAnsi="Times New Roman" w:cs="Times New Roman"/>
          <w:sz w:val="16"/>
        </w:rPr>
        <w:t>E</w:t>
      </w:r>
      <w:r w:rsidRPr="00927D6A">
        <w:rPr>
          <w:rFonts w:ascii="Times New Roman" w:hAnsi="Times New Roman" w:cs="Times New Roman"/>
          <w:sz w:val="13"/>
        </w:rPr>
        <w:t xml:space="preserve">NCODING </w:t>
      </w:r>
      <w:r w:rsidRPr="00927D6A">
        <w:rPr>
          <w:rFonts w:ascii="Times New Roman" w:hAnsi="Times New Roman" w:cs="Times New Roman"/>
          <w:sz w:val="16"/>
        </w:rPr>
        <w:t>D</w:t>
      </w:r>
      <w:r w:rsidRPr="00927D6A">
        <w:rPr>
          <w:rFonts w:ascii="Times New Roman" w:hAnsi="Times New Roman" w:cs="Times New Roman"/>
          <w:sz w:val="13"/>
        </w:rPr>
        <w:t>IMENSION</w:t>
      </w:r>
      <w:r w:rsidRPr="00927D6A">
        <w:rPr>
          <w:rFonts w:ascii="Times New Roman" w:hAnsi="Times New Roman" w:cs="Times New Roman"/>
          <w:sz w:val="16"/>
        </w:rPr>
        <w:t>.</w:t>
      </w:r>
    </w:p>
    <w:tbl>
      <w:tblPr>
        <w:tblStyle w:val="TableGrid"/>
        <w:tblW w:w="4928" w:type="dxa"/>
        <w:tblInd w:w="47" w:type="dxa"/>
        <w:tblCellMar>
          <w:top w:w="16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038"/>
        <w:gridCol w:w="1550"/>
        <w:gridCol w:w="2340"/>
      </w:tblGrid>
      <w:tr w:rsidR="004F0E60" w:rsidRPr="00927D6A" w14:paraId="31681DC7" w14:textId="77777777">
        <w:trPr>
          <w:trHeight w:val="157"/>
        </w:trPr>
        <w:tc>
          <w:tcPr>
            <w:tcW w:w="10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F32C9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Encoding Dim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C422D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Reconstruction Quality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3AD9D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Details</w:t>
            </w:r>
          </w:p>
        </w:tc>
      </w:tr>
      <w:tr w:rsidR="004F0E60" w:rsidRPr="00927D6A" w14:paraId="5C194A33" w14:textId="77777777">
        <w:trPr>
          <w:trHeight w:val="307"/>
        </w:trPr>
        <w:tc>
          <w:tcPr>
            <w:tcW w:w="10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4B288C" w14:textId="77777777" w:rsidR="004F0E60" w:rsidRPr="00927D6A" w:rsidRDefault="00186501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256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5F40C1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Excellent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3E0F1" w14:textId="77777777" w:rsidR="004F0E60" w:rsidRPr="00927D6A" w:rsidRDefault="00186501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Sharp, well-presed finger shapes; slight blurring only</w:t>
            </w:r>
          </w:p>
        </w:tc>
      </w:tr>
      <w:tr w:rsidR="004F0E60" w:rsidRPr="00927D6A" w14:paraId="7319D264" w14:textId="77777777">
        <w:trPr>
          <w:trHeight w:val="307"/>
        </w:trPr>
        <w:tc>
          <w:tcPr>
            <w:tcW w:w="10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07FC3" w14:textId="77777777" w:rsidR="004F0E60" w:rsidRPr="00927D6A" w:rsidRDefault="00186501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128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7231A2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Good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6ECDD" w14:textId="77777777" w:rsidR="004F0E60" w:rsidRPr="00927D6A" w:rsidRDefault="00186501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Noticeable blurring; shapes recognizable; fine details partially lost</w:t>
            </w:r>
          </w:p>
        </w:tc>
      </w:tr>
      <w:tr w:rsidR="004F0E60" w:rsidRPr="00927D6A" w14:paraId="5629F1AD" w14:textId="77777777">
        <w:trPr>
          <w:trHeight w:val="307"/>
        </w:trPr>
        <w:tc>
          <w:tcPr>
            <w:tcW w:w="10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94D0D" w14:textId="77777777" w:rsidR="004F0E60" w:rsidRPr="00927D6A" w:rsidRDefault="00186501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64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FDB5FA" w14:textId="77777777" w:rsidR="004F0E60" w:rsidRPr="00927D6A" w:rsidRDefault="00186501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Poor</w:t>
            </w:r>
          </w:p>
        </w:tc>
        <w:tc>
          <w:tcPr>
            <w:tcW w:w="2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3B11E2" w14:textId="77777777" w:rsidR="004F0E60" w:rsidRPr="00927D6A" w:rsidRDefault="00186501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927D6A">
              <w:rPr>
                <w:rFonts w:ascii="Times New Roman" w:hAnsi="Times New Roman" w:cs="Times New Roman"/>
                <w:sz w:val="13"/>
              </w:rPr>
              <w:t>Very blurry; gestures hard to distinguish; fingers merge</w:t>
            </w:r>
          </w:p>
        </w:tc>
      </w:tr>
    </w:tbl>
    <w:p w14:paraId="69C284E6" w14:textId="77777777" w:rsidR="00927D6A" w:rsidRDefault="00927D6A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</w:p>
    <w:p w14:paraId="22296D3D" w14:textId="5BD08671" w:rsidR="004F0E60" w:rsidRPr="00927D6A" w:rsidRDefault="00186501">
      <w:pPr>
        <w:spacing w:after="251" w:line="259" w:lineRule="auto"/>
        <w:ind w:left="197" w:right="0" w:firstLine="0"/>
        <w:jc w:val="left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noProof/>
        </w:rPr>
        <w:drawing>
          <wp:inline distT="0" distB="0" distL="0" distR="0" wp14:anchorId="2AE98C59" wp14:editId="0744E75C">
            <wp:extent cx="3114675" cy="1019175"/>
            <wp:effectExtent l="0" t="0" r="9525" b="9525"/>
            <wp:docPr id="1223" name="Picture 1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Picture 12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6802" cy="101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C83" w14:textId="77777777" w:rsidR="004F0E60" w:rsidRPr="00927D6A" w:rsidRDefault="00186501">
      <w:pPr>
        <w:spacing w:after="240"/>
        <w:ind w:left="0" w:right="0" w:firstLine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Fig. 7. Autoencoder reconstructions for encoding dimensions 128 (bottom) and original (top).</w:t>
      </w:r>
    </w:p>
    <w:p w14:paraId="6F2B3EC6" w14:textId="77777777" w:rsidR="004F0E60" w:rsidRPr="00927D6A" w:rsidRDefault="00186501">
      <w:pPr>
        <w:numPr>
          <w:ilvl w:val="0"/>
          <w:numId w:val="6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Encoding dimension 256 is recommended for nearlossless reconstruction.</w:t>
      </w:r>
    </w:p>
    <w:p w14:paraId="6914332E" w14:textId="77777777" w:rsidR="004F0E60" w:rsidRPr="00927D6A" w:rsidRDefault="00186501">
      <w:pPr>
        <w:numPr>
          <w:ilvl w:val="0"/>
          <w:numId w:val="6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Encoding dimension 128 provides a manageable trade-off between compression and quality.</w:t>
      </w:r>
    </w:p>
    <w:p w14:paraId="46FC524A" w14:textId="77777777" w:rsidR="004F0E60" w:rsidRPr="00927D6A" w:rsidRDefault="00186501">
      <w:pPr>
        <w:numPr>
          <w:ilvl w:val="0"/>
          <w:numId w:val="6"/>
        </w:numPr>
        <w:spacing w:after="99"/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Enco</w:t>
      </w:r>
      <w:r w:rsidRPr="00927D6A">
        <w:rPr>
          <w:rFonts w:ascii="Times New Roman" w:hAnsi="Times New Roman" w:cs="Times New Roman"/>
        </w:rPr>
        <w:t>ding dimension 64 and below result in an undercomplete representation, causing significant information loss and making gesture identification unreliable.</w:t>
      </w:r>
    </w:p>
    <w:p w14:paraId="58EDADE8" w14:textId="77777777" w:rsidR="004F0E60" w:rsidRPr="00927D6A" w:rsidRDefault="00186501">
      <w:pPr>
        <w:numPr>
          <w:ilvl w:val="1"/>
          <w:numId w:val="6"/>
        </w:numPr>
        <w:spacing w:after="34" w:line="265" w:lineRule="auto"/>
        <w:ind w:right="159" w:hanging="39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D</w:t>
      </w:r>
      <w:r w:rsidRPr="00927D6A">
        <w:rPr>
          <w:rFonts w:ascii="Times New Roman" w:hAnsi="Times New Roman" w:cs="Times New Roman"/>
          <w:sz w:val="16"/>
        </w:rPr>
        <w:t>ISCUSSION</w:t>
      </w:r>
    </w:p>
    <w:p w14:paraId="313592FF" w14:textId="77777777" w:rsidR="004F0E60" w:rsidRPr="00927D6A" w:rsidRDefault="00186501">
      <w:pPr>
        <w:spacing w:after="33"/>
        <w:ind w:left="-15" w:right="0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Several cross-cutting themes emerge from our experimental results:</w:t>
      </w:r>
    </w:p>
    <w:p w14:paraId="6F5501D2" w14:textId="77777777" w:rsidR="004F0E60" w:rsidRPr="00927D6A" w:rsidRDefault="00186501">
      <w:pPr>
        <w:numPr>
          <w:ilvl w:val="0"/>
          <w:numId w:val="6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Architecture-Data Resolu</w:t>
      </w:r>
      <w:r w:rsidRPr="00927D6A">
        <w:rPr>
          <w:rFonts w:ascii="Times New Roman" w:hAnsi="Times New Roman" w:cs="Times New Roman"/>
        </w:rPr>
        <w:t xml:space="preserve">tion Match: </w:t>
      </w:r>
      <w:r w:rsidRPr="00927D6A">
        <w:rPr>
          <w:rFonts w:ascii="Times New Roman" w:hAnsi="Times New Roman" w:cs="Times New Roman"/>
        </w:rPr>
        <w:t>The most critical factor for model performance is alignment between architecture complexity/receptive field and input resolution. LeNet and custom CNNs operating directly on 28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28 inputs achieve near-perfect accuracy, while large models (AlexNe</w:t>
      </w:r>
      <w:r w:rsidRPr="00927D6A">
        <w:rPr>
          <w:rFonts w:ascii="Times New Roman" w:hAnsi="Times New Roman" w:cs="Times New Roman"/>
        </w:rPr>
        <w:t>t, VGGNet, GoogLeNet) designed for 224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224+ images fail on upscaled 112</w:t>
      </w:r>
      <w:r w:rsidRPr="00927D6A">
        <w:rPr>
          <w:rFonts w:ascii="Times New Roman" w:eastAsia="Cambria" w:hAnsi="Times New Roman" w:cs="Times New Roman"/>
        </w:rPr>
        <w:t>×</w:t>
      </w:r>
      <w:r w:rsidRPr="00927D6A">
        <w:rPr>
          <w:rFonts w:ascii="Times New Roman" w:hAnsi="Times New Roman" w:cs="Times New Roman"/>
        </w:rPr>
        <w:t>112 sign images — the upscaling introduces blur, destroys local spatial detail, and creates a resolution-architecture mismatch.</w:t>
      </w:r>
    </w:p>
    <w:p w14:paraId="2B33D68B" w14:textId="77777777" w:rsidR="004F0E60" w:rsidRPr="00927D6A" w:rsidRDefault="00186501">
      <w:pPr>
        <w:numPr>
          <w:ilvl w:val="0"/>
          <w:numId w:val="6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ResNet Exception: </w:t>
      </w:r>
      <w:r w:rsidRPr="00927D6A">
        <w:rPr>
          <w:rFonts w:ascii="Times New Roman" w:hAnsi="Times New Roman" w:cs="Times New Roman"/>
        </w:rPr>
        <w:t>ResNet’s residual connections enable i</w:t>
      </w:r>
      <w:r w:rsidRPr="00927D6A">
        <w:rPr>
          <w:rFonts w:ascii="Times New Roman" w:hAnsi="Times New Roman" w:cs="Times New Roman"/>
        </w:rPr>
        <w:t>t to converge despite the resolution mismatch, demonstrating the power of skip connections to maintain gradient flow in deep networks [6].</w:t>
      </w:r>
    </w:p>
    <w:p w14:paraId="7EBA52B5" w14:textId="77777777" w:rsidR="004F0E60" w:rsidRPr="00927D6A" w:rsidRDefault="00186501">
      <w:pPr>
        <w:numPr>
          <w:ilvl w:val="0"/>
          <w:numId w:val="6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Learning Rate Sensitivity: </w:t>
      </w:r>
      <w:r w:rsidRPr="00927D6A">
        <w:rPr>
          <w:rFonts w:ascii="Times New Roman" w:hAnsi="Times New Roman" w:cs="Times New Roman"/>
        </w:rPr>
        <w:t>Learning rates above 0.001 cause divergence in simple MLPs.</w:t>
      </w:r>
    </w:p>
    <w:p w14:paraId="4D03DD25" w14:textId="77777777" w:rsidR="004F0E60" w:rsidRPr="00927D6A" w:rsidRDefault="00186501">
      <w:pPr>
        <w:numPr>
          <w:ilvl w:val="0"/>
          <w:numId w:val="6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lastRenderedPageBreak/>
        <w:t xml:space="preserve">Regularization Hierarchy: </w:t>
      </w:r>
      <w:r w:rsidRPr="00927D6A">
        <w:rPr>
          <w:rFonts w:ascii="Times New Roman" w:hAnsi="Times New Roman" w:cs="Times New Roman"/>
        </w:rPr>
        <w:t>Drop</w:t>
      </w:r>
      <w:r w:rsidRPr="00927D6A">
        <w:rPr>
          <w:rFonts w:ascii="Times New Roman" w:hAnsi="Times New Roman" w:cs="Times New Roman"/>
        </w:rPr>
        <w:t xml:space="preserve">out(0.2) </w:t>
      </w:r>
      <w:r w:rsidRPr="00927D6A">
        <w:rPr>
          <w:rFonts w:ascii="Times New Roman" w:eastAsia="Cambria" w:hAnsi="Times New Roman" w:cs="Times New Roman"/>
          <w:i/>
        </w:rPr>
        <w:t xml:space="preserve">&gt; </w:t>
      </w:r>
      <w:r w:rsidRPr="00927D6A">
        <w:rPr>
          <w:rFonts w:ascii="Times New Roman" w:hAnsi="Times New Roman" w:cs="Times New Roman"/>
        </w:rPr>
        <w:t xml:space="preserve">Early Stopping </w:t>
      </w:r>
      <w:r w:rsidRPr="00927D6A">
        <w:rPr>
          <w:rFonts w:ascii="Times New Roman" w:eastAsia="Cambria" w:hAnsi="Times New Roman" w:cs="Times New Roman"/>
          <w:i/>
        </w:rPr>
        <w:t xml:space="preserve">&gt; </w:t>
      </w:r>
      <w:r w:rsidRPr="00927D6A">
        <w:rPr>
          <w:rFonts w:ascii="Times New Roman" w:hAnsi="Times New Roman" w:cs="Times New Roman"/>
        </w:rPr>
        <w:t xml:space="preserve">L2 </w:t>
      </w:r>
      <w:r w:rsidRPr="00927D6A">
        <w:rPr>
          <w:rFonts w:ascii="Times New Roman" w:eastAsia="Cambria" w:hAnsi="Times New Roman" w:cs="Times New Roman"/>
          <w:i/>
        </w:rPr>
        <w:t xml:space="preserve">&gt; </w:t>
      </w:r>
      <w:r w:rsidRPr="00927D6A">
        <w:rPr>
          <w:rFonts w:ascii="Times New Roman" w:hAnsi="Times New Roman" w:cs="Times New Roman"/>
        </w:rPr>
        <w:t xml:space="preserve">Data Augmentation </w:t>
      </w:r>
      <w:r w:rsidRPr="00927D6A">
        <w:rPr>
          <w:rFonts w:ascii="Times New Roman" w:eastAsia="Cambria" w:hAnsi="Times New Roman" w:cs="Times New Roman"/>
          <w:i/>
        </w:rPr>
        <w:t xml:space="preserve">&gt; </w:t>
      </w:r>
      <w:r w:rsidRPr="00927D6A">
        <w:rPr>
          <w:rFonts w:ascii="Times New Roman" w:hAnsi="Times New Roman" w:cs="Times New Roman"/>
        </w:rPr>
        <w:t>Dropout(0.3) in terms of final test accuracy in this study [8].</w:t>
      </w:r>
    </w:p>
    <w:p w14:paraId="2847A3CB" w14:textId="77777777" w:rsidR="004F0E60" w:rsidRPr="00927D6A" w:rsidRDefault="00186501">
      <w:pPr>
        <w:numPr>
          <w:ilvl w:val="0"/>
          <w:numId w:val="6"/>
        </w:numPr>
        <w:ind w:right="0" w:hanging="201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 xml:space="preserve">Autoencoder Compression Limits: </w:t>
      </w:r>
      <w:r w:rsidRPr="00927D6A">
        <w:rPr>
          <w:rFonts w:ascii="Times New Roman" w:hAnsi="Times New Roman" w:cs="Times New Roman"/>
        </w:rPr>
        <w:t>A 64-dimensional bottleneck is insufficient to preserve the spatial structure of sign language gestures. 25</w:t>
      </w:r>
      <w:r w:rsidRPr="00927D6A">
        <w:rPr>
          <w:rFonts w:ascii="Times New Roman" w:hAnsi="Times New Roman" w:cs="Times New Roman"/>
        </w:rPr>
        <w:t>6 dimensions represent a near-lossless lower bound for this dataset.</w:t>
      </w:r>
    </w:p>
    <w:p w14:paraId="5F6363EF" w14:textId="77777777" w:rsidR="004F0E60" w:rsidRPr="00927D6A" w:rsidRDefault="00186501">
      <w:pPr>
        <w:numPr>
          <w:ilvl w:val="1"/>
          <w:numId w:val="6"/>
        </w:numPr>
        <w:spacing w:after="41" w:line="265" w:lineRule="auto"/>
        <w:ind w:right="159" w:hanging="39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C</w:t>
      </w:r>
      <w:r w:rsidRPr="00927D6A">
        <w:rPr>
          <w:rFonts w:ascii="Times New Roman" w:hAnsi="Times New Roman" w:cs="Times New Roman"/>
          <w:sz w:val="16"/>
        </w:rPr>
        <w:t>ONCLUSION</w:t>
      </w:r>
    </w:p>
    <w:p w14:paraId="02FDA2B7" w14:textId="77777777" w:rsidR="004F0E60" w:rsidRPr="00927D6A" w:rsidRDefault="00186501">
      <w:pPr>
        <w:spacing w:after="148"/>
        <w:ind w:left="-15" w:right="317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This paper presented a comprehensive benchmarking study of deep learning techniques on the Sign Language MNIST dataset. Key findings include: (1) MLPs can achieve nearperfect a</w:t>
      </w:r>
      <w:r w:rsidRPr="00927D6A">
        <w:rPr>
          <w:rFonts w:ascii="Times New Roman" w:hAnsi="Times New Roman" w:cs="Times New Roman"/>
        </w:rPr>
        <w:t>ccuracy (99.98%) given appropriate learning rates and sufficient training; (2) CNN architectures dramatically outperform MLPs through spatial feature extraction; (3) taskappropriate model selection is paramount — LeNet and lightweight CNNs excel while larg</w:t>
      </w:r>
      <w:r w:rsidRPr="00927D6A">
        <w:rPr>
          <w:rFonts w:ascii="Times New Roman" w:hAnsi="Times New Roman" w:cs="Times New Roman"/>
        </w:rPr>
        <w:t>e-scale architectures fail without sufficient data and resolution; (4) ResNet’s residual connections provide robustness against vanishing gradients [6]; (5) Guided backpropagation confirms that learned models attend to gesture-discriminative regions [9]; a</w:t>
      </w:r>
      <w:r w:rsidRPr="00927D6A">
        <w:rPr>
          <w:rFonts w:ascii="Times New Roman" w:hAnsi="Times New Roman" w:cs="Times New Roman"/>
        </w:rPr>
        <w:t xml:space="preserve">nd (6) autoencoders with </w:t>
      </w:r>
      <w:r w:rsidRPr="00927D6A">
        <w:rPr>
          <w:rFonts w:ascii="Times New Roman" w:eastAsia="Cambria" w:hAnsi="Times New Roman" w:cs="Times New Roman"/>
        </w:rPr>
        <w:t>≥</w:t>
      </w:r>
      <w:r w:rsidRPr="00927D6A">
        <w:rPr>
          <w:rFonts w:ascii="Times New Roman" w:hAnsi="Times New Roman" w:cs="Times New Roman"/>
        </w:rPr>
        <w:t>128 encoding dimensions provide acceptable sign language image reconstruction. Future work should explore transfer learning with domain-appropriate pre-training, dynamic gesture recognition using sequential models (LSTM, Transform</w:t>
      </w:r>
      <w:r w:rsidRPr="00927D6A">
        <w:rPr>
          <w:rFonts w:ascii="Times New Roman" w:hAnsi="Times New Roman" w:cs="Times New Roman"/>
        </w:rPr>
        <w:t>er), and multi-hand gesture datasets.</w:t>
      </w:r>
    </w:p>
    <w:p w14:paraId="5758069E" w14:textId="77777777" w:rsidR="004F0E60" w:rsidRPr="00927D6A" w:rsidRDefault="00186501">
      <w:pPr>
        <w:spacing w:after="59" w:line="265" w:lineRule="auto"/>
        <w:ind w:left="10" w:right="317" w:hanging="10"/>
        <w:jc w:val="center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</w:rPr>
        <w:t>R</w:t>
      </w:r>
      <w:r w:rsidRPr="00927D6A">
        <w:rPr>
          <w:rFonts w:ascii="Times New Roman" w:hAnsi="Times New Roman" w:cs="Times New Roman"/>
          <w:sz w:val="16"/>
        </w:rPr>
        <w:t>EFERENCES</w:t>
      </w:r>
    </w:p>
    <w:p w14:paraId="6702C7D2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Y. LeCun, L. Bottou, Y. Bengio, and P. Haffner, “Gradient-based learning applied to document recognition,” </w:t>
      </w:r>
      <w:r w:rsidRPr="00927D6A">
        <w:rPr>
          <w:rFonts w:ascii="Times New Roman" w:hAnsi="Times New Roman" w:cs="Times New Roman"/>
          <w:i/>
          <w:sz w:val="16"/>
        </w:rPr>
        <w:t>Proc. IEEE</w:t>
      </w:r>
      <w:r w:rsidRPr="00927D6A">
        <w:rPr>
          <w:rFonts w:ascii="Times New Roman" w:hAnsi="Times New Roman" w:cs="Times New Roman"/>
          <w:sz w:val="16"/>
        </w:rPr>
        <w:t>, vol. 86, no. 11, pp. 2278– 2324, 1998.</w:t>
      </w:r>
    </w:p>
    <w:p w14:paraId="70B8ADC2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A. Krizhevsky, I. Sutskever, and G. E. Hinton, “ImageNet classification with deep convolutional ne</w:t>
      </w:r>
      <w:r w:rsidRPr="00927D6A">
        <w:rPr>
          <w:rFonts w:ascii="Times New Roman" w:hAnsi="Times New Roman" w:cs="Times New Roman"/>
          <w:sz w:val="16"/>
        </w:rPr>
        <w:t xml:space="preserve">ural networks,” </w:t>
      </w:r>
      <w:r w:rsidRPr="00927D6A">
        <w:rPr>
          <w:rFonts w:ascii="Times New Roman" w:hAnsi="Times New Roman" w:cs="Times New Roman"/>
          <w:i/>
          <w:sz w:val="16"/>
        </w:rPr>
        <w:t>NIPS</w:t>
      </w:r>
      <w:r w:rsidRPr="00927D6A">
        <w:rPr>
          <w:rFonts w:ascii="Times New Roman" w:hAnsi="Times New Roman" w:cs="Times New Roman"/>
          <w:sz w:val="16"/>
        </w:rPr>
        <w:t>, 2012.</w:t>
      </w:r>
    </w:p>
    <w:p w14:paraId="77EEEFF2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M. D. Zeiler and R. Fergus, “Visualizing and understanding convolutional networks,” </w:t>
      </w:r>
      <w:r w:rsidRPr="00927D6A">
        <w:rPr>
          <w:rFonts w:ascii="Times New Roman" w:hAnsi="Times New Roman" w:cs="Times New Roman"/>
          <w:i/>
          <w:sz w:val="16"/>
        </w:rPr>
        <w:t>ECCV</w:t>
      </w:r>
      <w:r w:rsidRPr="00927D6A">
        <w:rPr>
          <w:rFonts w:ascii="Times New Roman" w:hAnsi="Times New Roman" w:cs="Times New Roman"/>
          <w:sz w:val="16"/>
        </w:rPr>
        <w:t>, 2014.</w:t>
      </w:r>
    </w:p>
    <w:p w14:paraId="24781C83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K. Simonyan and A. Zisserman, “Very deep convolutional networks for large-scale image recognition,” </w:t>
      </w:r>
      <w:r w:rsidRPr="00927D6A">
        <w:rPr>
          <w:rFonts w:ascii="Times New Roman" w:hAnsi="Times New Roman" w:cs="Times New Roman"/>
          <w:i/>
          <w:sz w:val="16"/>
        </w:rPr>
        <w:t>ICLR</w:t>
      </w:r>
      <w:r w:rsidRPr="00927D6A">
        <w:rPr>
          <w:rFonts w:ascii="Times New Roman" w:hAnsi="Times New Roman" w:cs="Times New Roman"/>
          <w:sz w:val="16"/>
        </w:rPr>
        <w:t>, 2015.</w:t>
      </w:r>
    </w:p>
    <w:p w14:paraId="2EEAA256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C. Szegedy et al., “Going deeper with convolutions,” </w:t>
      </w:r>
      <w:r w:rsidRPr="00927D6A">
        <w:rPr>
          <w:rFonts w:ascii="Times New Roman" w:hAnsi="Times New Roman" w:cs="Times New Roman"/>
          <w:i/>
          <w:sz w:val="16"/>
        </w:rPr>
        <w:t>CVPR</w:t>
      </w:r>
      <w:r w:rsidRPr="00927D6A">
        <w:rPr>
          <w:rFonts w:ascii="Times New Roman" w:hAnsi="Times New Roman" w:cs="Times New Roman"/>
          <w:sz w:val="16"/>
        </w:rPr>
        <w:t>, 2015.</w:t>
      </w:r>
    </w:p>
    <w:p w14:paraId="7A62816C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K. He, X. Zhang, S. Ren, and J. Sun, “Deep residual learning for image recognit</w:t>
      </w:r>
      <w:r w:rsidRPr="00927D6A">
        <w:rPr>
          <w:rFonts w:ascii="Times New Roman" w:hAnsi="Times New Roman" w:cs="Times New Roman"/>
          <w:sz w:val="16"/>
        </w:rPr>
        <w:t xml:space="preserve">ion,” </w:t>
      </w:r>
      <w:r w:rsidRPr="00927D6A">
        <w:rPr>
          <w:rFonts w:ascii="Times New Roman" w:hAnsi="Times New Roman" w:cs="Times New Roman"/>
          <w:i/>
          <w:sz w:val="16"/>
        </w:rPr>
        <w:t>CVPR</w:t>
      </w:r>
      <w:r w:rsidRPr="00927D6A">
        <w:rPr>
          <w:rFonts w:ascii="Times New Roman" w:hAnsi="Times New Roman" w:cs="Times New Roman"/>
          <w:sz w:val="16"/>
        </w:rPr>
        <w:t>, 2016.</w:t>
      </w:r>
    </w:p>
    <w:p w14:paraId="300C17AD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D. P. Kingma and J. Ba, “Adam: A method for stochastic optimization,” </w:t>
      </w:r>
      <w:r w:rsidRPr="00927D6A">
        <w:rPr>
          <w:rFonts w:ascii="Times New Roman" w:hAnsi="Times New Roman" w:cs="Times New Roman"/>
          <w:i/>
          <w:sz w:val="16"/>
        </w:rPr>
        <w:t>ICLR</w:t>
      </w:r>
      <w:r w:rsidRPr="00927D6A">
        <w:rPr>
          <w:rFonts w:ascii="Times New Roman" w:hAnsi="Times New Roman" w:cs="Times New Roman"/>
          <w:sz w:val="16"/>
        </w:rPr>
        <w:t>, 2015.</w:t>
      </w:r>
    </w:p>
    <w:p w14:paraId="5AF52309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N. Srivastava, G. Hinton, A. Krizhevsky, I. Sutskever, and R. Salakhutdinov, “Dropout: A simple way to prevent neural networks from overfitting,” </w:t>
      </w:r>
      <w:r w:rsidRPr="00927D6A">
        <w:rPr>
          <w:rFonts w:ascii="Times New Roman" w:hAnsi="Times New Roman" w:cs="Times New Roman"/>
          <w:i/>
          <w:sz w:val="16"/>
        </w:rPr>
        <w:t>JMLR</w:t>
      </w:r>
      <w:r w:rsidRPr="00927D6A">
        <w:rPr>
          <w:rFonts w:ascii="Times New Roman" w:hAnsi="Times New Roman" w:cs="Times New Roman"/>
          <w:sz w:val="16"/>
        </w:rPr>
        <w:t>, vol.</w:t>
      </w:r>
      <w:r w:rsidRPr="00927D6A">
        <w:rPr>
          <w:rFonts w:ascii="Times New Roman" w:hAnsi="Times New Roman" w:cs="Times New Roman"/>
          <w:sz w:val="16"/>
        </w:rPr>
        <w:t xml:space="preserve"> 15, pp. 1929–1958, 2014.</w:t>
      </w:r>
    </w:p>
    <w:p w14:paraId="094DEC49" w14:textId="77777777" w:rsidR="004F0E60" w:rsidRPr="00927D6A" w:rsidRDefault="00186501">
      <w:pPr>
        <w:numPr>
          <w:ilvl w:val="0"/>
          <w:numId w:val="7"/>
        </w:numPr>
        <w:spacing w:after="4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 xml:space="preserve">J. T. Springenberg, A. Dosovitskiy, T. Brox, and R. Riedmiller, “Striving for simplicity: The all convolutional net,” </w:t>
      </w:r>
      <w:r w:rsidRPr="00927D6A">
        <w:rPr>
          <w:rFonts w:ascii="Times New Roman" w:hAnsi="Times New Roman" w:cs="Times New Roman"/>
          <w:i/>
          <w:sz w:val="16"/>
        </w:rPr>
        <w:t>ICLR Workshop</w:t>
      </w:r>
      <w:r w:rsidRPr="00927D6A">
        <w:rPr>
          <w:rFonts w:ascii="Times New Roman" w:hAnsi="Times New Roman" w:cs="Times New Roman"/>
          <w:sz w:val="16"/>
        </w:rPr>
        <w:t>, 2015.</w:t>
      </w:r>
    </w:p>
    <w:p w14:paraId="0D6E6219" w14:textId="77777777" w:rsidR="004F0E60" w:rsidRPr="00927D6A" w:rsidRDefault="00186501">
      <w:pPr>
        <w:numPr>
          <w:ilvl w:val="0"/>
          <w:numId w:val="7"/>
        </w:numPr>
        <w:spacing w:after="0" w:line="226" w:lineRule="auto"/>
        <w:ind w:right="302" w:hanging="365"/>
        <w:rPr>
          <w:rFonts w:ascii="Times New Roman" w:hAnsi="Times New Roman" w:cs="Times New Roman"/>
        </w:rPr>
      </w:pPr>
      <w:r w:rsidRPr="00927D6A">
        <w:rPr>
          <w:rFonts w:ascii="Times New Roman" w:hAnsi="Times New Roman" w:cs="Times New Roman"/>
          <w:sz w:val="16"/>
        </w:rPr>
        <w:t>Kaggle</w:t>
      </w:r>
      <w:r w:rsidRPr="00927D6A">
        <w:rPr>
          <w:rFonts w:ascii="Times New Roman" w:hAnsi="Times New Roman" w:cs="Times New Roman"/>
          <w:sz w:val="16"/>
        </w:rPr>
        <w:tab/>
        <w:t>Sign</w:t>
      </w:r>
      <w:r w:rsidRPr="00927D6A">
        <w:rPr>
          <w:rFonts w:ascii="Times New Roman" w:hAnsi="Times New Roman" w:cs="Times New Roman"/>
          <w:sz w:val="16"/>
        </w:rPr>
        <w:tab/>
        <w:t>Language</w:t>
      </w:r>
      <w:r w:rsidRPr="00927D6A">
        <w:rPr>
          <w:rFonts w:ascii="Times New Roman" w:hAnsi="Times New Roman" w:cs="Times New Roman"/>
          <w:sz w:val="16"/>
        </w:rPr>
        <w:tab/>
        <w:t>MNIST</w:t>
      </w:r>
      <w:r w:rsidRPr="00927D6A">
        <w:rPr>
          <w:rFonts w:ascii="Times New Roman" w:hAnsi="Times New Roman" w:cs="Times New Roman"/>
          <w:sz w:val="16"/>
        </w:rPr>
        <w:tab/>
        <w:t>Dataset.</w:t>
      </w:r>
      <w:r w:rsidRPr="00927D6A">
        <w:rPr>
          <w:rFonts w:ascii="Times New Roman" w:hAnsi="Times New Roman" w:cs="Times New Roman"/>
          <w:sz w:val="16"/>
        </w:rPr>
        <w:tab/>
        <w:t xml:space="preserve">Available: </w:t>
      </w:r>
      <w:r w:rsidRPr="00927D6A">
        <w:rPr>
          <w:rFonts w:ascii="Times New Roman" w:hAnsi="Times New Roman" w:cs="Times New Roman"/>
          <w:sz w:val="16"/>
        </w:rPr>
        <w:t>https://www.kaggle.com/datamunge/sign-langua</w:t>
      </w:r>
      <w:r w:rsidRPr="00927D6A">
        <w:rPr>
          <w:rFonts w:ascii="Times New Roman" w:hAnsi="Times New Roman" w:cs="Times New Roman"/>
          <w:sz w:val="16"/>
        </w:rPr>
        <w:t>ge-mnist</w:t>
      </w:r>
    </w:p>
    <w:sectPr w:rsidR="004F0E60" w:rsidRPr="00927D6A">
      <w:type w:val="continuous"/>
      <w:pgSz w:w="12240" w:h="15840"/>
      <w:pgMar w:top="1011" w:right="979" w:bottom="1468" w:left="979" w:header="720" w:footer="720" w:gutter="0"/>
      <w:cols w:num="2" w:space="2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47872"/>
    <w:multiLevelType w:val="hybridMultilevel"/>
    <w:tmpl w:val="F3EE7C78"/>
    <w:lvl w:ilvl="0" w:tplc="6ED42246">
      <w:start w:val="1"/>
      <w:numFmt w:val="bullet"/>
      <w:lvlText w:val="•"/>
      <w:lvlJc w:val="left"/>
      <w:pPr>
        <w:ind w:left="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1C80BDC">
      <w:start w:val="1"/>
      <w:numFmt w:val="bullet"/>
      <w:lvlText w:val="o"/>
      <w:lvlJc w:val="left"/>
      <w:pPr>
        <w:ind w:left="1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72E27B0">
      <w:start w:val="1"/>
      <w:numFmt w:val="bullet"/>
      <w:lvlText w:val="▪"/>
      <w:lvlJc w:val="left"/>
      <w:pPr>
        <w:ind w:left="19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4306C30">
      <w:start w:val="1"/>
      <w:numFmt w:val="bullet"/>
      <w:lvlText w:val="•"/>
      <w:lvlJc w:val="left"/>
      <w:pPr>
        <w:ind w:left="27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AE67F9E">
      <w:start w:val="1"/>
      <w:numFmt w:val="bullet"/>
      <w:lvlText w:val="o"/>
      <w:lvlJc w:val="left"/>
      <w:pPr>
        <w:ind w:left="34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C1ACEA6">
      <w:start w:val="1"/>
      <w:numFmt w:val="bullet"/>
      <w:lvlText w:val="▪"/>
      <w:lvlJc w:val="left"/>
      <w:pPr>
        <w:ind w:left="41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1FC6192">
      <w:start w:val="1"/>
      <w:numFmt w:val="bullet"/>
      <w:lvlText w:val="•"/>
      <w:lvlJc w:val="left"/>
      <w:pPr>
        <w:ind w:left="48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430D078">
      <w:start w:val="1"/>
      <w:numFmt w:val="bullet"/>
      <w:lvlText w:val="o"/>
      <w:lvlJc w:val="left"/>
      <w:pPr>
        <w:ind w:left="55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A34064E">
      <w:start w:val="1"/>
      <w:numFmt w:val="bullet"/>
      <w:lvlText w:val="▪"/>
      <w:lvlJc w:val="left"/>
      <w:pPr>
        <w:ind w:left="63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0E2D6E"/>
    <w:multiLevelType w:val="hybridMultilevel"/>
    <w:tmpl w:val="3B9661BC"/>
    <w:lvl w:ilvl="0" w:tplc="F29E2AAA">
      <w:start w:val="1"/>
      <w:numFmt w:val="bullet"/>
      <w:lvlText w:val="•"/>
      <w:lvlJc w:val="left"/>
      <w:pPr>
        <w:ind w:left="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F1E2618">
      <w:start w:val="1"/>
      <w:numFmt w:val="bullet"/>
      <w:lvlText w:val="o"/>
      <w:lvlJc w:val="left"/>
      <w:pPr>
        <w:ind w:left="1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0B642E0">
      <w:start w:val="1"/>
      <w:numFmt w:val="bullet"/>
      <w:lvlText w:val="▪"/>
      <w:lvlJc w:val="left"/>
      <w:pPr>
        <w:ind w:left="19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A06AE4E">
      <w:start w:val="1"/>
      <w:numFmt w:val="bullet"/>
      <w:lvlText w:val="•"/>
      <w:lvlJc w:val="left"/>
      <w:pPr>
        <w:ind w:left="27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6322026">
      <w:start w:val="1"/>
      <w:numFmt w:val="bullet"/>
      <w:lvlText w:val="o"/>
      <w:lvlJc w:val="left"/>
      <w:pPr>
        <w:ind w:left="34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82AAF02">
      <w:start w:val="1"/>
      <w:numFmt w:val="bullet"/>
      <w:lvlText w:val="▪"/>
      <w:lvlJc w:val="left"/>
      <w:pPr>
        <w:ind w:left="41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2E2CF5A">
      <w:start w:val="1"/>
      <w:numFmt w:val="bullet"/>
      <w:lvlText w:val="•"/>
      <w:lvlJc w:val="left"/>
      <w:pPr>
        <w:ind w:left="48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266C534">
      <w:start w:val="1"/>
      <w:numFmt w:val="bullet"/>
      <w:lvlText w:val="o"/>
      <w:lvlJc w:val="left"/>
      <w:pPr>
        <w:ind w:left="55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C7AC968">
      <w:start w:val="1"/>
      <w:numFmt w:val="bullet"/>
      <w:lvlText w:val="▪"/>
      <w:lvlJc w:val="left"/>
      <w:pPr>
        <w:ind w:left="63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E74CD7"/>
    <w:multiLevelType w:val="hybridMultilevel"/>
    <w:tmpl w:val="328EF590"/>
    <w:lvl w:ilvl="0" w:tplc="1E2609C6">
      <w:start w:val="1"/>
      <w:numFmt w:val="bullet"/>
      <w:lvlText w:val="•"/>
      <w:lvlJc w:val="left"/>
      <w:pPr>
        <w:ind w:left="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1EEDA0C">
      <w:start w:val="10"/>
      <w:numFmt w:val="upperRoman"/>
      <w:lvlRestart w:val="0"/>
      <w:lvlText w:val="%2.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6E3970">
      <w:start w:val="1"/>
      <w:numFmt w:val="lowerRoman"/>
      <w:lvlText w:val="%3"/>
      <w:lvlJc w:val="left"/>
      <w:pPr>
        <w:ind w:left="2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466AA6">
      <w:start w:val="1"/>
      <w:numFmt w:val="decimal"/>
      <w:lvlText w:val="%4"/>
      <w:lvlJc w:val="left"/>
      <w:pPr>
        <w:ind w:left="3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E1164">
      <w:start w:val="1"/>
      <w:numFmt w:val="lowerLetter"/>
      <w:lvlText w:val="%5"/>
      <w:lvlJc w:val="left"/>
      <w:pPr>
        <w:ind w:left="4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10F244">
      <w:start w:val="1"/>
      <w:numFmt w:val="lowerRoman"/>
      <w:lvlText w:val="%6"/>
      <w:lvlJc w:val="left"/>
      <w:pPr>
        <w:ind w:left="5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DC54EA">
      <w:start w:val="1"/>
      <w:numFmt w:val="decimal"/>
      <w:lvlText w:val="%7"/>
      <w:lvlJc w:val="left"/>
      <w:pPr>
        <w:ind w:left="5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D48120">
      <w:start w:val="1"/>
      <w:numFmt w:val="lowerLetter"/>
      <w:lvlText w:val="%8"/>
      <w:lvlJc w:val="left"/>
      <w:pPr>
        <w:ind w:left="6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3248B2">
      <w:start w:val="1"/>
      <w:numFmt w:val="lowerRoman"/>
      <w:lvlText w:val="%9"/>
      <w:lvlJc w:val="left"/>
      <w:pPr>
        <w:ind w:left="7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AA1858"/>
    <w:multiLevelType w:val="hybridMultilevel"/>
    <w:tmpl w:val="3EA81746"/>
    <w:lvl w:ilvl="0" w:tplc="547A53D0">
      <w:start w:val="1"/>
      <w:numFmt w:val="bullet"/>
      <w:lvlText w:val="•"/>
      <w:lvlJc w:val="left"/>
      <w:pPr>
        <w:ind w:left="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DFC7F26">
      <w:start w:val="1"/>
      <w:numFmt w:val="bullet"/>
      <w:lvlText w:val="o"/>
      <w:lvlJc w:val="left"/>
      <w:pPr>
        <w:ind w:left="1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D2C0096">
      <w:start w:val="1"/>
      <w:numFmt w:val="bullet"/>
      <w:lvlText w:val="▪"/>
      <w:lvlJc w:val="left"/>
      <w:pPr>
        <w:ind w:left="19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E2C3C2C">
      <w:start w:val="1"/>
      <w:numFmt w:val="bullet"/>
      <w:lvlText w:val="•"/>
      <w:lvlJc w:val="left"/>
      <w:pPr>
        <w:ind w:left="27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624A790">
      <w:start w:val="1"/>
      <w:numFmt w:val="bullet"/>
      <w:lvlText w:val="o"/>
      <w:lvlJc w:val="left"/>
      <w:pPr>
        <w:ind w:left="34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50EF71A">
      <w:start w:val="1"/>
      <w:numFmt w:val="bullet"/>
      <w:lvlText w:val="▪"/>
      <w:lvlJc w:val="left"/>
      <w:pPr>
        <w:ind w:left="41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6EACEE0">
      <w:start w:val="1"/>
      <w:numFmt w:val="bullet"/>
      <w:lvlText w:val="•"/>
      <w:lvlJc w:val="left"/>
      <w:pPr>
        <w:ind w:left="48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3D65E3A">
      <w:start w:val="1"/>
      <w:numFmt w:val="bullet"/>
      <w:lvlText w:val="o"/>
      <w:lvlJc w:val="left"/>
      <w:pPr>
        <w:ind w:left="55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430CF56">
      <w:start w:val="1"/>
      <w:numFmt w:val="bullet"/>
      <w:lvlText w:val="▪"/>
      <w:lvlJc w:val="left"/>
      <w:pPr>
        <w:ind w:left="63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1F7F90"/>
    <w:multiLevelType w:val="hybridMultilevel"/>
    <w:tmpl w:val="F7C2600E"/>
    <w:lvl w:ilvl="0" w:tplc="616625CC">
      <w:start w:val="1"/>
      <w:numFmt w:val="decimal"/>
      <w:lvlText w:val="[%1]"/>
      <w:lvlJc w:val="left"/>
      <w:pPr>
        <w:ind w:left="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D80A08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FF6E4B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88CC28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B1E9B2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990170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9ECB14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254C4D4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A68348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5E4B44"/>
    <w:multiLevelType w:val="hybridMultilevel"/>
    <w:tmpl w:val="632E5B7C"/>
    <w:lvl w:ilvl="0" w:tplc="38E63358">
      <w:start w:val="1"/>
      <w:numFmt w:val="upperRoman"/>
      <w:lvlText w:val="%1."/>
      <w:lvlJc w:val="left"/>
      <w:pPr>
        <w:ind w:left="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E3D80">
      <w:start w:val="1"/>
      <w:numFmt w:val="lowerLetter"/>
      <w:lvlText w:val="%2"/>
      <w:lvlJc w:val="left"/>
      <w:pPr>
        <w:ind w:left="23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B2025E">
      <w:start w:val="1"/>
      <w:numFmt w:val="lowerRoman"/>
      <w:lvlText w:val="%3"/>
      <w:lvlJc w:val="left"/>
      <w:pPr>
        <w:ind w:left="3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444DD2">
      <w:start w:val="1"/>
      <w:numFmt w:val="decimal"/>
      <w:lvlText w:val="%4"/>
      <w:lvlJc w:val="left"/>
      <w:pPr>
        <w:ind w:left="3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90ED6E">
      <w:start w:val="1"/>
      <w:numFmt w:val="lowerLetter"/>
      <w:lvlText w:val="%5"/>
      <w:lvlJc w:val="left"/>
      <w:pPr>
        <w:ind w:left="4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A64FA4">
      <w:start w:val="1"/>
      <w:numFmt w:val="lowerRoman"/>
      <w:lvlText w:val="%6"/>
      <w:lvlJc w:val="left"/>
      <w:pPr>
        <w:ind w:left="5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E8492A">
      <w:start w:val="1"/>
      <w:numFmt w:val="decimal"/>
      <w:lvlText w:val="%7"/>
      <w:lvlJc w:val="left"/>
      <w:pPr>
        <w:ind w:left="5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725540">
      <w:start w:val="1"/>
      <w:numFmt w:val="lowerLetter"/>
      <w:lvlText w:val="%8"/>
      <w:lvlJc w:val="left"/>
      <w:pPr>
        <w:ind w:left="6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F26690">
      <w:start w:val="1"/>
      <w:numFmt w:val="lowerRoman"/>
      <w:lvlText w:val="%9"/>
      <w:lvlJc w:val="left"/>
      <w:pPr>
        <w:ind w:left="7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435C70"/>
    <w:multiLevelType w:val="hybridMultilevel"/>
    <w:tmpl w:val="EA3ED0D2"/>
    <w:lvl w:ilvl="0" w:tplc="878A60CE">
      <w:start w:val="1"/>
      <w:numFmt w:val="bullet"/>
      <w:lvlText w:val="•"/>
      <w:lvlJc w:val="left"/>
      <w:pPr>
        <w:ind w:left="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68CF3F6">
      <w:start w:val="1"/>
      <w:numFmt w:val="bullet"/>
      <w:lvlText w:val="o"/>
      <w:lvlJc w:val="left"/>
      <w:pPr>
        <w:ind w:left="1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6CC5F8E">
      <w:start w:val="1"/>
      <w:numFmt w:val="bullet"/>
      <w:lvlText w:val="▪"/>
      <w:lvlJc w:val="left"/>
      <w:pPr>
        <w:ind w:left="19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2D419F2">
      <w:start w:val="1"/>
      <w:numFmt w:val="bullet"/>
      <w:lvlText w:val="•"/>
      <w:lvlJc w:val="left"/>
      <w:pPr>
        <w:ind w:left="27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5D8AD86">
      <w:start w:val="1"/>
      <w:numFmt w:val="bullet"/>
      <w:lvlText w:val="o"/>
      <w:lvlJc w:val="left"/>
      <w:pPr>
        <w:ind w:left="34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EBEB34C">
      <w:start w:val="1"/>
      <w:numFmt w:val="bullet"/>
      <w:lvlText w:val="▪"/>
      <w:lvlJc w:val="left"/>
      <w:pPr>
        <w:ind w:left="41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9829024">
      <w:start w:val="1"/>
      <w:numFmt w:val="bullet"/>
      <w:lvlText w:val="•"/>
      <w:lvlJc w:val="left"/>
      <w:pPr>
        <w:ind w:left="48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3A81854">
      <w:start w:val="1"/>
      <w:numFmt w:val="bullet"/>
      <w:lvlText w:val="o"/>
      <w:lvlJc w:val="left"/>
      <w:pPr>
        <w:ind w:left="55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C20F3C4">
      <w:start w:val="1"/>
      <w:numFmt w:val="bullet"/>
      <w:lvlText w:val="▪"/>
      <w:lvlJc w:val="left"/>
      <w:pPr>
        <w:ind w:left="63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60"/>
    <w:rsid w:val="00186501"/>
    <w:rsid w:val="00253817"/>
    <w:rsid w:val="004F0E60"/>
    <w:rsid w:val="0092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E1F8"/>
  <w15:docId w15:val="{1C1EFCC1-4F96-4705-95A8-1718FBFB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2418" w:right="2488" w:firstLine="189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65" w:lineRule="auto"/>
      <w:ind w:left="10" w:hanging="10"/>
      <w:outlineLvl w:val="0"/>
    </w:pPr>
    <w:rPr>
      <w:rFonts w:ascii="Calibri" w:eastAsia="Calibri" w:hAnsi="Calibri" w:cs="Calibri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3034</Words>
  <Characters>17298</Characters>
  <Application>Microsoft Office Word</Application>
  <DocSecurity>0</DocSecurity>
  <Lines>144</Lines>
  <Paragraphs>40</Paragraphs>
  <ScaleCrop>false</ScaleCrop>
  <Company/>
  <LinksUpToDate>false</LinksUpToDate>
  <CharactersWithSpaces>20292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</dc:creator>
  <cp:keywords/>
  <cp:lastModifiedBy>Mohammed Faizan</cp:lastModifiedBy>
  <cp:revision>4</cp:revision>
  <dcterms:created xsi:type="dcterms:W3CDTF">2026-04-14T14:04:00Z</dcterms:created>
  <dcterms:modified xsi:type="dcterms:W3CDTF">2026-04-14T15:02:00Z</dcterms:modified>
</cp:coreProperties>
</file>