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 Automated EDA Report</w:t>
      </w:r>
    </w:p>
    <w:p>
      <w:r>
        <w:t>Generated on: 27 January 2026, 02:38 PM</w:t>
      </w:r>
    </w:p>
    <w:p>
      <w:r>
        <w:t>Source: cancer_data_denmark.csv</w:t>
      </w:r>
    </w:p>
    <w:p>
      <w:r>
        <w:t>Rows: 230484   Columns: 22</w:t>
      </w:r>
    </w:p>
    <w:p>
      <w:r>
        <w:t>Missing values (top 30):</w:t>
      </w:r>
    </w:p>
    <w:p>
      <w:r>
        <w:t>Customer_ID              0</w:t>
        <w:br/>
        <w:t>Customer_Name            0</w:t>
        <w:br/>
        <w:t>Disbursed_Amount         0</w:t>
        <w:br/>
        <w:t>Loan_Repayment_Status    0</w:t>
        <w:br/>
        <w:t>Interest_Rate            0</w:t>
        <w:br/>
        <w:t>Account_Balance          0</w:t>
        <w:br/>
        <w:t>Bank_Branch              0</w:t>
        <w:br/>
        <w:t>Mobile_Number            0</w:t>
        <w:br/>
        <w:t>Loan_Approval_Date       0</w:t>
        <w:br/>
        <w:t>Loan_Term                0</w:t>
        <w:br/>
        <w:t>EMI_Amount               0</w:t>
        <w:br/>
        <w:t>Credit_Score             0</w:t>
        <w:br/>
        <w:t>Loan_Status              0</w:t>
        <w:br/>
        <w:t>Loan_Amount              0</w:t>
        <w:br/>
        <w:t>Loan_Type                0</w:t>
        <w:br/>
        <w:t>State                    0</w:t>
        <w:br/>
        <w:t>City                     0</w:t>
        <w:br/>
        <w:t>Annual_Income            0</w:t>
        <w:br/>
        <w:t>Occupation               0</w:t>
        <w:br/>
        <w:t>Gender                   0</w:t>
        <w:br/>
        <w:t>Age                      0</w:t>
        <w:br/>
        <w:t>Branch_Manager           0</w:t>
      </w:r>
    </w:p>
    <w:p>
      <w:pPr>
        <w:pStyle w:val="Heading2"/>
      </w:pPr>
      <w:r>
        <w:t>2. Univariate Analysis — Numeric</w:t>
      </w:r>
    </w:p>
    <w:p>
      <w:pPr>
        <w:pStyle w:val="Heading3"/>
      </w:pPr>
      <w:r>
        <w:t>Loan_Amount</w:t>
      </w:r>
    </w:p>
    <w:p>
      <w:r>
        <w:t>count=230484  mean=1097855.98  median=741555.00  std=1079367.92  IQR=829648.75  min=50010  max=4999960</w:t>
      </w:r>
    </w:p>
    <w:p>
      <w:r>
        <w:drawing>
          <wp:inline xmlns:a="http://schemas.openxmlformats.org/drawingml/2006/main" xmlns:pic="http://schemas.openxmlformats.org/drawingml/2006/picture">
            <wp:extent cx="4572000" cy="3065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Amount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71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Amount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Disbursed_Amount</w:t>
      </w:r>
    </w:p>
    <w:p>
      <w:r>
        <w:t>count=230484  mean=1097855.98  median=741555.00  std=1079367.92  IQR=829648.75  min=50010  max=4999960</w:t>
      </w:r>
    </w:p>
    <w:p>
      <w:r>
        <w:drawing>
          <wp:inline xmlns:a="http://schemas.openxmlformats.org/drawingml/2006/main" xmlns:pic="http://schemas.openxmlformats.org/drawingml/2006/picture">
            <wp:extent cx="4572000" cy="3065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bursed_Amount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718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bursed_Amount_b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Annual_Income</w:t>
      </w:r>
    </w:p>
    <w:p>
      <w:r>
        <w:t>count=230484  mean=1348861.08  median=1346870.50  std=664284.38  IQR=1151314.00  min=200004  max=2499999</w:t>
      </w:r>
    </w:p>
    <w:p>
      <w:r>
        <w:drawing>
          <wp:inline xmlns:a="http://schemas.openxmlformats.org/drawingml/2006/main" xmlns:pic="http://schemas.openxmlformats.org/drawingml/2006/picture">
            <wp:extent cx="4572000" cy="3065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Income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718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Income_bo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Account_Balance</w:t>
      </w:r>
    </w:p>
    <w:p>
      <w:r>
        <w:t>count=230484  mean=252676.15  median=252734.50  std=143048.51  IQR=248313.50  min=5002  max=499995</w:t>
      </w:r>
    </w:p>
    <w:p>
      <w:r>
        <w:drawing>
          <wp:inline xmlns:a="http://schemas.openxmlformats.org/drawingml/2006/main" xmlns:pic="http://schemas.openxmlformats.org/drawingml/2006/picture">
            <wp:extent cx="4572000" cy="30303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Balance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312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Balance_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EMI_Amount</w:t>
      </w:r>
    </w:p>
    <w:p>
      <w:r>
        <w:t>count=230484  mean=25211.53  median=20564.58  std=17742.12  IQR=23335.83  min=1233.5  max=90215.92</w:t>
      </w:r>
    </w:p>
    <w:p>
      <w:r>
        <w:drawing>
          <wp:inline xmlns:a="http://schemas.openxmlformats.org/drawingml/2006/main" xmlns:pic="http://schemas.openxmlformats.org/drawingml/2006/picture">
            <wp:extent cx="4572000" cy="30658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_Amount_h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718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_Amount_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Credit_Score</w:t>
      </w:r>
    </w:p>
    <w:p>
      <w:r>
        <w:t>count=230484  mean=575.14  median=575.00  std=158.92  IQR=275.00  min=300  max=850</w:t>
      </w:r>
    </w:p>
    <w:p>
      <w:r>
        <w:drawing>
          <wp:inline xmlns:a="http://schemas.openxmlformats.org/drawingml/2006/main" xmlns:pic="http://schemas.openxmlformats.org/drawingml/2006/picture">
            <wp:extent cx="4572000" cy="30658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Score_h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718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Score_bo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Loan_Term</w:t>
      </w:r>
    </w:p>
    <w:p>
      <w:r>
        <w:t>count=230484  mean=84.28  median=60.00  std=89.29  IQR=48.00  min=12  max=360</w:t>
      </w:r>
    </w:p>
    <w:p>
      <w:r>
        <w:drawing>
          <wp:inline xmlns:a="http://schemas.openxmlformats.org/drawingml/2006/main" xmlns:pic="http://schemas.openxmlformats.org/drawingml/2006/picture">
            <wp:extent cx="4572000" cy="30187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Term_h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718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Term_bo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</w:t>
      </w:r>
    </w:p>
    <w:p>
      <w:r>
        <w:t>count=230484  mean=44.01  median=44.00  std=15.29  IQR=26.00  min=18  max=70</w:t>
      </w:r>
    </w:p>
    <w:p>
      <w:r>
        <w:drawing>
          <wp:inline xmlns:a="http://schemas.openxmlformats.org/drawingml/2006/main" xmlns:pic="http://schemas.openxmlformats.org/drawingml/2006/picture">
            <wp:extent cx="4572000" cy="30658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h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718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bo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Interest_Rate</w:t>
      </w:r>
    </w:p>
    <w:p>
      <w:r>
        <w:t>count=230484  mean=11.49  median=11.49  std=2.02  IQR=3.49  min=8.000015486  max=14.99996487</w:t>
      </w:r>
    </w:p>
    <w:p>
      <w:r>
        <w:drawing>
          <wp:inline xmlns:a="http://schemas.openxmlformats.org/drawingml/2006/main" xmlns:pic="http://schemas.openxmlformats.org/drawingml/2006/picture">
            <wp:extent cx="4572000" cy="30658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est_Rate_h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718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est_Rate_bo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Univariate Analysis — Categorical</w:t>
      </w:r>
    </w:p>
    <w:p>
      <w:pPr>
        <w:pStyle w:val="Heading3"/>
      </w:pPr>
      <w:r>
        <w:t>Gender</w:t>
      </w:r>
    </w:p>
    <w:p>
      <w:r>
        <w:t>Top categories (count):</w:t>
      </w:r>
    </w:p>
    <w:p>
      <w:r>
        <w:t>Gender</w:t>
        <w:br/>
        <w:t>Male      77146</w:t>
        <w:br/>
        <w:t>Female    76744</w:t>
        <w:br/>
        <w:t>Other     76594</w:t>
      </w:r>
    </w:p>
    <w:p>
      <w:r>
        <w:drawing>
          <wp:inline xmlns:a="http://schemas.openxmlformats.org/drawingml/2006/main" xmlns:pic="http://schemas.openxmlformats.org/drawingml/2006/picture">
            <wp:extent cx="4572000" cy="27046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cou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Loan_Status</w:t>
      </w:r>
    </w:p>
    <w:p>
      <w:r>
        <w:t>Top categories (count):</w:t>
      </w:r>
    </w:p>
    <w:p>
      <w:r>
        <w:t>Loan_Status</w:t>
        <w:br/>
        <w:t>Closed     76949</w:t>
        <w:br/>
        <w:t>Active     76832</w:t>
        <w:br/>
        <w:t>Default    76703</w:t>
      </w:r>
    </w:p>
    <w:p>
      <w:r>
        <w:drawing>
          <wp:inline xmlns:a="http://schemas.openxmlformats.org/drawingml/2006/main" xmlns:pic="http://schemas.openxmlformats.org/drawingml/2006/picture">
            <wp:extent cx="4572000" cy="271462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Status_cou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Loan_Repayment_Status</w:t>
      </w:r>
    </w:p>
    <w:p>
      <w:r>
        <w:t>Top categories (count):</w:t>
      </w:r>
    </w:p>
    <w:p>
      <w:r>
        <w:t>Loan_Repayment_Status</w:t>
        <w:br/>
        <w:t>Completed    77227</w:t>
        <w:br/>
        <w:t>Pending      76641</w:t>
        <w:br/>
        <w:t>Deferred     76616</w:t>
      </w:r>
    </w:p>
    <w:p>
      <w:r>
        <w:drawing>
          <wp:inline xmlns:a="http://schemas.openxmlformats.org/drawingml/2006/main" xmlns:pic="http://schemas.openxmlformats.org/drawingml/2006/picture">
            <wp:extent cx="4572000" cy="259992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Repayment_Status_cou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Numeric vs Numeric — Top Correlations</w:t>
      </w:r>
    </w:p>
    <w:p>
      <w:pPr>
        <w:pStyle w:val="Heading3"/>
      </w:pPr>
      <w:r>
        <w:t>Loan_Amount vs Loan_Term (Correlation = 0.68)</w:t>
      </w:r>
    </w:p>
    <w:p>
      <w:r>
        <w:t>This section examines the linear relationship between 'Loan_Amount' and 'Loan_Term'.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2057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Amount_Loan_Term_scatt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2057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Amount_Loan_Term_re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0.68.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Loan_Amount vs EMI_Amount (Correlation = 0.51)</w:t>
      </w:r>
    </w:p>
    <w:p>
      <w:r>
        <w:t>This section examines the linear relationship between 'Loan_Amount' and 'EMI_Amount'.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01874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Amount_EMI_Amount_scat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01874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Amount_EMI_Amount_re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0.51.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EMI_Amount vs Interest_Rate (Correlation = 0.07)</w:t>
      </w:r>
    </w:p>
    <w:p>
      <w:r>
        <w:t>This section examines the linear relationship between 'EMI_Amount' and 'Interest_Rate'.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709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_Amount_Interest_Rate_scatt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7090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_Amount_Interest_Rate_re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0.07.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Account_Balance vs Credit_Score (Correlation = 0.00)</w:t>
      </w:r>
    </w:p>
    <w:p>
      <w:r>
        <w:t>This section examines the linear relationship between 'Account_Balance' and 'Credit_Score'.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0838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Balance_Credit_Score_scatt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0838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Balance_Credit_Score_re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0.00.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Loan_Term vs Age (Correlation = 0.00)</w:t>
      </w:r>
    </w:p>
    <w:p>
      <w:r>
        <w:t>This section examines the linear relationship between 'Loan_Term' and 'Age'.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7090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Term_Age_scatt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7090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Term_Age_re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0.00.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Account_Balance vs EMI_Amount (Correlation = 0.00)</w:t>
      </w:r>
    </w:p>
    <w:p>
      <w:r>
        <w:t>This section examines the linear relationship between 'Account_Balance' and 'EMI_Amount'.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29843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Balance_EMI_Amount_scatt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8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29843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Balance_EMI_Amount_re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8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0.00.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EMI_Amount vs Loan_Term (Correlation = 0.00)</w:t>
      </w:r>
    </w:p>
    <w:p>
      <w:r>
        <w:t>This section examines the linear relationship between 'EMI_Amount' and 'Loan_Term'.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2057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_Amount_Loan_Term_scatte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2057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_Amount_Loan_Term_re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0.00.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Loan_Amount vs Age (Correlation = 0.00)</w:t>
      </w:r>
    </w:p>
    <w:p>
      <w:r>
        <w:t>This section examines the linear relationship between 'Loan_Amount' and 'Age'.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7090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Amount_Age_scatt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7090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Amount_Age_re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0.00.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Credit_Score vs Interest_Rate (Correlation = 0.00)</w:t>
      </w:r>
    </w:p>
    <w:p>
      <w:r>
        <w:t>This section examines the linear relationship between 'Credit_Score' and 'Interest_Rate'.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7090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Score_Interest_Rate_scatt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7090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Score_Interest_Rate_re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0.00.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Annual_Income vs Loan_Term (Correlation = 0.00)</w:t>
      </w:r>
    </w:p>
    <w:p>
      <w:r>
        <w:t>This section examines the linear relationship between 'Annual_Income' and 'Loan_Term'.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2057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Income_Loan_Term_scatte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2057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Income_Loan_Term_re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0.00.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2"/>
      </w:pPr>
      <w:r>
        <w:t>5. Numeric vs Categorical — Most Influential</w:t>
      </w:r>
    </w:p>
    <w:p>
      <w:pPr>
        <w:pStyle w:val="Heading3"/>
      </w:pPr>
      <w:r>
        <w:t>Loan_Amount by Loan_Status (Eta² = 0.000)</w:t>
      </w:r>
    </w:p>
    <w:p>
      <w:r>
        <w:t>This section compares the numeric variable 'Loan_Amount' across the categories of 'Loan_Status'.</w:t>
        <w:br/>
        <w:t>A higher Eta² value indicates that the categorical variable 'Loan_Status' explains more variation in 'Loan_Amount'.</w:t>
      </w:r>
    </w:p>
    <w:p>
      <w:r>
        <w:t>Group Statistics:</w:t>
      </w:r>
    </w:p>
    <w:p>
      <w:r>
        <w:t xml:space="preserve">             count        mean    median         std</w:t>
        <w:br/>
        <w:t xml:space="preserve">Loan_Status                                         </w:t>
        <w:br/>
        <w:t>Active       76832  1102192.30  743819.0  1083710.46</w:t>
        <w:br/>
        <w:t>Closed       76949  1091235.17  740314.0  1072362.18</w:t>
        <w:br/>
        <w:t>Default      76703  1100154.42  740856.0  1081994.05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22950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Amount_Loan_Status_box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96702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Amount_Loan_Status_mea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'Loan_Amount' shows differences across levels of 'Loan_Status'.</w:t>
        <w:br/>
        <w:t>- Categories with higher means indicate stronger association.</w:t>
        <w:br/>
        <w:t>- Eta² = 0.000 (0 = no effect, 1 = strong effect).</w:t>
      </w:r>
    </w:p>
    <w:p>
      <w:pPr>
        <w:pStyle w:val="Heading3"/>
      </w:pPr>
      <w:r>
        <w:t>Disbursed_Amount by Loan_Status (Eta² = 0.000)</w:t>
      </w:r>
    </w:p>
    <w:p>
      <w:r>
        <w:t>This section compares the numeric variable 'Disbursed_Amount' across the categories of 'Loan_Status'.</w:t>
        <w:br/>
        <w:t>A higher Eta² value indicates that the categorical variable 'Loan_Status' explains more variation in 'Disbursed_Amount'.</w:t>
      </w:r>
    </w:p>
    <w:p>
      <w:r>
        <w:t>Group Statistics:</w:t>
      </w:r>
    </w:p>
    <w:p>
      <w:r>
        <w:t xml:space="preserve">             count        mean    median         std</w:t>
        <w:br/>
        <w:t xml:space="preserve">Loan_Status                                         </w:t>
        <w:br/>
        <w:t>Active       76832  1102192.30  743819.0  1083710.46</w:t>
        <w:br/>
        <w:t>Closed       76949  1091235.17  740314.0  1072362.18</w:t>
        <w:br/>
        <w:t>Default      76703  1100154.42  740856.0  1081994.05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37032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bursed_Amount_Loan_Status_box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96702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bursed_Amount_Loan_Status_mea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'Disbursed_Amount' shows differences across levels of 'Loan_Status'.</w:t>
        <w:br/>
        <w:t>- Categories with higher means indicate stronger association.</w:t>
        <w:br/>
        <w:t>- Eta² = 0.000 (0 = no effect, 1 = strong effect).</w:t>
      </w:r>
    </w:p>
    <w:p>
      <w:pPr>
        <w:pStyle w:val="Heading3"/>
      </w:pPr>
      <w:r>
        <w:t>Annual_Income by Loan_Repayment_Status (Eta² = 0.000)</w:t>
      </w:r>
    </w:p>
    <w:p>
      <w:r>
        <w:t>This section compares the numeric variable 'Annual_Income' across the categories of 'Loan_Repayment_Status'.</w:t>
        <w:br/>
        <w:t>A higher Eta² value indicates that the categorical variable 'Loan_Repayment_Status' explains more variation in 'Annual_Income'.</w:t>
      </w:r>
    </w:p>
    <w:p>
      <w:r>
        <w:t>Group Statistics:</w:t>
      </w:r>
    </w:p>
    <w:p>
      <w:r>
        <w:t xml:space="preserve">                       count        mean     median        std</w:t>
        <w:br/>
        <w:t xml:space="preserve">Loan_Repayment_Status                                         </w:t>
        <w:br/>
        <w:t>Completed              77227  1350264.49  1351336.0  663790.85</w:t>
        <w:br/>
        <w:t>Deferred               76616  1351418.43  1349510.5  664576.26</w:t>
        <w:br/>
        <w:t>Pending                76641  1344890.44  1340116.0  664479.99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8090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Income_Loan_Repayment_Status_box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0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0722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Income_Loan_Repayment_Status_mea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7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'Annual_Income' shows differences across levels of 'Loan_Repayment_Status'.</w:t>
        <w:br/>
        <w:t>- Categories with higher means indicate stronger association.</w:t>
        <w:br/>
        <w:t>- Eta² = 0.000 (0 = no effect, 1 = strong effect).</w:t>
      </w:r>
    </w:p>
    <w:p>
      <w:pPr>
        <w:pStyle w:val="Heading3"/>
      </w:pPr>
      <w:r>
        <w:t>Age by Loan_Repayment_Status (Eta² = 0.000)</w:t>
      </w:r>
    </w:p>
    <w:p>
      <w:r>
        <w:t>This section compares the numeric variable 'Age' across the categories of 'Loan_Repayment_Status'.</w:t>
        <w:br/>
        <w:t>A higher Eta² value indicates that the categorical variable 'Loan_Repayment_Status' explains more variation in 'Age'.</w:t>
      </w:r>
    </w:p>
    <w:p>
      <w:r>
        <w:t>Group Statistics:</w:t>
      </w:r>
    </w:p>
    <w:p>
      <w:r>
        <w:t xml:space="preserve">                       count   mean  median    std</w:t>
        <w:br/>
        <w:t xml:space="preserve">Loan_Repayment_Status                             </w:t>
        <w:br/>
        <w:t>Completed              77227  44.10    44.0  15.30</w:t>
        <w:br/>
        <w:t>Deferred               76616  43.94    44.0  15.28</w:t>
        <w:br/>
        <w:t>Pending                76641  43.99    44.0  15.29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7090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Loan_Repayment_Status_box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67044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Loan_Repayment_Status_mea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0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'Age' shows differences across levels of 'Loan_Repayment_Status'.</w:t>
        <w:br/>
        <w:t>- Categories with higher means indicate stronger association.</w:t>
        <w:br/>
        <w:t>- Eta² = 0.000 (0 = no effect, 1 = strong effect).</w:t>
      </w:r>
    </w:p>
    <w:p>
      <w:pPr>
        <w:pStyle w:val="Heading3"/>
      </w:pPr>
      <w:r>
        <w:t>Annual_Income by Gender (Eta² = 0.000)</w:t>
      </w:r>
    </w:p>
    <w:p>
      <w:r>
        <w:t>This section compares the numeric variable 'Annual_Income' across the categories of 'Gender'.</w:t>
        <w:br/>
        <w:t>A higher Eta² value indicates that the categorical variable 'Gender' explains more variation in 'Annual_Income'.</w:t>
      </w:r>
    </w:p>
    <w:p>
      <w:r>
        <w:t>Group Statistics:</w:t>
      </w:r>
    </w:p>
    <w:p>
      <w:r>
        <w:t xml:space="preserve">        count        mean     median        std</w:t>
        <w:br/>
        <w:t xml:space="preserve">Gender                                         </w:t>
        <w:br/>
        <w:t>Female  76744  1352774.36  1356744.5  662678.65</w:t>
        <w:br/>
        <w:t>Male    77146  1346595.21  1341211.5  664456.08</w:t>
        <w:br/>
        <w:t>Other   76594  1347222.35  1342353.0  665708.02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4553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Income_Gender_box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92813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Income_Gender_mea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28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'Annual_Income' shows differences across levels of 'Gender'.</w:t>
        <w:br/>
        <w:t>- Categories with higher means indicate stronger association.</w:t>
        <w:br/>
        <w:t>- Eta² = 0.000 (0 = no effect, 1 = strong effect).</w:t>
      </w:r>
    </w:p>
    <w:p>
      <w:pPr>
        <w:pStyle w:val="Heading3"/>
      </w:pPr>
      <w:r>
        <w:t>Credit_Score by Loan_Status (Eta² = 0.000)</w:t>
      </w:r>
    </w:p>
    <w:p>
      <w:r>
        <w:t>This section compares the numeric variable 'Credit_Score' across the categories of 'Loan_Status'.</w:t>
        <w:br/>
        <w:t>A higher Eta² value indicates that the categorical variable 'Loan_Status' explains more variation in 'Credit_Score'.</w:t>
      </w:r>
    </w:p>
    <w:p>
      <w:r>
        <w:t>Group Statistics:</w:t>
      </w:r>
    </w:p>
    <w:p>
      <w:r>
        <w:t xml:space="preserve">             count    mean  median     std</w:t>
        <w:br/>
        <w:t xml:space="preserve">Loan_Status                               </w:t>
        <w:br/>
        <w:t>Active       76832  575.58   576.0  158.57</w:t>
        <w:br/>
        <w:t>Closed       76949  575.63   576.0  159.41</w:t>
        <w:br/>
        <w:t>Default      76703  574.21   574.0  158.78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2057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Score_Loan_Status_box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5001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Score_Loan_Status_mean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'Credit_Score' shows differences across levels of 'Loan_Status'.</w:t>
        <w:br/>
        <w:t>- Categories with higher means indicate stronger association.</w:t>
        <w:br/>
        <w:t>- Eta² = 0.000 (0 = no effect, 1 = strong effect).</w:t>
      </w:r>
    </w:p>
    <w:p>
      <w:pPr>
        <w:pStyle w:val="Heading3"/>
      </w:pPr>
      <w:r>
        <w:t>Interest_Rate by Loan_Repayment_Status (Eta² = 0.000)</w:t>
      </w:r>
    </w:p>
    <w:p>
      <w:r>
        <w:t>This section compares the numeric variable 'Interest_Rate' across the categories of 'Loan_Repayment_Status'.</w:t>
        <w:br/>
        <w:t>A higher Eta² value indicates that the categorical variable 'Loan_Repayment_Status' explains more variation in 'Interest_Rate'.</w:t>
      </w:r>
    </w:p>
    <w:p>
      <w:r>
        <w:t>Group Statistics:</w:t>
      </w:r>
    </w:p>
    <w:p>
      <w:r>
        <w:t xml:space="preserve">                       count   mean  median   std</w:t>
        <w:br/>
        <w:t xml:space="preserve">Loan_Repayment_Status                            </w:t>
        <w:br/>
        <w:t>Completed              77227  11.49   11.48  2.02</w:t>
        <w:br/>
        <w:t>Deferred               76616  11.50   11.51  2.02</w:t>
        <w:br/>
        <w:t>Pending                76641  11.49   11.48  2.02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2677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est_Rate_Loan_Repayment_Status_box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64651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est_Rate_Loan_Repayment_Status_mea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'Interest_Rate' shows differences across levels of 'Loan_Repayment_Status'.</w:t>
        <w:br/>
        <w:t>- Categories with higher means indicate stronger association.</w:t>
        <w:br/>
        <w:t>- Eta² = 0.000 (0 = no effect, 1 = strong effect).</w:t>
      </w:r>
    </w:p>
    <w:p>
      <w:pPr>
        <w:pStyle w:val="Heading3"/>
      </w:pPr>
      <w:r>
        <w:t>Loan_Term by Loan_Status (Eta² = 0.000)</w:t>
      </w:r>
    </w:p>
    <w:p>
      <w:r>
        <w:t>This section compares the numeric variable 'Loan_Term' across the categories of 'Loan_Status'.</w:t>
        <w:br/>
        <w:t>A higher Eta² value indicates that the categorical variable 'Loan_Status' explains more variation in 'Loan_Term'.</w:t>
      </w:r>
    </w:p>
    <w:p>
      <w:r>
        <w:t>Group Statistics:</w:t>
      </w:r>
    </w:p>
    <w:p>
      <w:r>
        <w:t xml:space="preserve">             count   mean  median    std</w:t>
        <w:br/>
        <w:t xml:space="preserve">Loan_Status                             </w:t>
        <w:br/>
        <w:t>Active       76832  84.69    60.0  89.98</w:t>
        <w:br/>
        <w:t>Closed       76949  83.95    48.0  89.13</w:t>
        <w:br/>
        <w:t>Default      76703  84.20    60.0  88.77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2057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Term_Loan_Status_box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0219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Term_Loan_Status_mean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'Loan_Term' shows differences across levels of 'Loan_Status'.</w:t>
        <w:br/>
        <w:t>- Categories with higher means indicate stronger association.</w:t>
        <w:br/>
        <w:t>- Eta² = 0.000 (0 = no effect, 1 = strong effect).</w:t>
      </w:r>
    </w:p>
    <w:p>
      <w:pPr>
        <w:pStyle w:val="Heading3"/>
      </w:pPr>
      <w:r>
        <w:t>Annual_Income by Loan_Status (Eta² = 0.000)</w:t>
      </w:r>
    </w:p>
    <w:p>
      <w:r>
        <w:t>This section compares the numeric variable 'Annual_Income' across the categories of 'Loan_Status'.</w:t>
        <w:br/>
        <w:t>A higher Eta² value indicates that the categorical variable 'Loan_Status' explains more variation in 'Annual_Income'.</w:t>
      </w:r>
    </w:p>
    <w:p>
      <w:r>
        <w:t>Group Statistics:</w:t>
      </w:r>
    </w:p>
    <w:p>
      <w:r>
        <w:t xml:space="preserve">             count        mean     median        std</w:t>
        <w:br/>
        <w:t xml:space="preserve">Loan_Status                                         </w:t>
        <w:br/>
        <w:t>Active       76832  1351081.75  1355815.5  664783.68</w:t>
        <w:br/>
        <w:t>Closed       76949  1345703.68  1339023.0  664004.05</w:t>
        <w:br/>
        <w:t>Default      76703  1349804.21  1347200.0  664061.92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4553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Income_Loan_Status_box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93914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Income_Loan_Status_mean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'Annual_Income' shows differences across levels of 'Loan_Status'.</w:t>
        <w:br/>
        <w:t>- Categories with higher means indicate stronger association.</w:t>
        <w:br/>
        <w:t>- Eta² = 0.000 (0 = no effect, 1 = strong effect).</w:t>
      </w:r>
    </w:p>
    <w:p>
      <w:pPr>
        <w:pStyle w:val="Heading3"/>
      </w:pPr>
      <w:r>
        <w:t>Account_Balance by Gender (Eta² = 0.000)</w:t>
      </w:r>
    </w:p>
    <w:p>
      <w:r>
        <w:t>This section compares the numeric variable 'Account_Balance' across the categories of 'Gender'.</w:t>
        <w:br/>
        <w:t>A higher Eta² value indicates that the categorical variable 'Gender' explains more variation in 'Account_Balance'.</w:t>
      </w:r>
    </w:p>
    <w:p>
      <w:r>
        <w:t>Group Statistics:</w:t>
      </w:r>
    </w:p>
    <w:p>
      <w:r>
        <w:t xml:space="preserve">        count       mean    median        std</w:t>
        <w:br/>
        <w:t xml:space="preserve">Gender                                       </w:t>
        <w:br/>
        <w:t>Female  76744  253276.65  253613.0  143019.33</w:t>
        <w:br/>
        <w:t>Male    77146  252634.00  252475.5  142883.93</w:t>
        <w:br/>
        <w:t>Other   76594  252116.92  252221.5  143242.79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296748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Balance_Gender_box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7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8633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Balance_Gender_mean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'Account_Balance' shows differences across levels of 'Gender'.</w:t>
        <w:br/>
        <w:t>- Categories with higher means indicate stronger association.</w:t>
        <w:br/>
        <w:t>- Eta² = 0.000 (0 = no effect, 1 = strong effect).</w:t>
      </w:r>
    </w:p>
    <w:p>
      <w:pPr>
        <w:pStyle w:val="Heading2"/>
      </w:pPr>
      <w:r>
        <w:t>6. Categorical vs Categorical — Top Associations</w:t>
      </w:r>
    </w:p>
    <w:p>
      <w:pPr>
        <w:pStyle w:val="Heading3"/>
      </w:pPr>
      <w:r>
        <w:t>Loan_Status vs Loan_Repayment_Status (Cramer's V = 0.003)</w:t>
      </w:r>
    </w:p>
    <w:p>
      <w:r>
        <w:t>This section evaluates the association between two categorical variables:</w:t>
        <w:br/>
        <w:t>- Cramer's V ranges from 0 to 1</w:t>
        <w:br/>
        <w:t>- 0 = No association</w:t>
        <w:br/>
        <w:t>- 1 = Perfect association</w:t>
        <w:br/>
        <w:t>A higher value indicates stronger interaction between 'Loan_Status' and 'Loan_Repayment_Status'.</w:t>
      </w:r>
    </w:p>
    <w:p>
      <w:r>
        <w:t>Crosstab Summary:</w:t>
      </w:r>
    </w:p>
    <w:p>
      <w:r>
        <w:t>Loan_Repayment_Status  Completed  Deferred  Pending</w:t>
        <w:br/>
        <w:t xml:space="preserve">Loan_Status                                        </w:t>
        <w:br/>
        <w:t>Active                     25582     25480    25770</w:t>
        <w:br/>
        <w:t>Closed                     25729     25593    25627</w:t>
        <w:br/>
        <w:t>Default                    25916     25543    25244</w:t>
      </w:r>
    </w:p>
    <w:p>
      <w:r>
        <w:t>Heatmap:</w:t>
      </w:r>
    </w:p>
    <w:p>
      <w:r>
        <w:drawing>
          <wp:inline xmlns:a="http://schemas.openxmlformats.org/drawingml/2006/main" xmlns:pic="http://schemas.openxmlformats.org/drawingml/2006/picture">
            <wp:extent cx="4572000" cy="31455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Status_Loan_Repayment_Status_hea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Stacked Bar Chart:</w:t>
      </w:r>
    </w:p>
    <w:p>
      <w:r>
        <w:drawing>
          <wp:inline xmlns:a="http://schemas.openxmlformats.org/drawingml/2006/main" xmlns:pic="http://schemas.openxmlformats.org/drawingml/2006/picture">
            <wp:extent cx="4572000" cy="281846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Status_Loan_Repayment_Status_stack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Cramer's V = 0.003 indicates the strength of association.</w:t>
        <w:br/>
        <w:t>- The heatmap helps identify concentration patterns.</w:t>
        <w:br/>
        <w:t>- Stacked bars show proportional distribution of categories.</w:t>
      </w:r>
    </w:p>
    <w:p>
      <w:pPr>
        <w:pStyle w:val="Heading3"/>
      </w:pPr>
      <w:r>
        <w:t>Gender vs Loan_Status (Cramer's V = 0.002)</w:t>
      </w:r>
    </w:p>
    <w:p>
      <w:r>
        <w:t>This section evaluates the association between two categorical variables:</w:t>
        <w:br/>
        <w:t>- Cramer's V ranges from 0 to 1</w:t>
        <w:br/>
        <w:t>- 0 = No association</w:t>
        <w:br/>
        <w:t>- 1 = Perfect association</w:t>
        <w:br/>
        <w:t>A higher value indicates stronger interaction between 'Gender' and 'Loan_Status'.</w:t>
      </w:r>
    </w:p>
    <w:p>
      <w:r>
        <w:t>Crosstab Summary:</w:t>
      </w:r>
    </w:p>
    <w:p>
      <w:r>
        <w:t>Loan_Status  Active  Closed  Default</w:t>
        <w:br/>
        <w:t xml:space="preserve">Gender                              </w:t>
        <w:br/>
        <w:t>Female        25378   25668    25698</w:t>
        <w:br/>
        <w:t>Male          25695   25816    25635</w:t>
        <w:br/>
        <w:t>Other         25759   25465    25370</w:t>
      </w:r>
    </w:p>
    <w:p>
      <w:r>
        <w:t>Heatmap:</w:t>
      </w:r>
    </w:p>
    <w:p>
      <w:r>
        <w:drawing>
          <wp:inline xmlns:a="http://schemas.openxmlformats.org/drawingml/2006/main" xmlns:pic="http://schemas.openxmlformats.org/drawingml/2006/picture">
            <wp:extent cx="4572000" cy="317730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Loan_Status_heat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7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Stacked Bar Chart:</w:t>
      </w:r>
    </w:p>
    <w:p>
      <w:r>
        <w:drawing>
          <wp:inline xmlns:a="http://schemas.openxmlformats.org/drawingml/2006/main" xmlns:pic="http://schemas.openxmlformats.org/drawingml/2006/picture">
            <wp:extent cx="4572000" cy="281846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Status_Loan_Repayment_Status_stack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Cramer's V = 0.002 indicates the strength of association.</w:t>
        <w:br/>
        <w:t>- The heatmap helps identify concentration patterns.</w:t>
        <w:br/>
        <w:t>- Stacked bars show proportional distribution of categories.</w:t>
      </w:r>
    </w:p>
    <w:p>
      <w:pPr>
        <w:pStyle w:val="Heading3"/>
      </w:pPr>
      <w:r>
        <w:t>Gender vs Loan_Repayment_Status (Cramer's V = 0.000)</w:t>
      </w:r>
    </w:p>
    <w:p>
      <w:r>
        <w:t>This section evaluates the association between two categorical variables:</w:t>
        <w:br/>
        <w:t>- Cramer's V ranges from 0 to 1</w:t>
        <w:br/>
        <w:t>- 0 = No association</w:t>
        <w:br/>
        <w:t>- 1 = Perfect association</w:t>
        <w:br/>
        <w:t>A higher value indicates stronger interaction between 'Gender' and 'Loan_Repayment_Status'.</w:t>
      </w:r>
    </w:p>
    <w:p>
      <w:r>
        <w:t>Crosstab Summary:</w:t>
      </w:r>
    </w:p>
    <w:p>
      <w:r>
        <w:t>Loan_Repayment_Status  Completed  Deferred  Pending</w:t>
        <w:br/>
        <w:t xml:space="preserve">Gender                                             </w:t>
        <w:br/>
        <w:t>Female                     25640     25608    25496</w:t>
        <w:br/>
        <w:t>Male                       25943     25564    25639</w:t>
        <w:br/>
        <w:t>Other                      25644     25444    25506</w:t>
      </w:r>
    </w:p>
    <w:p>
      <w:r>
        <w:t>Heatmap:</w:t>
      </w:r>
    </w:p>
    <w:p>
      <w:r>
        <w:drawing>
          <wp:inline xmlns:a="http://schemas.openxmlformats.org/drawingml/2006/main" xmlns:pic="http://schemas.openxmlformats.org/drawingml/2006/picture">
            <wp:extent cx="4572000" cy="317730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Loan_Repayment_Status_hea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7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Stacked Bar Chart:</w:t>
      </w:r>
    </w:p>
    <w:p>
      <w:r>
        <w:drawing>
          <wp:inline xmlns:a="http://schemas.openxmlformats.org/drawingml/2006/main" xmlns:pic="http://schemas.openxmlformats.org/drawingml/2006/picture">
            <wp:extent cx="4572000" cy="281846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Status_Loan_Repayment_Status_stack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Cramer's V = 0.000 indicates the strength of association.</w:t>
        <w:br/>
        <w:t>- The heatmap helps identify concentration patterns.</w:t>
        <w:br/>
        <w:t>- Stacked bars show proportional distribution of categories.</w:t>
      </w:r>
    </w:p>
    <w:p>
      <w:pPr>
        <w:pStyle w:val="Heading2"/>
      </w:pPr>
      <w:r>
        <w:t>7. Insights &amp; Conclusion</w:t>
      </w:r>
    </w:p>
    <w:p>
      <w:r>
        <w:t>This hybrid report highlights the most impactful relationships while remaining compact (50–60 pages).</w:t>
      </w:r>
    </w:p>
    <w:p>
      <w:r>
        <w:t>Use this report as a foundation for deeper modeling or domain-level interpretation.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