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D59" w:rsidRDefault="009F7F3B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39A" w:rsidRDefault="001D539A">
      <w:r>
        <w:t>CODE FOR UPPER OUTPUT</w:t>
      </w:r>
    </w:p>
    <w:p w:rsidR="009F7F3B" w:rsidRDefault="009F7F3B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39A" w:rsidRDefault="001D539A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39A" w:rsidRDefault="001D539A">
      <w:r>
        <w:t>For read data [graph]</w:t>
      </w:r>
    </w:p>
    <w:sectPr w:rsidR="001D539A" w:rsidSect="00333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7F3B"/>
    <w:rsid w:val="001D539A"/>
    <w:rsid w:val="00333D59"/>
    <w:rsid w:val="009F7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D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7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F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2019-04-04T04:21:00Z</dcterms:created>
  <dcterms:modified xsi:type="dcterms:W3CDTF">2019-04-04T04:51:00Z</dcterms:modified>
</cp:coreProperties>
</file>