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MATEX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MCP-First B2B Marketplace</w:t>
      </w:r>
    </w:p>
    <w:p>
      <w:pPr>
        <w:spacing w:after="6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Product Milestones &amp; Roadmap</w:t>
      </w:r>
    </w:p>
    <w:p>
      <w:pPr>
        <w:pBdr>
          <w:top w:val="single" w:color="2E86C1" w:sz="6" w:space="10"/>
        </w:pBdr>
        <w:spacing w:before="300"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Solo Founder  |  Part-Time Build  |  March 2026 - March 2027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Mohamed  |  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 &amp; Constraints</w:t>
      </w:r>
    </w:p>
    <w:p>
      <w:pPr>
        <w:spacing w:after="120"/>
      </w:pPr>
    </w:p>
    <w:p>
      <w:pPr>
        <w:pStyle w:val="Heading2"/>
      </w:pPr>
      <w:r>
        <w:t xml:space="preserve">1.1 Working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founder (Mohamed)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development, design, DevOps by one person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Available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hours/week (part-time, alongside RBC)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 hours/month of productive dev time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Budget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$500+/month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paid tiers of Supabase, Vercel, Redis, APIs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to market + grant applications in parallel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Dual-track: build &amp; fund simultaneously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Stack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Supabase + MCP SDK + TypeScript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Leveraging existing Next.js/Supabase expertise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scrap material traders (Ontario first)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focus reduces early complexity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Advantage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MCP for accelerated development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coding can 3-5x solo dev speed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Monthly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2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Plan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8GB database, 250GB storage, 50GB bandwidth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Plan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functions, edge network, analytics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$10-30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bus, caching, auction state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Essentials (50K emails)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emails, verification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$20-50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OTP, notifications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transaction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monthly fee, pay per use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matex.ca or similar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Plan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 for MVP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+ API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$50-100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development + in-app features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(Datadog)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hosts free, sufficient for MVP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development, paid at scale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$150-250/month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within $500 budget, room for scaling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Velocity Expectations</w:t>
      </w:r>
    </w:p>
    <w:p>
      <w:pPr>
        <w:spacing w:after="120" w:line="276"/>
      </w:pPr>
      <w:r>
        <w:rPr>
          <w:sz w:val="22"/>
          <w:szCs w:val="22"/>
        </w:rPr>
        <w:t xml:space="preserve">Based on 15-20 hours/week with AI-assisted development (Claude Code, Claude in IDE), realistic velocity is approximately: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1 MCP server per 2 weeks (including tests, basic UI, deployment)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1 external bridge per 1 week (API wrapping, error handling, circuit breaker)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UI pages: 2-3 pages per week (Next.js, responsive, basic styling)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Total: ~2 MCP servers + UI per month as a sustainable pace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Grant application work: 5-8 hours per application (IRAP, CDAP)</w:t>
      </w:r>
    </w:p>
    <w:p>
      <w:r>
        <w:br w:type="page"/>
      </w:r>
    </w:p>
    <w:p>
      <w:pPr>
        <w:pStyle w:val="Heading1"/>
      </w:pPr>
      <w:r>
        <w:t xml:space="preserve">2. Phase Overview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</w:rPr>
        <w:t xml:space="preserve">The roadmap is divided into 5 phases across 12 months. Each phase has a clear deliverable and a go/no-go decision point.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2200"/>
        <w:gridCol w:w="21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1-3 (Mar 2026)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only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scaffolding, CI/CD, Supabase schema, MCP gateway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MVP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4-11 (Apr-May 2026)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listing + search + messaging + payments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marketplace: list, find, message, buy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Auctions &amp; Trust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12-19 (Jun-Jul 2026)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 + auction + escrow + inspection + booking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auctions, escrow protection, quality assurance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20-27 (Aug-Sep 2026)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+ contracts + tax + esign + notifications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operations: ship, sign, track, tax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28-39 (Oct-Dec 2026)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+ pricing + analytics + admin + credit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with dispute resolution and analytics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40-52 (Jan-Mar 2027)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+ cross-border + optimization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Mobile, US-Canada trade, performance tuning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sz w:val="22"/>
          <w:szCs w:val="22"/>
        </w:rPr>
        <w:t xml:space="preserve">Parallel Track: Grant applications (IRAP, CDAP) submitted during Phase 0-1 with existing documentation. The System Analysis and Architecture documents already completed provide strong supporting material.</w:t>
      </w:r>
    </w:p>
    <w:p>
      <w:r>
        <w:br w:type="page"/>
      </w:r>
    </w:p>
    <w:p>
      <w:pPr>
        <w:pStyle w:val="Heading1"/>
      </w:pPr>
      <w:r>
        <w:t xml:space="preserve">3. Phase 0: Foundation (Weeks 1-3)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Timeline: </w:t>
      </w:r>
      <w:r>
        <w:rPr>
          <w:sz w:val="22"/>
          <w:szCs w:val="22"/>
        </w:rPr>
        <w:t xml:space="preserve">March 16 - April 5, 2026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~45-60 hours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Solid project foundation with infrastructure, CI/CD, and MCP gateway ready.</w:t>
      </w:r>
    </w:p>
    <w:p>
      <w:pPr>
        <w:spacing w:after="120"/>
      </w:pPr>
    </w:p>
    <w:p>
      <w:pPr>
        <w:pStyle w:val="Heading2"/>
      </w:pPr>
      <w:r>
        <w:t xml:space="preserve">3.1 Tasks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60"/>
        <w:gridCol w:w="800"/>
        <w:gridCol w:w="31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Next.js 14 monorepo with TypeScript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structure with /apps/web and /packages/mcp-servers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Supabase project (Pro plan) with initial schema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auth_mcp + profile_mcp schemas deployed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CI/CD: GitHub Actions + Vercel + Railway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push to main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MCP Gateway (auth middleware + request router)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accepting authenticated MCP tool calls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MCP server template/boilerplate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template with logging, error handling, circuit breaker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Redis (Upstash) for event bus + cache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Streams consumer group pattern working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log-mcp (append-only audit log)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tool call and event logged to PostgreSQL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storage-mcp (file upload/download)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wrapper with signed URLs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Sentry error tracking + basic monitoring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alerts on Slack/email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staging environment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pipeline: push &gt; test &gt; stage &gt; production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IRAP application preparation and submission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existing docs + business plan for IRAP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4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CDAP application preparation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adoption plan submission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Infrastructure Checklist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Supabase project created (ca-central-1 region) with RLS enabled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Vercel project linked to GitHub repo with preview deployments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Railway project for MCP server hosting (Docker containers)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Upstash Redis instance with eviction policy configured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SendGrid account with domain verified for transactional emails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Stripe account created and Connect platform configured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GitHub repo with branch protection, PR reviews, and Actions workflows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matex.ca domain registered and DNS configured</w:t>
      </w:r>
    </w:p>
    <w:p>
      <w:pPr>
        <w:spacing w:after="120"/>
      </w:pPr>
    </w:p>
    <w:p>
      <w:pPr>
        <w:pStyle w:val="Heading2"/>
      </w:pPr>
      <w:r>
        <w:t xml:space="preserve">3.3 Phase 0 Exit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MCP Gateway deployed and accepting authenticated requests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log-mcp and storage-mcp operational and logging all tool calls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Event bus (Redis Streams) publishing and consuming events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CI/CD pipeline fully functional: commit to production in &lt; 10 minutes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IRAP application submitted</w:t>
      </w:r>
    </w:p>
    <w:p>
      <w:r>
        <w:br w:type="page"/>
      </w:r>
    </w:p>
    <w:p>
      <w:pPr>
        <w:pStyle w:val="Heading1"/>
      </w:pPr>
      <w:r>
        <w:t xml:space="preserve">4. Phase 1: Core MVP (Weeks 4-11)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Timeline: </w:t>
      </w:r>
      <w:r>
        <w:rPr>
          <w:sz w:val="22"/>
          <w:szCs w:val="22"/>
        </w:rPr>
        <w:t xml:space="preserve">April 6 - May 31, 2026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~120-160 hours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A functional marketplace where sellers list scrap materials, buyers find and purchase them.</w:t>
      </w:r>
    </w:p>
    <w:p>
      <w:pPr>
        <w:spacing w:after="120"/>
      </w:pPr>
    </w:p>
    <w:p>
      <w:pPr>
        <w:pStyle w:val="Heading2"/>
      </w:pPr>
      <w:r>
        <w:t xml:space="preserve">4.1 MCP Servers Built</w:t>
      </w:r>
    </w:p>
    <w:p>
      <w:pPr>
        <w:spacing w:after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4160"/>
        <w:gridCol w:w="12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auth-mcp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W4-W5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verify_email, verify_phone, enable_mfa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profile-mcp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get_profile, update_profile, add_bank_account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listing-mcp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W6-W7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create_listing, upload_images, publish_listing, get_listing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search-mcp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W7-W8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search_materials, geo_search, filter_by_category, save_search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messaging-mcp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W8-W9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create_thread, send_message, get_thread, get_unread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payments-mcp (basic)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W9-W10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process_payment, get_wallet_balance, manage_payment_methods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External Bridges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via Stripe Connect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and transactional emails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OTP verification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for listing locations and geo-search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UI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homepage with value proposition, how it works, CTA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/ Login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phone verification, MFA setup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info, company info, bank account linking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Listing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form: category, details, photos, pricing, location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listing view with photos, specs, map, seller info, contact button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/ Browse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bar, filters sidebar, results grid, map view toggle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Inbox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list, real-time chat, file sharing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/ Payment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summary, payment method, Stripe checkout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Dashboard (Seller)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W10-W11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listings, orders, messages, earnings overview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Dashboard (Buyer)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W10-W11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purchases, saved searches, messages, spending overview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Week-by-Week Plan</w:t>
      </w:r>
    </w:p>
    <w:p>
      <w:pPr>
        <w:spacing w:after="120"/>
      </w:pPr>
    </w:p>
    <w:p>
      <w:pPr>
        <w:pStyle w:val="Heading3"/>
      </w:pPr>
      <w:r>
        <w:t xml:space="preserve">Week 4: Auth + Email/SMS Bridges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auth-mcp: register, login, logout, refresh_token, verify_email, verify_phone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sendgrid-bridge and twilio-bridge for OTP verification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Deploy auth_mcp schema to Supabase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Event: auth.user.registered published and consumed by log-mcp</w:t>
      </w:r>
    </w:p>
    <w:p>
      <w:pPr>
        <w:spacing w:after="120"/>
      </w:pPr>
    </w:p>
    <w:p>
      <w:pPr>
        <w:pStyle w:val="Heading3"/>
      </w:pPr>
      <w:r>
        <w:t xml:space="preserve">Week 5: Profile + Registration UI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profile-mcp: get_profile, update_profile, add_bank_account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UI: Landing page, Registration flow, Login, Profile setup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Connect Stripe Connect onboarding for sellers (express accounts)</w:t>
      </w:r>
    </w:p>
    <w:p>
      <w:pPr>
        <w:spacing w:after="120"/>
      </w:pPr>
    </w:p>
    <w:p>
      <w:pPr>
        <w:pStyle w:val="Heading3"/>
      </w:pPr>
      <w:r>
        <w:t xml:space="preserve">Week 6: Listing Creation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listing-mcp: create_listing, update_listing, upload_images, publish_listing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Deploy listing_mcp + categories schema with seed data (11 material categories)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UI: Create Listing page (multi-step form with image upload)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Full-text search index trigger deployed</w:t>
      </w:r>
    </w:p>
    <w:p>
      <w:pPr>
        <w:spacing w:after="120"/>
      </w:pPr>
    </w:p>
    <w:p>
      <w:pPr>
        <w:pStyle w:val="Heading3"/>
      </w:pPr>
      <w:r>
        <w:t xml:space="preserve">Week 7: Search + Discovery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search-mcp: search_materials, geo_search, filter_by_category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maps-bridge for geocoding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UI: Search/Browse page with filters, results grid, map 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UI: Listing Detail page</w:t>
      </w:r>
    </w:p>
    <w:p>
      <w:pPr>
        <w:spacing w:after="120"/>
      </w:pPr>
    </w:p>
    <w:p>
      <w:pPr>
        <w:pStyle w:val="Heading3"/>
      </w:pPr>
      <w:r>
        <w:t xml:space="preserve">Week 8: Messaging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messaging-mcp: create_thread, send_message, get_thread, get_unread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Supabase Realtime integration for live chat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UI: Messaging inbox and chat interface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Contact Seller button on listing detail page</w:t>
      </w:r>
    </w:p>
    <w:p>
      <w:pPr>
        <w:spacing w:after="120"/>
      </w:pPr>
    </w:p>
    <w:p>
      <w:pPr>
        <w:pStyle w:val="Heading3"/>
      </w:pPr>
      <w:r>
        <w:t xml:space="preserve">Week 9: Payments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stripe-bridge: create_payment_intent, confirm_payment, create_transfer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payments-mcp (basic): process_payment, manage_payment_methods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UI: Checkout page with Stripe Elements</w:t>
      </w:r>
    </w:p>
    <w:p>
      <w:pPr>
        <w:spacing w:after="120"/>
      </w:pPr>
    </w:p>
    <w:p>
      <w:pPr>
        <w:pStyle w:val="Heading3"/>
      </w:pPr>
      <w:r>
        <w:t xml:space="preserve">Week 10-11: Dashboards + Polish + Testing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Build seller and buyer dashboards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End-to-end testing: register &gt; list &gt; search &gt; message &gt; buy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Responsive design pass (mobile-friendly)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Bug fixes, error handling, loading states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SEO basics: meta tags, sitemap, structured data for listings</w:t>
      </w:r>
    </w:p>
    <w:p>
      <w:pPr>
        <w:spacing w:after="120"/>
      </w:pPr>
    </w:p>
    <w:p>
      <w:pPr>
        <w:pStyle w:val="Heading2"/>
      </w:pPr>
      <w:r>
        <w:t xml:space="preserve">4.5 Phase 1 Exit Criteria (MVP Launch Gate)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seller can register, verify identity, create a listing with photos and 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buyer can register, search/browse materials, filter by category and 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Buyer and seller can communicate via real-time messaging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Buyer can purchase a listing with credit card via Stripe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Seller receives payout to their bank account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All actions are logged in audit trail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Platform deployed on custom domain (matex.ca)</w:t>
      </w:r>
    </w:p>
    <w:p>
      <w:pPr>
        <w:spacing w:after="120"/>
      </w:pPr>
    </w:p>
    <w:p>
      <w:pPr>
        <w:pStyle w:val="Heading2"/>
      </w:pPr>
      <w:r>
        <w:t xml:space="preserve">4.6 Launch Strategy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Soft Launch (End of Week 11): </w:t>
      </w:r>
      <w:r>
        <w:rPr>
          <w:sz w:val="22"/>
          <w:szCs w:val="22"/>
        </w:rPr>
        <w:t xml:space="preserve">Invite 5-10 scrap dealers in Ontario for closed beta. Personal outreach to recyclers in GTA and Hamilton region. Free listings for first 3 months. Gather feedback aggressively.</w:t>
      </w:r>
    </w:p>
    <w:p>
      <w:r>
        <w:br w:type="page"/>
      </w:r>
    </w:p>
    <w:p>
      <w:pPr>
        <w:pStyle w:val="Heading1"/>
      </w:pPr>
      <w:r>
        <w:t xml:space="preserve">5. Phase 2: Auctions &amp; Trust (Weeks 12-19)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Timeline: </w:t>
      </w:r>
      <w:r>
        <w:rPr>
          <w:sz w:val="22"/>
          <w:szCs w:val="22"/>
        </w:rPr>
        <w:t xml:space="preserve">June 1 - July 26, 2026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~120-160 hours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Competitive price discovery through auctions, buyer protection through escrow, and quality assurance through inspections.</w:t>
      </w:r>
    </w:p>
    <w:p>
      <w:pPr>
        <w:spacing w:after="120"/>
      </w:pPr>
    </w:p>
    <w:p>
      <w:pPr>
        <w:pStyle w:val="Heading2"/>
      </w:pPr>
      <w:r>
        <w:t xml:space="preserve">5.1 MCP Servers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60"/>
        <w:gridCol w:w="30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W12-W13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submit_documents, verify, screen_pep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high-value transactions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W13-W14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create_escrow, hold_funds, release, refund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Buyer/seller trust is #1 barrier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bidding-mcp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W14-W15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place_bid, proxy_bid, retract, deposit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discovery drives marketplace value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W15-W16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create/start/close auction, live feed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feature, higher commissions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W17-W18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request, submit_report, weight_verify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 builds trust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W18-W19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availability, create/confirm booking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for inspections and visits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External Bridges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onfido-bridge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verification (photo ID + selfie + liveness)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UI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Verification Flow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W13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upload, selfie capture, status tracking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Listing View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W15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history, countdown timer, place bid, proxy bid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Auction Room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W16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bidding interface, live feed, chat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Auction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W16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auction, add lots, configure rules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Status Page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W14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timeline, escrow status, release/dispute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Request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W18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inspection, choose type, schedule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Report View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W18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Photos, grades, weights, pass/fail, deductions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Calendar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W19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setup, booking management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Phase 2 Exit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Users can complete KYC verification (Level 1 and Level 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Sellers can create auction listings with reserve prices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Buyers can participate in live auctions with real-time bidding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All transactions above $1,000 go through escrow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Buyers can request and schedule pre-sale or delivery inspections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Weight verification system (W1/W2/W3) operational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At least 20 active users and 5 completed transactions</w:t>
      </w:r>
    </w:p>
    <w:p>
      <w:r>
        <w:br w:type="page"/>
      </w:r>
    </w:p>
    <w:p>
      <w:pPr>
        <w:pStyle w:val="Heading1"/>
      </w:pPr>
      <w:r>
        <w:t xml:space="preserve">6. Phase 3: Operations (Weeks 20-27)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Timeline: </w:t>
      </w:r>
      <w:r>
        <w:rPr>
          <w:sz w:val="22"/>
          <w:szCs w:val="22"/>
        </w:rPr>
        <w:t xml:space="preserve">July 27 - September 20, 2026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~120-160 hours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End-to-end operational capabilities: shipping, contracts, tax compliance, and digital signatures.</w:t>
      </w:r>
    </w:p>
    <w:p>
      <w:pPr>
        <w:spacing w:after="120"/>
      </w:pPr>
    </w:p>
    <w:p>
      <w:pPr>
        <w:pStyle w:val="Heading2"/>
      </w:pPr>
      <w:r>
        <w:t xml:space="preserve">6.1 MCP Servers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360"/>
        <w:gridCol w:w="26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W20-W21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request_quotes, book, track, confirm_delivery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need physical fulfillment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esign-mcp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W22-W23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create_document, send_for_signing, status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 and agreements need legal backing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W23-W25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negotiate, activate, auto_order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buyers demand supply contracts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W25-W26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calculate_tax, generate_invoice, cra_export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 compliance is non-negotiable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notifications-mcp (full)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W26-W27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send_notification, preferences, history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basic email with multi-channel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External Bridges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carriers-bridge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W20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Multi-carrier quoting (Day &amp; Ross, Manitoulin, Purolator)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W22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 workflows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W26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for mobile web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Phase 3 Exit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Sellers and buyers can get shipping quotes from multiple carriers and book directly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Real-time shipment tracking operational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Supply contracts with auto-order execution working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eSign workflow: contract generated, signed by both parties, stored with hash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Tax invoices auto-generated with correct GST/HST by province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CRA-compatible tax reports exportable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Multi-channel notifications (email + SMS + push) with user preferences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At least 50 active users, 20+ completed transactions, 3+ supply contracts</w:t>
      </w:r>
    </w:p>
    <w:p>
      <w:r>
        <w:br w:type="page"/>
      </w:r>
    </w:p>
    <w:p>
      <w:pPr>
        <w:pStyle w:val="Heading1"/>
      </w:pPr>
      <w:r>
        <w:t xml:space="preserve">7. Phase 4: Growth (Weeks 28-39)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Timeline: </w:t>
      </w:r>
      <w:r>
        <w:rPr>
          <w:sz w:val="22"/>
          <w:szCs w:val="22"/>
        </w:rPr>
        <w:t xml:space="preserve">September 21 - December 13, 2026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~180-240 hours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Platform maturity with dispute resolution, market intelligence, analytics, and admin tools.</w:t>
      </w:r>
    </w:p>
    <w:p>
      <w:pPr>
        <w:spacing w:after="120"/>
      </w:pPr>
    </w:p>
    <w:p>
      <w:pPr>
        <w:pStyle w:val="Heading2"/>
      </w:pPr>
      <w:r>
        <w:t xml:space="preserve">7.1 MCP Servers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W28-W30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file, evidence, settle, escalate, pis_score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volume requires formal disputes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W30-W32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market_price, matex_index, alerts, history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intelligence drives platform stickiness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W32-W34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generate_report, kpis, export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data to grow and raise funding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W34-W36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manage_users, moderate, configure, audit_log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require admin controls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credit-mcp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W36-W39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apply, assess, activate, invoice, score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credit is the killer B2B feature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External Bridges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lme-bridge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W30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 Metal Exchange real-time pricing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fastmarkets-bridge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W31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Scrap-specific market data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equifax-bridge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W37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credit checks for credit facility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accounting-bridge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W35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QuickBooks/Xero sync for sellers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Phase 4 Exit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Three-tier dispute resolution fully operational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Platform Integrity Score (PIS) calculated for all users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Live market price data displayed alongside listings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Matex Price Index (MPI) calculated from platform transaction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Admin dashboard with user management, moderation, and KPI monitoring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Trade credit facility available for qualified buyers (Basic tier minimum)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Analytics reports: revenue, GMV, user growth, transaction volume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Target: 200+ active users, $500K+ GMV, 100+ transactions</w:t>
      </w:r>
    </w:p>
    <w:p>
      <w:r>
        <w:br w:type="page"/>
      </w:r>
    </w:p>
    <w:p>
      <w:pPr>
        <w:pStyle w:val="Heading1"/>
      </w:pPr>
      <w:r>
        <w:t xml:space="preserve">8. Phase 5: Scale (Weeks 40-52)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Timeline: </w:t>
      </w:r>
      <w:r>
        <w:rPr>
          <w:sz w:val="22"/>
          <w:szCs w:val="22"/>
        </w:rPr>
        <w:t xml:space="preserve">December 14, 2026 - March 14, 2027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Effort: </w:t>
      </w:r>
      <w:r>
        <w:rPr>
          <w:sz w:val="22"/>
          <w:szCs w:val="22"/>
        </w:rPr>
        <w:t xml:space="preserve">~180-240 hours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Mobile app, cross-border US-Canada trade, performance optimization, and scaling.</w:t>
      </w:r>
    </w:p>
    <w:p>
      <w:pPr>
        <w:spacing w:after="120"/>
      </w:pPr>
    </w:p>
    <w:p>
      <w:pPr>
        <w:pStyle w:val="Heading2"/>
      </w:pPr>
      <w:r>
        <w:t xml:space="preserve">8.1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Mobile App (v1)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W40-W46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flows: browse, bid, message, inspect (camera), notifications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Cross-Border Module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W46-W49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US-Canada customs docs, HS codes, USMCA, currency conversion, OFAC screening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W49-W51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query optimization, caching strategy, CDN configuration, load testing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W51-W52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penetration test, vulnerability scan, compliance review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Seed Preparation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W50-W52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deck, financial projections, investor outreach materials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Phase 5 Exit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Mobile app available on App Store and Google Play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At least one US-Canada cross-border transaction completed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Platform handles 100 concurrent users without performance degradation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Security audit passed with no critical or high findings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Target: 500+ active users, $2M+ GMV, profitable unit economics</w:t>
      </w:r>
    </w:p>
    <w:p>
      <w:r>
        <w:br w:type="page"/>
      </w:r>
    </w:p>
    <w:p>
      <w:pPr>
        <w:pStyle w:val="Heading1"/>
      </w:pPr>
      <w:r>
        <w:t xml:space="preserve">9. Grant Application Strategy (Parallel Track)</w:t>
      </w:r>
    </w:p>
    <w:p>
      <w:pPr>
        <w:spacing w:after="120" w:line="276"/>
      </w:pPr>
      <w:r>
        <w:rPr>
          <w:sz w:val="22"/>
          <w:szCs w:val="22"/>
        </w:rPr>
        <w:t xml:space="preserve">Grant applications run in parallel with development and do not block any milestones. The documentation already produced (System Analysis, MCP Architecture, DB Schema) provides strong supporting material.</w:t>
      </w:r>
    </w:p>
    <w:p>
      <w:pPr>
        <w:spacing w:after="120"/>
      </w:pPr>
    </w:p>
    <w:p>
      <w:pPr>
        <w:pStyle w:val="Heading2"/>
      </w:pPr>
      <w:r>
        <w:t xml:space="preserve">9.1 IRAP (NRC Industrial Research Assistance 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Non-repayable contributions up to $500K for R&amp;D projects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incorporated SME, fewer than 500 employees, for-profit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When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(Week 3) - submit with existing documentation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Covers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salary/contractor costs, cloud infrastructure, third-party APIs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R&amp;D Angle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MCP-first architecture as novel AI-native marketplace approach; real-time auction engine; AI-powered material grading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weeks for initial ITA meeting, 2-3 months to approval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Amount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$50K-$150K (based on solo founder, part-time)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Documents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plan, System Analysis Doc, Architecture Doc, financial projections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CDAP (Canada Digital Adoption 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Your Business Technology grant: up to $15,000 + $100K BDC loan at 0%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Canadian-owned business, 1+ employee, $500K-$100M revenue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When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(Week 3) - submit digital adoption plan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Covers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technology adoption and transformation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work with a CDAP-approved digital advisor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weeks to approval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Amount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 grant + potential $100K interest-free BDC loan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Documents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adoption plan (use System Analysis as basis)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Other Funding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2340"/>
        <w:gridCol w:w="318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 When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Ontario Scale-Up Vouchers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$50K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(once MVP live)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adoption for scaling SMEs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Visa (if incorporating)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attract international technical co-founder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FedDev Ontario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$1M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3-4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operational business with growth plan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BDC Advisory / Loans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development advisory + low-interest loans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Mitacs (if hiring intern)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 per term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3+</w:t>
            </w:r>
          </w:p>
        </w:tc>
        <w:tc>
          <w:tcPr>
            <w:tcW w:type="dxa" w:w="31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Subsidized developer/research interns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Key Metrics &amp; Decision Points</w:t>
      </w:r>
    </w:p>
    <w:p>
      <w:pPr>
        <w:spacing w:after="120"/>
      </w:pPr>
    </w:p>
    <w:p>
      <w:pPr>
        <w:pStyle w:val="Heading2"/>
      </w:pPr>
      <w:r>
        <w:t xml:space="preserve">10.1 North Star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1100"/>
        <w:gridCol w:w="1100"/>
        <w:gridCol w:w="26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Active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Transactions/Month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GMV/Month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$400K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$1M+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Revenue/Month (commission)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$350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$14K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$35K+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Buyer Rate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Transaction Value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Go / No-Go Decision Points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Point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Criteria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No-Go Action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Launch Gate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1 (Week 11)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flow works end-to-end, 5+ beta testers committed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critical bugs, extend by 2 weeks max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Product-Market Fit Check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2 (Week 19)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users, 5+ transactions, positive feedback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Pivot: consider different vertical or geography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Viability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3 (Week 27)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users, revenue covering infrastructure costs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scope: focus on most used features 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Investment Decision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4 (Week 39)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users, $500K GMV, grant funding received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lean: defer Phase 5, focus on profitability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/ Raise Decision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5 (Week 52)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users, $2M GMV, clear unit economics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Bootstrap: continue profitable growth without raise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Risks &amp; Mitigations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developer burnout (part-time alongside RBC)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20h/week cap. No weekend death marches. AI-assisted coding to maintain velocity. Take 1 week off every 8 weeks.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Chicken-and-egg: no sellers without buyers, no buyers without sellers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supply side first: personally onboard 5-10 scrap dealers with free listings. Create demand through targeted outreach to recyclers.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 traders are not tech-savvy, low digital adoption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Ultra-simple UI. Phone support during onboarding. Visit scrap yards in person for demos. Build trust through face-to-face relationships.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regulatory complexity for marketplace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simple direct payments. Escrow via Stripe Connect Express accounts. Consult Stripe documentation early.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applications rejected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Grants are bonus, not dependency. Platform is buildable within personal budget. Reapply with live product data.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incident or data breach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managed security. RLS on all tables. No PII in logs. Stripe handles payment data. Penetration test in Phase 5.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protocol changes or becomes obsolete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servers are essentially Node.js services. If MCP changes, the business logic stays. Only the transport layer changes.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RBC workload increases, less time for Matex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dates are estimates, not commitments. Phases can stretch. Core architecture is done; implementation is incremental.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Immediate Next Steps (This Week)</w:t>
      </w:r>
    </w:p>
    <w:p>
      <w:pPr>
        <w:spacing w:after="120"/>
      </w:pPr>
    </w:p>
    <w:p>
      <w:pPr>
        <w:spacing w:after="120" w:line="276"/>
      </w:pPr>
      <w:r>
        <w:rPr>
          <w:sz w:val="22"/>
          <w:szCs w:val="22"/>
        </w:rPr>
        <w:t xml:space="preserve">To turn this plan into action, here are the concrete steps for the next 7 days: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Register matex.ca domain (if not already done)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Create Supabase project on Pro plan (ca-central-1 region)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Initialize GitHub repository with Next.js 14 monorepo structure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Deploy the database schema (auth_mcp + profile_mcp schemas first)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Setup Vercel project linked to GitHub with auto-deploy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Create Stripe account and enable Connect platform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Create SendGrid account and verify sending domain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Start IRAP application: contact local NRC-IRAP office to schedule ITA meeting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Download CDAP application form and begin digital adoption plan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Build MCP server boilerplate template with logging and error handling</w:t>
      </w:r>
    </w:p>
    <w:p>
      <w:pPr>
        <w:spacing w:after="12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First milestone: </w:t>
      </w:r>
      <w:r>
        <w:rPr>
          <w:sz w:val="22"/>
          <w:szCs w:val="22"/>
        </w:rPr>
        <w:t xml:space="preserve">MCP Gateway + auth-mcp + log-mcp deployed and accepting requests by end of Week 2.</w:t>
      </w:r>
    </w:p>
    <w:p>
      <w:pPr>
        <w:spacing w:after="120"/>
      </w:pPr>
    </w:p>
    <w:p>
      <w:pPr>
        <w:pStyle w:val="Heading2"/>
      </w:pPr>
      <w:r>
        <w:t xml:space="preserve">12.1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6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Mohamed</w:t>
            </w:r>
          </w:p>
        </w:tc>
        <w:tc>
          <w:tcPr>
            <w:tcW w:type="dxa" w:w="4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milestones and roadmap document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- Matex Roadmap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MATEX</w:t>
    </w:r>
    <w:r>
      <w:rPr>
        <w:rFonts w:ascii="Arial" w:cs="Arial" w:eastAsia="Arial" w:hAnsi="Arial"/>
        <w:color w:val="888888"/>
        <w:sz w:val="16"/>
        <w:szCs w:val="16"/>
      </w:rPr>
      <w:t xml:space="preserve">	Milestones &amp; Roadmap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2026-03-13T02:09:54.695Z</dcterms:created>
  <dcterms:modified xsi:type="dcterms:W3CDTF">2026-03-13T02:09:54.696Z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