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265F" w14:textId="77777777" w:rsidR="00D13D55" w:rsidRPr="003E2634" w:rsidRDefault="00D13D55" w:rsidP="003E26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E2634">
        <w:rPr>
          <w:rFonts w:ascii="Times New Roman" w:hAnsi="Times New Roman" w:cs="Times New Roman"/>
          <w:b/>
          <w:bCs/>
          <w:sz w:val="40"/>
          <w:szCs w:val="40"/>
        </w:rPr>
        <w:t>STATISTICAL ANALYSIS AND HYPOTHESIS TESTING OF E-COMMERCE SALES USING PYTHON</w:t>
      </w:r>
    </w:p>
    <w:p w14:paraId="13A744AD" w14:textId="77777777" w:rsidR="003E2634" w:rsidRDefault="003E2634" w:rsidP="003E26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7BCF49" w14:textId="77777777" w:rsidR="003E2634" w:rsidRDefault="003E2634" w:rsidP="003E26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D4C351" w14:textId="77777777" w:rsidR="003E2634" w:rsidRDefault="003E2634" w:rsidP="003E26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1A5CC73" w14:textId="0DCBFDD0" w:rsidR="00D13D55" w:rsidRPr="003E2634" w:rsidRDefault="00D13D55" w:rsidP="003E2634">
      <w:pPr>
        <w:jc w:val="center"/>
        <w:rPr>
          <w:rFonts w:ascii="Times New Roman" w:hAnsi="Times New Roman" w:cs="Times New Roman"/>
          <w:sz w:val="36"/>
          <w:szCs w:val="36"/>
        </w:rPr>
      </w:pPr>
      <w:r w:rsidRPr="003E2634">
        <w:rPr>
          <w:rFonts w:ascii="Times New Roman" w:hAnsi="Times New Roman" w:cs="Times New Roman"/>
          <w:b/>
          <w:bCs/>
          <w:sz w:val="36"/>
          <w:szCs w:val="36"/>
        </w:rPr>
        <w:t>Internship Project – Week 03</w:t>
      </w:r>
    </w:p>
    <w:p w14:paraId="5CF953D9" w14:textId="77777777" w:rsidR="003E2634" w:rsidRDefault="003E2634" w:rsidP="00D13D55">
      <w:pPr>
        <w:rPr>
          <w:rFonts w:ascii="Times New Roman" w:hAnsi="Times New Roman" w:cs="Times New Roman"/>
          <w:b/>
          <w:bCs/>
        </w:rPr>
      </w:pPr>
    </w:p>
    <w:p w14:paraId="35F24568" w14:textId="77777777" w:rsidR="003E2634" w:rsidRDefault="003E2634" w:rsidP="00D13D55">
      <w:pPr>
        <w:rPr>
          <w:rFonts w:ascii="Times New Roman" w:hAnsi="Times New Roman" w:cs="Times New Roman"/>
          <w:b/>
          <w:bCs/>
        </w:rPr>
      </w:pPr>
    </w:p>
    <w:p w14:paraId="5F614DD7" w14:textId="77777777" w:rsidR="003E2634" w:rsidRDefault="003E2634" w:rsidP="00D13D55">
      <w:pPr>
        <w:rPr>
          <w:rFonts w:ascii="Times New Roman" w:hAnsi="Times New Roman" w:cs="Times New Roman"/>
          <w:b/>
          <w:bCs/>
        </w:rPr>
      </w:pPr>
    </w:p>
    <w:p w14:paraId="57299986" w14:textId="77777777" w:rsidR="003E2634" w:rsidRDefault="003E2634" w:rsidP="00D13D55">
      <w:pPr>
        <w:rPr>
          <w:rFonts w:ascii="Times New Roman" w:hAnsi="Times New Roman" w:cs="Times New Roman"/>
          <w:b/>
          <w:bCs/>
        </w:rPr>
      </w:pPr>
    </w:p>
    <w:p w14:paraId="60A12B9F" w14:textId="32F409D2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Submitted By:</w:t>
      </w:r>
      <w:r w:rsidRPr="003E2634">
        <w:rPr>
          <w:rFonts w:ascii="Times New Roman" w:hAnsi="Times New Roman" w:cs="Times New Roman"/>
          <w:sz w:val="26"/>
          <w:szCs w:val="26"/>
        </w:rPr>
        <w:br/>
      </w:r>
      <w:r w:rsidRPr="00D13D55">
        <w:rPr>
          <w:rFonts w:ascii="Times New Roman" w:hAnsi="Times New Roman" w:cs="Times New Roman"/>
        </w:rPr>
        <w:t>Mohammed Rahimuddin</w:t>
      </w:r>
    </w:p>
    <w:p w14:paraId="2213566B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Course:</w:t>
      </w:r>
      <w:r w:rsidRPr="003E2634">
        <w:rPr>
          <w:rFonts w:ascii="Times New Roman" w:hAnsi="Times New Roman" w:cs="Times New Roman"/>
          <w:sz w:val="26"/>
          <w:szCs w:val="26"/>
        </w:rPr>
        <w:br/>
      </w:r>
      <w:r w:rsidRPr="00D13D55">
        <w:rPr>
          <w:rFonts w:ascii="Times New Roman" w:hAnsi="Times New Roman" w:cs="Times New Roman"/>
        </w:rPr>
        <w:t>BE – Information Science &amp; Engineering</w:t>
      </w:r>
    </w:p>
    <w:p w14:paraId="5AE710A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College:</w:t>
      </w:r>
      <w:r w:rsidRPr="003E2634">
        <w:rPr>
          <w:rFonts w:ascii="Times New Roman" w:hAnsi="Times New Roman" w:cs="Times New Roman"/>
          <w:sz w:val="26"/>
          <w:szCs w:val="26"/>
        </w:rPr>
        <w:br/>
      </w:r>
      <w:r w:rsidRPr="00D13D55">
        <w:rPr>
          <w:rFonts w:ascii="Times New Roman" w:hAnsi="Times New Roman" w:cs="Times New Roman"/>
        </w:rPr>
        <w:t>Garden City University, Bengaluru</w:t>
      </w:r>
    </w:p>
    <w:p w14:paraId="6D77937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Project Domain:</w:t>
      </w:r>
      <w:r w:rsidRPr="003E2634">
        <w:rPr>
          <w:rFonts w:ascii="Times New Roman" w:hAnsi="Times New Roman" w:cs="Times New Roman"/>
          <w:sz w:val="26"/>
          <w:szCs w:val="26"/>
        </w:rPr>
        <w:br/>
      </w:r>
      <w:r w:rsidRPr="00D13D55">
        <w:rPr>
          <w:rFonts w:ascii="Times New Roman" w:hAnsi="Times New Roman" w:cs="Times New Roman"/>
        </w:rPr>
        <w:t>Data Science and Statistical Analysis</w:t>
      </w:r>
    </w:p>
    <w:p w14:paraId="1F61152C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Tools Used:</w:t>
      </w:r>
      <w:r w:rsidRPr="003E2634">
        <w:rPr>
          <w:rFonts w:ascii="Times New Roman" w:hAnsi="Times New Roman" w:cs="Times New Roman"/>
          <w:sz w:val="26"/>
          <w:szCs w:val="26"/>
        </w:rPr>
        <w:br/>
      </w:r>
      <w:r w:rsidRPr="00D13D55">
        <w:rPr>
          <w:rFonts w:ascii="Times New Roman" w:hAnsi="Times New Roman" w:cs="Times New Roman"/>
        </w:rPr>
        <w:t>Python, Pandas, NumPy, SciPy, Matplotlib, Seaborn and Jupyter Notebook</w:t>
      </w:r>
    </w:p>
    <w:p w14:paraId="023A7218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4E0ADCB6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5BFB4B8E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3C4C794E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28531BA1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1C357FD0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2FB6EF9D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6A7603D6" w14:textId="2E55E174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lastRenderedPageBreak/>
        <w:pict w14:anchorId="6ED71058">
          <v:rect id="_x0000_i1101" style="width:0;height:1.5pt" o:hralign="center" o:hrstd="t" o:hr="t" fillcolor="#a0a0a0" stroked="f"/>
        </w:pict>
      </w:r>
    </w:p>
    <w:p w14:paraId="4C7E1430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1BD96169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This project focuses on performing statistical analysis and hypothesis testing on E-Commerce sales data using Python. The main objective is to identify whether there is a statistically significant difference in average invoice revenue between the United Kingdom and Germany.</w:t>
      </w:r>
    </w:p>
    <w:p w14:paraId="7D7AC92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project uses the Online Retail dataset, which contains transaction information such as invoice numbers, product descriptions, quantities, unit prices, invoice dates, customer IDs and countries.</w:t>
      </w:r>
    </w:p>
    <w:p w14:paraId="6A84502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The dataset was prepared and </w:t>
      </w:r>
      <w:proofErr w:type="spellStart"/>
      <w:r w:rsidRPr="00D13D55">
        <w:rPr>
          <w:rFonts w:ascii="Times New Roman" w:hAnsi="Times New Roman" w:cs="Times New Roman"/>
        </w:rPr>
        <w:t>analyzed</w:t>
      </w:r>
      <w:proofErr w:type="spellEnd"/>
      <w:r w:rsidRPr="00D13D55">
        <w:rPr>
          <w:rFonts w:ascii="Times New Roman" w:hAnsi="Times New Roman" w:cs="Times New Roman"/>
        </w:rPr>
        <w:t xml:space="preserve"> using Python libraries such as Pandas, NumPy and SciPy. Invoice-level revenue was calculated by grouping transaction records according to invoice number and country.</w:t>
      </w:r>
    </w:p>
    <w:p w14:paraId="7104112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Two statistical tests were performed: Welch's Independent Samples t-test and the Mann–Whitney U test. A 95% confidence interval was also calculated to estimate the difference between the average invoice revenues of the two countries.</w:t>
      </w:r>
    </w:p>
    <w:p w14:paraId="44120FD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Several visualizations were created using Matplotlib and Seaborn, including boxplots, histograms, average revenue comparisons and confidence interval plots.</w:t>
      </w:r>
    </w:p>
    <w:p w14:paraId="03F6272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This project demonstrates how statistical methods can be applied to real-world business data to identify patterns, compare performance and support data-driven decision-making.</w:t>
      </w:r>
    </w:p>
    <w:p w14:paraId="3432A49E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39677E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427573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17ED8D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FB3505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F6CA0D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F05923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4788DF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2C9BE0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E76895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ACA5F7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69D45B" w14:textId="77777777" w:rsidR="003E2634" w:rsidRDefault="003E2634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482B81" w14:textId="54044D59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0CB9B9C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In today's digital business environment, E-Commerce platforms generate large amounts of transaction data every day. </w:t>
      </w:r>
      <w:proofErr w:type="spellStart"/>
      <w:r w:rsidRPr="00D13D55">
        <w:rPr>
          <w:rFonts w:ascii="Times New Roman" w:hAnsi="Times New Roman" w:cs="Times New Roman"/>
        </w:rPr>
        <w:t>Analyzing</w:t>
      </w:r>
      <w:proofErr w:type="spellEnd"/>
      <w:r w:rsidRPr="00D13D55">
        <w:rPr>
          <w:rFonts w:ascii="Times New Roman" w:hAnsi="Times New Roman" w:cs="Times New Roman"/>
        </w:rPr>
        <w:t xml:space="preserve"> this data helps businesses understand customer purchasing behaviour, product demand and revenue performance.</w:t>
      </w:r>
    </w:p>
    <w:p w14:paraId="4C18A67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Statistical analysis is an important technique used to understand data and identify meaningful patterns. It helps organizations compare different groups, test assumptions and make decisions based on numerical evidence.</w:t>
      </w:r>
    </w:p>
    <w:p w14:paraId="68B6EC49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This project performs statistical analysis on E-Commerce transaction data by comparing invoice revenue between two countries: the United Kingdom and Germany.</w:t>
      </w:r>
    </w:p>
    <w:p w14:paraId="4C938A2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Python is used to perform data processing, statistical calculations and visualization. Different statistical methods are applied to investigate whether the average invoice revenue differs between the selected countries.</w:t>
      </w:r>
    </w:p>
    <w:p w14:paraId="5328E27F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2. PROBLEM STATEMENT</w:t>
      </w:r>
    </w:p>
    <w:p w14:paraId="62860F8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E-Commerce businesses operate across different countries and markets. Understanding differences in purchasing behaviour and invoice revenue can help businesses make better decisions.</w:t>
      </w:r>
    </w:p>
    <w:p w14:paraId="4C0EB5B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However, simply comparing average revenue values may not be sufficient to determine whether the observed difference is statistically meaningful.</w:t>
      </w:r>
    </w:p>
    <w:p w14:paraId="6B5EEBA0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Therefore, this project investigates whether the average invoice revenue in the United Kingdom is statistically different from the average invoice revenue in Germany.</w:t>
      </w:r>
    </w:p>
    <w:p w14:paraId="33823C6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Statistical hypothesis testing is used to evaluate this research question.</w:t>
      </w:r>
    </w:p>
    <w:p w14:paraId="26542F2F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06A2E9E8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sz w:val="26"/>
          <w:szCs w:val="26"/>
        </w:rPr>
        <w:t>The main objectives of this project are:</w:t>
      </w:r>
    </w:p>
    <w:p w14:paraId="32F415DD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To </w:t>
      </w:r>
      <w:proofErr w:type="spellStart"/>
      <w:r w:rsidRPr="00D13D55">
        <w:rPr>
          <w:rFonts w:ascii="Times New Roman" w:hAnsi="Times New Roman" w:cs="Times New Roman"/>
        </w:rPr>
        <w:t>analyze</w:t>
      </w:r>
      <w:proofErr w:type="spellEnd"/>
      <w:r w:rsidRPr="00D13D55">
        <w:rPr>
          <w:rFonts w:ascii="Times New Roman" w:hAnsi="Times New Roman" w:cs="Times New Roman"/>
        </w:rPr>
        <w:t xml:space="preserve"> real-world E-Commerce transaction data.</w:t>
      </w:r>
    </w:p>
    <w:p w14:paraId="58F79C0C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prepare invoice-level revenue data for statistical analysis.</w:t>
      </w:r>
    </w:p>
    <w:p w14:paraId="2E2A4D41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calculate descriptive statistics for the United Kingdom and Germany.</w:t>
      </w:r>
    </w:p>
    <w:p w14:paraId="27E288BD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formulate null and alternative hypotheses.</w:t>
      </w:r>
    </w:p>
    <w:p w14:paraId="38A47122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perform Welch's Independent Samples t-test.</w:t>
      </w:r>
    </w:p>
    <w:p w14:paraId="17950137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perform the Mann–Whitney U test.</w:t>
      </w:r>
    </w:p>
    <w:p w14:paraId="4A5C68FB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calculate a 95% confidence interval.</w:t>
      </w:r>
    </w:p>
    <w:p w14:paraId="56344265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visualize revenue distributions and statistical results.</w:t>
      </w:r>
    </w:p>
    <w:p w14:paraId="2DE3F509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To interpret the findings using statistical evidence.</w:t>
      </w:r>
    </w:p>
    <w:p w14:paraId="1D3C13AB" w14:textId="77777777" w:rsidR="00D13D55" w:rsidRPr="00D13D55" w:rsidRDefault="00D13D55" w:rsidP="00D1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lastRenderedPageBreak/>
        <w:t>To understand the practical applications of hypothesis testing in business analytics.</w:t>
      </w:r>
    </w:p>
    <w:p w14:paraId="24CB3FD8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4. DATASET DESCRIPTION</w:t>
      </w:r>
    </w:p>
    <w:p w14:paraId="245D0834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dataset used in this project is the Online Retail dataset from the UCI Machine Learning Repository.</w:t>
      </w:r>
    </w:p>
    <w:p w14:paraId="2010785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contains transaction records from a UK-based online retail business.</w:t>
      </w:r>
    </w:p>
    <w:p w14:paraId="32E5D6C8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sz w:val="26"/>
          <w:szCs w:val="26"/>
        </w:rPr>
        <w:t>The dataset includes the following 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282"/>
      </w:tblGrid>
      <w:tr w:rsidR="00D13D55" w:rsidRPr="00D13D55" w14:paraId="68719BFF" w14:textId="77777777" w:rsidTr="003E2634">
        <w:tc>
          <w:tcPr>
            <w:tcW w:w="0" w:type="auto"/>
            <w:hideMark/>
          </w:tcPr>
          <w:p w14:paraId="366D9870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13D55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57DDC1A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13D5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3D55" w:rsidRPr="00D13D55" w14:paraId="2691B2AA" w14:textId="77777777" w:rsidTr="003E2634">
        <w:tc>
          <w:tcPr>
            <w:tcW w:w="0" w:type="auto"/>
            <w:hideMark/>
          </w:tcPr>
          <w:p w14:paraId="697A7B92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3D55">
              <w:rPr>
                <w:rFonts w:ascii="Times New Roman" w:hAnsi="Times New Roman" w:cs="Times New Roman"/>
              </w:rPr>
              <w:t>InvoiceNo</w:t>
            </w:r>
            <w:proofErr w:type="spellEnd"/>
          </w:p>
        </w:tc>
        <w:tc>
          <w:tcPr>
            <w:tcW w:w="0" w:type="auto"/>
            <w:hideMark/>
          </w:tcPr>
          <w:p w14:paraId="1AE38C7F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Unique invoice number</w:t>
            </w:r>
          </w:p>
        </w:tc>
      </w:tr>
      <w:tr w:rsidR="00D13D55" w:rsidRPr="00D13D55" w14:paraId="4E7BF2DD" w14:textId="77777777" w:rsidTr="003E2634">
        <w:tc>
          <w:tcPr>
            <w:tcW w:w="0" w:type="auto"/>
            <w:hideMark/>
          </w:tcPr>
          <w:p w14:paraId="3E7FE505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3D55">
              <w:rPr>
                <w:rFonts w:ascii="Times New Roman" w:hAnsi="Times New Roman" w:cs="Times New Roman"/>
              </w:rPr>
              <w:t>StockCode</w:t>
            </w:r>
            <w:proofErr w:type="spellEnd"/>
          </w:p>
        </w:tc>
        <w:tc>
          <w:tcPr>
            <w:tcW w:w="0" w:type="auto"/>
            <w:hideMark/>
          </w:tcPr>
          <w:p w14:paraId="4B81D2AC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Product identification code</w:t>
            </w:r>
          </w:p>
        </w:tc>
      </w:tr>
      <w:tr w:rsidR="00D13D55" w:rsidRPr="00D13D55" w14:paraId="2C0E5E57" w14:textId="77777777" w:rsidTr="003E2634">
        <w:tc>
          <w:tcPr>
            <w:tcW w:w="0" w:type="auto"/>
            <w:hideMark/>
          </w:tcPr>
          <w:p w14:paraId="0420F516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7F66F693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Product description</w:t>
            </w:r>
          </w:p>
        </w:tc>
      </w:tr>
      <w:tr w:rsidR="00D13D55" w:rsidRPr="00D13D55" w14:paraId="1139BFBE" w14:textId="77777777" w:rsidTr="003E2634">
        <w:tc>
          <w:tcPr>
            <w:tcW w:w="0" w:type="auto"/>
            <w:hideMark/>
          </w:tcPr>
          <w:p w14:paraId="3E45E9AD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hideMark/>
          </w:tcPr>
          <w:p w14:paraId="1B2262EC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Number of products purchased</w:t>
            </w:r>
          </w:p>
        </w:tc>
      </w:tr>
      <w:tr w:rsidR="00D13D55" w:rsidRPr="00D13D55" w14:paraId="673F9B49" w14:textId="77777777" w:rsidTr="003E2634">
        <w:tc>
          <w:tcPr>
            <w:tcW w:w="0" w:type="auto"/>
            <w:hideMark/>
          </w:tcPr>
          <w:p w14:paraId="6F7DA4DA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3D55">
              <w:rPr>
                <w:rFonts w:ascii="Times New Roman" w:hAnsi="Times New Roman" w:cs="Times New Roman"/>
              </w:rPr>
              <w:t>InvoiceDate</w:t>
            </w:r>
            <w:proofErr w:type="spellEnd"/>
          </w:p>
        </w:tc>
        <w:tc>
          <w:tcPr>
            <w:tcW w:w="0" w:type="auto"/>
            <w:hideMark/>
          </w:tcPr>
          <w:p w14:paraId="422A2E50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Date and time of transaction</w:t>
            </w:r>
          </w:p>
        </w:tc>
      </w:tr>
      <w:tr w:rsidR="00D13D55" w:rsidRPr="00D13D55" w14:paraId="70209B0A" w14:textId="77777777" w:rsidTr="003E2634">
        <w:tc>
          <w:tcPr>
            <w:tcW w:w="0" w:type="auto"/>
            <w:hideMark/>
          </w:tcPr>
          <w:p w14:paraId="0E3532C3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3D55">
              <w:rPr>
                <w:rFonts w:ascii="Times New Roman" w:hAnsi="Times New Roman" w:cs="Times New Roman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29E92441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Price per unit</w:t>
            </w:r>
          </w:p>
        </w:tc>
      </w:tr>
      <w:tr w:rsidR="00D13D55" w:rsidRPr="00D13D55" w14:paraId="7B197854" w14:textId="77777777" w:rsidTr="003E2634">
        <w:tc>
          <w:tcPr>
            <w:tcW w:w="0" w:type="auto"/>
            <w:hideMark/>
          </w:tcPr>
          <w:p w14:paraId="2DE8CF23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3D55"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575F38F8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Customer identification number</w:t>
            </w:r>
          </w:p>
        </w:tc>
      </w:tr>
      <w:tr w:rsidR="00D13D55" w:rsidRPr="00D13D55" w14:paraId="69795BFC" w14:textId="77777777" w:rsidTr="003E2634">
        <w:tc>
          <w:tcPr>
            <w:tcW w:w="0" w:type="auto"/>
            <w:hideMark/>
          </w:tcPr>
          <w:p w14:paraId="1B2A207C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  <w:hideMark/>
          </w:tcPr>
          <w:p w14:paraId="3A2CF32A" w14:textId="77777777" w:rsidR="00D13D55" w:rsidRPr="00D13D55" w:rsidRDefault="00D13D55" w:rsidP="00D13D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3D55">
              <w:rPr>
                <w:rFonts w:ascii="Times New Roman" w:hAnsi="Times New Roman" w:cs="Times New Roman"/>
              </w:rPr>
              <w:t>Customer's country</w:t>
            </w:r>
          </w:p>
        </w:tc>
      </w:tr>
    </w:tbl>
    <w:p w14:paraId="227DB5DD" w14:textId="77777777" w:rsidR="003E2634" w:rsidRDefault="003E2634" w:rsidP="00D13D55">
      <w:pPr>
        <w:rPr>
          <w:rFonts w:ascii="Times New Roman" w:hAnsi="Times New Roman" w:cs="Times New Roman"/>
        </w:rPr>
      </w:pPr>
    </w:p>
    <w:p w14:paraId="6FCAC88E" w14:textId="0D3E1A25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Revenue column was calculated using the following formula:</w:t>
      </w:r>
    </w:p>
    <w:p w14:paraId="517CF302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 xml:space="preserve">Revenue = Quantity × </w:t>
      </w:r>
      <w:proofErr w:type="spellStart"/>
      <w:r w:rsidRPr="003E2634">
        <w:rPr>
          <w:rFonts w:ascii="Times New Roman" w:hAnsi="Times New Roman" w:cs="Times New Roman"/>
          <w:b/>
          <w:bCs/>
          <w:sz w:val="26"/>
          <w:szCs w:val="26"/>
        </w:rPr>
        <w:t>UnitPrice</w:t>
      </w:r>
      <w:proofErr w:type="spellEnd"/>
    </w:p>
    <w:p w14:paraId="418384A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For this project, the cleaned dataset from Week 2 was reused. Invoice-level revenue was calculated by grouping transactions using </w:t>
      </w:r>
      <w:proofErr w:type="spellStart"/>
      <w:r w:rsidRPr="00D13D55">
        <w:rPr>
          <w:rFonts w:ascii="Times New Roman" w:hAnsi="Times New Roman" w:cs="Times New Roman"/>
        </w:rPr>
        <w:t>InvoiceNo</w:t>
      </w:r>
      <w:proofErr w:type="spellEnd"/>
      <w:r w:rsidRPr="00D13D55">
        <w:rPr>
          <w:rFonts w:ascii="Times New Roman" w:hAnsi="Times New Roman" w:cs="Times New Roman"/>
        </w:rPr>
        <w:t xml:space="preserve"> and Country.</w:t>
      </w:r>
    </w:p>
    <w:p w14:paraId="6D847D8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analysis focused on invoices from the United Kingdom and Germany.</w:t>
      </w:r>
    </w:p>
    <w:p w14:paraId="0ED0070D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5. TOOLS AND TECHNOLOGIES USED</w:t>
      </w:r>
    </w:p>
    <w:p w14:paraId="5DAB25F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following tools and technologies were used:</w:t>
      </w:r>
    </w:p>
    <w:p w14:paraId="09DC169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Python:</w:t>
      </w:r>
      <w:r w:rsidRPr="00D13D55">
        <w:rPr>
          <w:rFonts w:ascii="Times New Roman" w:hAnsi="Times New Roman" w:cs="Times New Roman"/>
        </w:rPr>
        <w:t xml:space="preserve"> Programming language used for data analysis and statistical calculations.</w:t>
      </w:r>
    </w:p>
    <w:p w14:paraId="5B5BC95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Pandas:</w:t>
      </w:r>
      <w:r w:rsidRPr="00D13D55">
        <w:rPr>
          <w:rFonts w:ascii="Times New Roman" w:hAnsi="Times New Roman" w:cs="Times New Roman"/>
        </w:rPr>
        <w:t xml:space="preserve"> Used for loading, cleaning, grouping and manipulating datasets.</w:t>
      </w:r>
    </w:p>
    <w:p w14:paraId="6B470B2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NumPy:</w:t>
      </w:r>
      <w:r w:rsidRPr="00D13D55">
        <w:rPr>
          <w:rFonts w:ascii="Times New Roman" w:hAnsi="Times New Roman" w:cs="Times New Roman"/>
        </w:rPr>
        <w:t xml:space="preserve"> Used for numerical calculations.</w:t>
      </w:r>
    </w:p>
    <w:p w14:paraId="1F84CCF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SciPy:</w:t>
      </w:r>
      <w:r w:rsidRPr="00D13D55">
        <w:rPr>
          <w:rFonts w:ascii="Times New Roman" w:hAnsi="Times New Roman" w:cs="Times New Roman"/>
        </w:rPr>
        <w:t xml:space="preserve"> Used for performing statistical tests and calculating confidence intervals.</w:t>
      </w:r>
    </w:p>
    <w:p w14:paraId="44B8C154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Matplotlib:</w:t>
      </w:r>
      <w:r w:rsidRPr="00D13D55">
        <w:rPr>
          <w:rFonts w:ascii="Times New Roman" w:hAnsi="Times New Roman" w:cs="Times New Roman"/>
        </w:rPr>
        <w:t xml:space="preserve"> Used for creating statistical graphs and charts.</w:t>
      </w:r>
    </w:p>
    <w:p w14:paraId="7EDD8EE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Seaborn:</w:t>
      </w:r>
      <w:r w:rsidRPr="00D13D55">
        <w:rPr>
          <w:rFonts w:ascii="Times New Roman" w:hAnsi="Times New Roman" w:cs="Times New Roman"/>
        </w:rPr>
        <w:t xml:space="preserve"> Used for creating advanced statistical visualizations.</w:t>
      </w:r>
    </w:p>
    <w:p w14:paraId="14C10B04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lastRenderedPageBreak/>
        <w:t>Jupyter Notebook</w:t>
      </w:r>
      <w:r w:rsidRPr="00D13D55">
        <w:rPr>
          <w:rFonts w:ascii="Times New Roman" w:hAnsi="Times New Roman" w:cs="Times New Roman"/>
          <w:b/>
          <w:bCs/>
        </w:rPr>
        <w:t>:</w:t>
      </w:r>
      <w:r w:rsidRPr="00D13D55">
        <w:rPr>
          <w:rFonts w:ascii="Times New Roman" w:hAnsi="Times New Roman" w:cs="Times New Roman"/>
        </w:rPr>
        <w:t xml:space="preserve"> Used for writing and executing Python code.</w:t>
      </w:r>
    </w:p>
    <w:p w14:paraId="4CD0681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Visual Studio Code</w:t>
      </w:r>
      <w:r w:rsidRPr="00D13D55">
        <w:rPr>
          <w:rFonts w:ascii="Times New Roman" w:hAnsi="Times New Roman" w:cs="Times New Roman"/>
          <w:b/>
          <w:bCs/>
        </w:rPr>
        <w:t>:</w:t>
      </w:r>
      <w:r w:rsidRPr="00D13D55">
        <w:rPr>
          <w:rFonts w:ascii="Times New Roman" w:hAnsi="Times New Roman" w:cs="Times New Roman"/>
        </w:rPr>
        <w:t xml:space="preserve"> Used as the development environment.</w:t>
      </w:r>
    </w:p>
    <w:p w14:paraId="72368A8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Microsoft Word</w:t>
      </w:r>
      <w:r w:rsidRPr="00D13D55">
        <w:rPr>
          <w:rFonts w:ascii="Times New Roman" w:hAnsi="Times New Roman" w:cs="Times New Roman"/>
          <w:b/>
          <w:bCs/>
        </w:rPr>
        <w:t>:</w:t>
      </w:r>
      <w:r w:rsidRPr="00D13D55">
        <w:rPr>
          <w:rFonts w:ascii="Times New Roman" w:hAnsi="Times New Roman" w:cs="Times New Roman"/>
        </w:rPr>
        <w:t xml:space="preserve"> Used for preparing the final project report.</w:t>
      </w:r>
    </w:p>
    <w:p w14:paraId="316C67A2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6. RESEARCH QUESTION</w:t>
      </w:r>
    </w:p>
    <w:p w14:paraId="26D07391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The research question for this project is:</w:t>
      </w:r>
    </w:p>
    <w:p w14:paraId="25EE409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"Is there a statistically significant difference in average invoice revenue between the United Kingdom and Germany?"</w:t>
      </w:r>
    </w:p>
    <w:p w14:paraId="4031B70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This question helps investigate whether the average transaction value differs between the two selected countries.</w:t>
      </w:r>
    </w:p>
    <w:p w14:paraId="4E485CC4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7. HYPOTHESIS FORMULATION</w:t>
      </w:r>
    </w:p>
    <w:p w14:paraId="491BAC6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Hypothesis testing is a statistical method used to evaluate assumptions about a population using sample data.</w:t>
      </w:r>
    </w:p>
    <w:p w14:paraId="45B11BF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Two hypotheses were formulated for this project.</w:t>
      </w:r>
    </w:p>
    <w:p w14:paraId="368BCACC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Null Hypothesis (H₀):</w:t>
      </w:r>
    </w:p>
    <w:p w14:paraId="2BEFC0B0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There is no difference between the average invoice revenue of the United Kingdom and Germany.</w:t>
      </w:r>
    </w:p>
    <w:p w14:paraId="27BFEBD7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Mathematically:</w:t>
      </w:r>
    </w:p>
    <w:p w14:paraId="08C7710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H₀: </w:t>
      </w:r>
      <w:proofErr w:type="spellStart"/>
      <w:r w:rsidRPr="00D13D55">
        <w:rPr>
          <w:rFonts w:ascii="Times New Roman" w:hAnsi="Times New Roman" w:cs="Times New Roman"/>
        </w:rPr>
        <w:t>μUK</w:t>
      </w:r>
      <w:proofErr w:type="spellEnd"/>
      <w:r w:rsidRPr="00D13D55">
        <w:rPr>
          <w:rFonts w:ascii="Times New Roman" w:hAnsi="Times New Roman" w:cs="Times New Roman"/>
        </w:rPr>
        <w:t xml:space="preserve"> = </w:t>
      </w:r>
      <w:proofErr w:type="spellStart"/>
      <w:r w:rsidRPr="00D13D55">
        <w:rPr>
          <w:rFonts w:ascii="Times New Roman" w:hAnsi="Times New Roman" w:cs="Times New Roman"/>
        </w:rPr>
        <w:t>μGermany</w:t>
      </w:r>
      <w:proofErr w:type="spellEnd"/>
    </w:p>
    <w:p w14:paraId="6647A574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Alternative Hypothesis (H₁):</w:t>
      </w:r>
    </w:p>
    <w:p w14:paraId="65A34EC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There is a difference between the average invoice revenue of the United Kingdom and Germany.</w:t>
      </w:r>
    </w:p>
    <w:p w14:paraId="4511D088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Mathematically:</w:t>
      </w:r>
    </w:p>
    <w:p w14:paraId="5779B9A3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 xml:space="preserve">H₁: </w:t>
      </w:r>
      <w:proofErr w:type="spellStart"/>
      <w:r w:rsidRPr="003E2634">
        <w:rPr>
          <w:rFonts w:ascii="Times New Roman" w:hAnsi="Times New Roman" w:cs="Times New Roman"/>
          <w:b/>
          <w:bCs/>
          <w:sz w:val="26"/>
          <w:szCs w:val="26"/>
        </w:rPr>
        <w:t>μUK</w:t>
      </w:r>
      <w:proofErr w:type="spellEnd"/>
      <w:r w:rsidRPr="003E2634">
        <w:rPr>
          <w:rFonts w:ascii="Times New Roman" w:hAnsi="Times New Roman" w:cs="Times New Roman"/>
          <w:b/>
          <w:bCs/>
          <w:sz w:val="26"/>
          <w:szCs w:val="26"/>
        </w:rPr>
        <w:t xml:space="preserve"> ≠ </w:t>
      </w:r>
      <w:proofErr w:type="spellStart"/>
      <w:r w:rsidRPr="003E2634">
        <w:rPr>
          <w:rFonts w:ascii="Times New Roman" w:hAnsi="Times New Roman" w:cs="Times New Roman"/>
          <w:b/>
          <w:bCs/>
          <w:sz w:val="26"/>
          <w:szCs w:val="26"/>
        </w:rPr>
        <w:t>μGermany</w:t>
      </w:r>
      <w:proofErr w:type="spellEnd"/>
    </w:p>
    <w:p w14:paraId="73D37FF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significance level selected for this analysis is:</w:t>
      </w:r>
    </w:p>
    <w:p w14:paraId="13E07009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α = 0.05 (5%)</w:t>
      </w:r>
    </w:p>
    <w:p w14:paraId="2436CC55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8. METHODOLOGY</w:t>
      </w:r>
    </w:p>
    <w:p w14:paraId="6549A22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project was completed through the following stages:</w:t>
      </w:r>
    </w:p>
    <w:p w14:paraId="54DECB18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1: Dataset Loading</w:t>
      </w:r>
    </w:p>
    <w:p w14:paraId="02224D8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cleaned E-Commerce dataset was loaded using the Pandas library.</w:t>
      </w:r>
    </w:p>
    <w:p w14:paraId="79043C61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2: Data Inspection</w:t>
      </w:r>
    </w:p>
    <w:p w14:paraId="328D525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dataset was inspected to understand its structure, columns, missing values and country-wise records.</w:t>
      </w:r>
    </w:p>
    <w:p w14:paraId="729DDE1A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3: Invoice-Level Revenue Calculation</w:t>
      </w:r>
    </w:p>
    <w:p w14:paraId="2D5E7240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Transaction records were grouped using </w:t>
      </w:r>
      <w:proofErr w:type="spellStart"/>
      <w:r w:rsidRPr="00D13D55">
        <w:rPr>
          <w:rFonts w:ascii="Times New Roman" w:hAnsi="Times New Roman" w:cs="Times New Roman"/>
        </w:rPr>
        <w:t>InvoiceNo</w:t>
      </w:r>
      <w:proofErr w:type="spellEnd"/>
      <w:r w:rsidRPr="00D13D55">
        <w:rPr>
          <w:rFonts w:ascii="Times New Roman" w:hAnsi="Times New Roman" w:cs="Times New Roman"/>
        </w:rPr>
        <w:t xml:space="preserve"> and Country. The revenue of all products belonging to the same invoice was added to calculate total invoice revenue.</w:t>
      </w:r>
    </w:p>
    <w:p w14:paraId="1B51BCD2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4: Country Selection</w:t>
      </w:r>
    </w:p>
    <w:p w14:paraId="29C58747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Only invoices from the United Kingdom and Germany were selected for the statistical comparison.</w:t>
      </w:r>
    </w:p>
    <w:p w14:paraId="19E3711B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5: Descriptive Statistical Analysis</w:t>
      </w:r>
    </w:p>
    <w:p w14:paraId="4576E922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count, mean, median, standard deviation, minimum and maximum revenue values were calculated for both countries.</w:t>
      </w:r>
    </w:p>
    <w:p w14:paraId="7DDA8C66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6: Hypothesis Testing</w:t>
      </w:r>
    </w:p>
    <w:p w14:paraId="4449171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Welch's Independent Samples t-test was performed to compare average invoice revenue.</w:t>
      </w:r>
    </w:p>
    <w:p w14:paraId="4307DF3E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7: Confidence Interval Calculation</w:t>
      </w:r>
    </w:p>
    <w:p w14:paraId="200C1A1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A 95% confidence interval was calculated for the difference between the two average invoice revenues.</w:t>
      </w:r>
    </w:p>
    <w:p w14:paraId="0B52235A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8: Additional Statistical Testing</w:t>
      </w:r>
    </w:p>
    <w:p w14:paraId="6922E73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Mann–Whitney U test was performed as an additional non-parametric comparison.</w:t>
      </w:r>
    </w:p>
    <w:p w14:paraId="7B0E3486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9: Data Visualization</w:t>
      </w:r>
    </w:p>
    <w:p w14:paraId="6B01F44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Different graphs were created to understand the revenue distributions and statistical results.</w:t>
      </w:r>
    </w:p>
    <w:p w14:paraId="45066FD0" w14:textId="77777777" w:rsidR="00D13D55" w:rsidRPr="003E2634" w:rsidRDefault="00D13D55" w:rsidP="00D13D55">
      <w:pPr>
        <w:rPr>
          <w:rFonts w:ascii="Times New Roman" w:hAnsi="Times New Roman" w:cs="Times New Roman"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Step 10: Interpretation</w:t>
      </w:r>
    </w:p>
    <w:p w14:paraId="22FC54C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statistical results were interpreted using the p-value, confidence interval and significance level.</w:t>
      </w:r>
    </w:p>
    <w:p w14:paraId="454E3F4C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t>9. STATISTICAL TECHNIQUES USED</w:t>
      </w:r>
    </w:p>
    <w:p w14:paraId="65DF25FE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9.1 Descriptive Statistics</w:t>
      </w:r>
    </w:p>
    <w:p w14:paraId="3CC163E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Descriptive statistics summarize the important characteristics of a dataset.</w:t>
      </w:r>
    </w:p>
    <w:p w14:paraId="62218A1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following measurements were calculated:</w:t>
      </w:r>
    </w:p>
    <w:p w14:paraId="3BBAE4DA" w14:textId="77777777" w:rsidR="00D13D55" w:rsidRPr="00D13D55" w:rsidRDefault="00D13D55" w:rsidP="00D1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Count: Total number of invoices.</w:t>
      </w:r>
    </w:p>
    <w:p w14:paraId="0BEA52E5" w14:textId="77777777" w:rsidR="00D13D55" w:rsidRPr="00D13D55" w:rsidRDefault="00D13D55" w:rsidP="00D1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Mean: Average invoice revenue.</w:t>
      </w:r>
    </w:p>
    <w:p w14:paraId="377ACA8C" w14:textId="77777777" w:rsidR="00D13D55" w:rsidRPr="00D13D55" w:rsidRDefault="00D13D55" w:rsidP="00D1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lastRenderedPageBreak/>
        <w:t>Median: Middle revenue value.</w:t>
      </w:r>
    </w:p>
    <w:p w14:paraId="7CB92EE7" w14:textId="77777777" w:rsidR="00D13D55" w:rsidRPr="00D13D55" w:rsidRDefault="00D13D55" w:rsidP="00D1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Standard Deviation: Measures variation in revenue.</w:t>
      </w:r>
    </w:p>
    <w:p w14:paraId="67495026" w14:textId="77777777" w:rsidR="00D13D55" w:rsidRPr="00D13D55" w:rsidRDefault="00D13D55" w:rsidP="00D1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Minimum: Lowest invoice revenue.</w:t>
      </w:r>
    </w:p>
    <w:p w14:paraId="0294A1F1" w14:textId="77777777" w:rsidR="00D13D55" w:rsidRPr="00D13D55" w:rsidRDefault="00D13D55" w:rsidP="00D1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Maximum: Highest invoice revenue.</w:t>
      </w:r>
    </w:p>
    <w:p w14:paraId="1B154FC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These measurements help understand the differences between the two countries.</w:t>
      </w:r>
    </w:p>
    <w:p w14:paraId="1BA1513F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9.2 Welch's Independent Samples t-test</w:t>
      </w:r>
    </w:p>
    <w:p w14:paraId="16B695DC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Welch's t-test is a statistical test used to compare the means of two independent groups.</w:t>
      </w:r>
    </w:p>
    <w:p w14:paraId="759FE6B2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is useful when the two groups may have different variances and does not require the equal-variance assumption of the traditional Student's t-test.</w:t>
      </w:r>
    </w:p>
    <w:p w14:paraId="1262295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 this project, it was used to compare the average invoice revenue of the United Kingdom and Germany.</w:t>
      </w:r>
    </w:p>
    <w:p w14:paraId="5AD886A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decision rule is:</w:t>
      </w:r>
    </w:p>
    <w:p w14:paraId="3FB2C0A2" w14:textId="77777777" w:rsidR="00D13D55" w:rsidRPr="00D13D55" w:rsidRDefault="00D13D55" w:rsidP="00D13D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p-value &lt; 0.05, reject the null hypothesis.</w:t>
      </w:r>
    </w:p>
    <w:p w14:paraId="4794EC61" w14:textId="77777777" w:rsidR="00D13D55" w:rsidRPr="00D13D55" w:rsidRDefault="00D13D55" w:rsidP="00D13D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p-value ≥ 0.05, fail to reject the null hypothesis.</w:t>
      </w:r>
    </w:p>
    <w:p w14:paraId="373D23CC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9.3 95% Confidence Interval</w:t>
      </w:r>
    </w:p>
    <w:p w14:paraId="3F932BC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A confidence interval provides an estimated range for the difference between two population means.</w:t>
      </w:r>
    </w:p>
    <w:p w14:paraId="0C03C6B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 this project, a 95% confidence interval was calculated for the difference between the average invoice revenues of the United Kingdom and Germany.</w:t>
      </w:r>
    </w:p>
    <w:p w14:paraId="07EA33C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the interval does not include zero, it indicates a statistically significant difference at the 5% significance level under the assumptions of the Welch's t-test.</w:t>
      </w:r>
    </w:p>
    <w:p w14:paraId="3ED0BA4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the interval includes zero, the result does not provide sufficient evidence of a difference at that significance level.</w:t>
      </w:r>
    </w:p>
    <w:p w14:paraId="6886E1A0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9.4 Mann–Whitney U Test</w:t>
      </w:r>
    </w:p>
    <w:p w14:paraId="198A9AE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Mann–Whitney U test is a non-parametric statistical test used to compare two independent groups.</w:t>
      </w:r>
    </w:p>
    <w:p w14:paraId="7566743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compares the relative distributions of the two groups and can be useful when data does not satisfy the assumptions of a traditional parametric test.</w:t>
      </w:r>
    </w:p>
    <w:p w14:paraId="7684BD4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 this project, it was used as an additional comparison of invoice revenue distributions between the United Kingdom and Germany.</w:t>
      </w:r>
    </w:p>
    <w:p w14:paraId="509ACF31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5DB38A" w14:textId="16E7AB14" w:rsidR="00D13D55" w:rsidRPr="003E2634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634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 DATA VISUALIZATION</w:t>
      </w:r>
    </w:p>
    <w:p w14:paraId="6EBDAD3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Four major visualizations were created as part of the statistical analysis.</w:t>
      </w:r>
    </w:p>
    <w:p w14:paraId="7DAC03E1" w14:textId="77777777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t>10.1 Country-wise Revenue Distribution – Boxplot</w:t>
      </w:r>
    </w:p>
    <w:p w14:paraId="4F42E032" w14:textId="1154A8F1" w:rsidR="00D13D55" w:rsidRPr="00D13D55" w:rsidRDefault="00683FCE" w:rsidP="00D13D55">
      <w:pPr>
        <w:rPr>
          <w:rFonts w:ascii="Times New Roman" w:hAnsi="Times New Roman" w:cs="Times New Roman"/>
        </w:rPr>
      </w:pPr>
      <w:r w:rsidRPr="00683FCE">
        <w:rPr>
          <w:rFonts w:ascii="Times New Roman" w:hAnsi="Times New Roman" w:cs="Times New Roman"/>
          <w:b/>
          <w:bCs/>
        </w:rPr>
        <w:drawing>
          <wp:inline distT="0" distB="0" distL="0" distR="0" wp14:anchorId="77E1EB4E" wp14:editId="06A56A24">
            <wp:extent cx="5731510" cy="3439160"/>
            <wp:effectExtent l="0" t="0" r="2540" b="8890"/>
            <wp:docPr id="20007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55" w:rsidRPr="00D13D55">
        <w:rPr>
          <w:rFonts w:ascii="Times New Roman" w:hAnsi="Times New Roman" w:cs="Times New Roman"/>
        </w:rPr>
        <w:t>The boxplot compares invoice revenue distributions between the United Kingdom and Germany.</w:t>
      </w:r>
    </w:p>
    <w:p w14:paraId="539FCBB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displays the median, interquartile range and potential outliers.</w:t>
      </w:r>
    </w:p>
    <w:p w14:paraId="3456CE0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graph shows that both countries contain high-value invoice observations. The presence of extreme values indicates that invoice revenue varies considerably.</w:t>
      </w:r>
    </w:p>
    <w:p w14:paraId="79A470C5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80626B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DD3255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5A2686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625A03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8396E3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8CA03E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CDCC89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6BD768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2A8BE8" w14:textId="3E2C6D59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lastRenderedPageBreak/>
        <w:t>10.2 Revenue Distribution – Histogram</w:t>
      </w:r>
    </w:p>
    <w:p w14:paraId="109F3091" w14:textId="22048391" w:rsidR="00D13D55" w:rsidRPr="00D13D55" w:rsidRDefault="00683FCE" w:rsidP="00D13D55">
      <w:pPr>
        <w:rPr>
          <w:rFonts w:ascii="Times New Roman" w:hAnsi="Times New Roman" w:cs="Times New Roman"/>
        </w:rPr>
      </w:pPr>
      <w:r w:rsidRPr="00683FCE">
        <w:rPr>
          <w:rFonts w:ascii="Times New Roman" w:hAnsi="Times New Roman" w:cs="Times New Roman"/>
          <w:b/>
          <w:bCs/>
        </w:rPr>
        <w:drawing>
          <wp:inline distT="0" distB="0" distL="0" distR="0" wp14:anchorId="22381317" wp14:editId="30CFFAB6">
            <wp:extent cx="5731510" cy="3439160"/>
            <wp:effectExtent l="0" t="0" r="2540" b="8890"/>
            <wp:docPr id="7852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1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55" w:rsidRPr="00D13D55">
        <w:rPr>
          <w:rFonts w:ascii="Times New Roman" w:hAnsi="Times New Roman" w:cs="Times New Roman"/>
        </w:rPr>
        <w:t>The histogram compares the revenue distributions of the two countries.</w:t>
      </w:r>
    </w:p>
    <w:p w14:paraId="4616D1C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helps identify the concentration of invoice revenue values and understand the shape of the distributions.</w:t>
      </w:r>
    </w:p>
    <w:p w14:paraId="747B052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For better readability, the displayed histogram is restricted to invoice revenues up to £5,000. This is only a visualization limit; the statistical tests use the full selected invoice data.</w:t>
      </w:r>
    </w:p>
    <w:p w14:paraId="5B1193A5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2417BB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100AE3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CFF6AE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0C80EC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D3E313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D25207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E1F4D6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EE15C1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565877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CB2197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67DDBC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828489" w14:textId="01D487BC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lastRenderedPageBreak/>
        <w:t>10.3 Average Invoice Revenue Comparison</w:t>
      </w:r>
    </w:p>
    <w:p w14:paraId="47168DA7" w14:textId="5D88DD9D" w:rsidR="00D13D55" w:rsidRPr="00D13D55" w:rsidRDefault="00683FCE" w:rsidP="00D13D55">
      <w:pPr>
        <w:rPr>
          <w:rFonts w:ascii="Times New Roman" w:hAnsi="Times New Roman" w:cs="Times New Roman"/>
        </w:rPr>
      </w:pPr>
      <w:r w:rsidRPr="00683FCE">
        <w:rPr>
          <w:rFonts w:ascii="Times New Roman" w:hAnsi="Times New Roman" w:cs="Times New Roman"/>
          <w:b/>
          <w:bCs/>
        </w:rPr>
        <w:drawing>
          <wp:inline distT="0" distB="0" distL="0" distR="0" wp14:anchorId="66AAC632" wp14:editId="7B5A8403">
            <wp:extent cx="5731510" cy="3439160"/>
            <wp:effectExtent l="0" t="0" r="2540" b="8890"/>
            <wp:docPr id="20444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55" w:rsidRPr="00D13D55">
        <w:rPr>
          <w:rFonts w:ascii="Times New Roman" w:hAnsi="Times New Roman" w:cs="Times New Roman"/>
        </w:rPr>
        <w:t>The bar chart compares the average invoice revenue of the United Kingdom and Germany.</w:t>
      </w:r>
    </w:p>
    <w:p w14:paraId="4745238C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provides a visual comparison of the mean invoice revenue for both countries.</w:t>
      </w:r>
    </w:p>
    <w:p w14:paraId="42719092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difference shown in the graph is descriptive. Statistical significance is determined separately using Welch's t-test.</w:t>
      </w:r>
    </w:p>
    <w:p w14:paraId="0C9E2E5E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7F3E92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5F8111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57236F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D15426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F6443B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57775E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1A95D8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7D5982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3303DB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2E1FCD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099C6D" w14:textId="77777777" w:rsidR="00683FCE" w:rsidRDefault="00683FCE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C3FB4C" w14:textId="66C2CF85" w:rsidR="00D13D55" w:rsidRPr="003E2634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634">
        <w:rPr>
          <w:rFonts w:ascii="Times New Roman" w:hAnsi="Times New Roman" w:cs="Times New Roman"/>
          <w:b/>
          <w:bCs/>
          <w:sz w:val="26"/>
          <w:szCs w:val="26"/>
        </w:rPr>
        <w:lastRenderedPageBreak/>
        <w:t>10.4 95% Confidence Interval Visualization</w:t>
      </w:r>
    </w:p>
    <w:p w14:paraId="36722B47" w14:textId="62B784B7" w:rsidR="00D13D55" w:rsidRPr="00D13D55" w:rsidRDefault="00683FCE" w:rsidP="00D13D55">
      <w:pPr>
        <w:rPr>
          <w:rFonts w:ascii="Times New Roman" w:hAnsi="Times New Roman" w:cs="Times New Roman"/>
        </w:rPr>
      </w:pPr>
      <w:r w:rsidRPr="00683FCE">
        <w:rPr>
          <w:rFonts w:ascii="Times New Roman" w:hAnsi="Times New Roman" w:cs="Times New Roman"/>
          <w:b/>
          <w:bCs/>
        </w:rPr>
        <w:drawing>
          <wp:inline distT="0" distB="0" distL="0" distR="0" wp14:anchorId="356B3A9F" wp14:editId="1610A070">
            <wp:extent cx="5731510" cy="3183890"/>
            <wp:effectExtent l="0" t="0" r="2540" b="0"/>
            <wp:docPr id="12685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6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55" w:rsidRPr="00D13D55">
        <w:rPr>
          <w:rFonts w:ascii="Times New Roman" w:hAnsi="Times New Roman" w:cs="Times New Roman"/>
        </w:rPr>
        <w:t>The confidence interval graph represents the estimated difference between the average invoice revenues.</w:t>
      </w:r>
    </w:p>
    <w:p w14:paraId="54F30FD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central point represents the mean difference, while the vertical error bars represent the 95% confidence interval.</w:t>
      </w:r>
    </w:p>
    <w:p w14:paraId="0BB2BAA4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horizontal reference line at zero represents no difference between the average revenues.</w:t>
      </w:r>
    </w:p>
    <w:p w14:paraId="62AEE6C4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This visualization helps explain the statistical result in a simple graphical form.</w:t>
      </w:r>
    </w:p>
    <w:p w14:paraId="2455348D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83CD92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EA36B0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264B0D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2645E3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51CF75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FDE3E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578D37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47BA4A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5E953B" w14:textId="77777777" w:rsidR="00683FCE" w:rsidRDefault="00683FCE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D7C817" w14:textId="60113657" w:rsidR="00D13D55" w:rsidRPr="005C11F8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11F8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RESULTS AND DISCUSSION</w:t>
      </w:r>
    </w:p>
    <w:p w14:paraId="732400DB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statistical analysis was performed using invoice-level revenue data from the United Kingdom and Germany.</w:t>
      </w:r>
    </w:p>
    <w:p w14:paraId="4741BDFB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following table summarizes the important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1757"/>
      </w:tblGrid>
      <w:tr w:rsidR="00F67D5D" w:rsidRPr="00F67D5D" w14:paraId="63374508" w14:textId="77777777" w:rsidTr="00F67D5D">
        <w:tc>
          <w:tcPr>
            <w:tcW w:w="0" w:type="auto"/>
            <w:hideMark/>
          </w:tcPr>
          <w:p w14:paraId="2A8B082E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Statistical Measure</w:t>
            </w:r>
          </w:p>
        </w:tc>
        <w:tc>
          <w:tcPr>
            <w:tcW w:w="0" w:type="auto"/>
            <w:hideMark/>
          </w:tcPr>
          <w:p w14:paraId="32C5A427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F67D5D" w:rsidRPr="00F67D5D" w14:paraId="15B91702" w14:textId="77777777" w:rsidTr="00F67D5D">
        <w:tc>
          <w:tcPr>
            <w:tcW w:w="0" w:type="auto"/>
            <w:hideMark/>
          </w:tcPr>
          <w:p w14:paraId="5A602E14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UK Invoice Count</w:t>
            </w:r>
          </w:p>
        </w:tc>
        <w:tc>
          <w:tcPr>
            <w:tcW w:w="0" w:type="auto"/>
            <w:hideMark/>
          </w:tcPr>
          <w:p w14:paraId="36D49DDE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18,020</w:t>
            </w:r>
          </w:p>
        </w:tc>
      </w:tr>
      <w:tr w:rsidR="00F67D5D" w:rsidRPr="00F67D5D" w14:paraId="7C16BC81" w14:textId="77777777" w:rsidTr="00F67D5D">
        <w:tc>
          <w:tcPr>
            <w:tcW w:w="0" w:type="auto"/>
            <w:hideMark/>
          </w:tcPr>
          <w:p w14:paraId="78B45488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Germany Invoice Count</w:t>
            </w:r>
          </w:p>
        </w:tc>
        <w:tc>
          <w:tcPr>
            <w:tcW w:w="0" w:type="auto"/>
            <w:hideMark/>
          </w:tcPr>
          <w:p w14:paraId="391BD713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458</w:t>
            </w:r>
          </w:p>
        </w:tc>
      </w:tr>
      <w:tr w:rsidR="00F67D5D" w:rsidRPr="00F67D5D" w14:paraId="1865A1AD" w14:textId="77777777" w:rsidTr="00F67D5D">
        <w:tc>
          <w:tcPr>
            <w:tcW w:w="0" w:type="auto"/>
            <w:hideMark/>
          </w:tcPr>
          <w:p w14:paraId="0F4AA172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UK Average Revenue</w:t>
            </w:r>
          </w:p>
        </w:tc>
        <w:tc>
          <w:tcPr>
            <w:tcW w:w="0" w:type="auto"/>
            <w:hideMark/>
          </w:tcPr>
          <w:p w14:paraId="3D203A34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£499.541848</w:t>
            </w:r>
          </w:p>
        </w:tc>
      </w:tr>
      <w:tr w:rsidR="00F67D5D" w:rsidRPr="00F67D5D" w14:paraId="0848DC47" w14:textId="77777777" w:rsidTr="00F67D5D">
        <w:tc>
          <w:tcPr>
            <w:tcW w:w="0" w:type="auto"/>
            <w:hideMark/>
          </w:tcPr>
          <w:p w14:paraId="0DF839F3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Germany Average Revenue</w:t>
            </w:r>
          </w:p>
        </w:tc>
        <w:tc>
          <w:tcPr>
            <w:tcW w:w="0" w:type="auto"/>
            <w:hideMark/>
          </w:tcPr>
          <w:p w14:paraId="06D3D96D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£499.297817</w:t>
            </w:r>
          </w:p>
        </w:tc>
      </w:tr>
      <w:tr w:rsidR="00F67D5D" w:rsidRPr="00F67D5D" w14:paraId="0B99E52F" w14:textId="77777777" w:rsidTr="00F67D5D">
        <w:tc>
          <w:tcPr>
            <w:tcW w:w="0" w:type="auto"/>
            <w:hideMark/>
          </w:tcPr>
          <w:p w14:paraId="6E3753AD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Mean Revenue Difference</w:t>
            </w:r>
          </w:p>
        </w:tc>
        <w:tc>
          <w:tcPr>
            <w:tcW w:w="0" w:type="auto"/>
            <w:hideMark/>
          </w:tcPr>
          <w:p w14:paraId="5B92036A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£0.244031</w:t>
            </w:r>
          </w:p>
        </w:tc>
      </w:tr>
      <w:tr w:rsidR="00F67D5D" w:rsidRPr="00F67D5D" w14:paraId="2C997499" w14:textId="77777777" w:rsidTr="00F67D5D">
        <w:tc>
          <w:tcPr>
            <w:tcW w:w="0" w:type="auto"/>
            <w:hideMark/>
          </w:tcPr>
          <w:p w14:paraId="29F9F03A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Welch's t-statistic</w:t>
            </w:r>
          </w:p>
        </w:tc>
        <w:tc>
          <w:tcPr>
            <w:tcW w:w="0" w:type="auto"/>
            <w:hideMark/>
          </w:tcPr>
          <w:p w14:paraId="7481A4BA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0.007791</w:t>
            </w:r>
          </w:p>
        </w:tc>
      </w:tr>
      <w:tr w:rsidR="00F67D5D" w:rsidRPr="00F67D5D" w14:paraId="4CA5747B" w14:textId="77777777" w:rsidTr="00F67D5D">
        <w:tc>
          <w:tcPr>
            <w:tcW w:w="0" w:type="auto"/>
            <w:hideMark/>
          </w:tcPr>
          <w:p w14:paraId="161AE355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Welch's t-test p-value</w:t>
            </w:r>
          </w:p>
        </w:tc>
        <w:tc>
          <w:tcPr>
            <w:tcW w:w="0" w:type="auto"/>
            <w:hideMark/>
          </w:tcPr>
          <w:p w14:paraId="208FEDE0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0.993786</w:t>
            </w:r>
          </w:p>
        </w:tc>
      </w:tr>
      <w:tr w:rsidR="00F67D5D" w:rsidRPr="00F67D5D" w14:paraId="7D6EFE18" w14:textId="77777777" w:rsidTr="00F67D5D">
        <w:tc>
          <w:tcPr>
            <w:tcW w:w="0" w:type="auto"/>
            <w:hideMark/>
          </w:tcPr>
          <w:p w14:paraId="02725ED1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95% CI Lower Bound</w:t>
            </w:r>
          </w:p>
        </w:tc>
        <w:tc>
          <w:tcPr>
            <w:tcW w:w="0" w:type="auto"/>
            <w:hideMark/>
          </w:tcPr>
          <w:p w14:paraId="78AC1A04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-£61.252965</w:t>
            </w:r>
          </w:p>
        </w:tc>
      </w:tr>
      <w:tr w:rsidR="00F67D5D" w:rsidRPr="00F67D5D" w14:paraId="5DB14760" w14:textId="77777777" w:rsidTr="00F67D5D">
        <w:tc>
          <w:tcPr>
            <w:tcW w:w="0" w:type="auto"/>
            <w:hideMark/>
          </w:tcPr>
          <w:p w14:paraId="2616CC31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95% CI Upper Bound</w:t>
            </w:r>
          </w:p>
        </w:tc>
        <w:tc>
          <w:tcPr>
            <w:tcW w:w="0" w:type="auto"/>
            <w:hideMark/>
          </w:tcPr>
          <w:p w14:paraId="53A435D0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£61.741027</w:t>
            </w:r>
          </w:p>
        </w:tc>
      </w:tr>
      <w:tr w:rsidR="00F67D5D" w:rsidRPr="00F67D5D" w14:paraId="2F692666" w14:textId="77777777" w:rsidTr="00F67D5D">
        <w:tc>
          <w:tcPr>
            <w:tcW w:w="0" w:type="auto"/>
            <w:hideMark/>
          </w:tcPr>
          <w:p w14:paraId="750C0D68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Mann–Whitney U Statistic</w:t>
            </w:r>
          </w:p>
        </w:tc>
        <w:tc>
          <w:tcPr>
            <w:tcW w:w="0" w:type="auto"/>
            <w:hideMark/>
          </w:tcPr>
          <w:p w14:paraId="6A6B3F52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3,496,501</w:t>
            </w:r>
          </w:p>
        </w:tc>
      </w:tr>
      <w:tr w:rsidR="00F67D5D" w:rsidRPr="00F67D5D" w14:paraId="497FFACB" w14:textId="77777777" w:rsidTr="00F67D5D">
        <w:tc>
          <w:tcPr>
            <w:tcW w:w="0" w:type="auto"/>
            <w:hideMark/>
          </w:tcPr>
          <w:p w14:paraId="6FF2E953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Mann–Whitney p-value</w:t>
            </w:r>
          </w:p>
        </w:tc>
        <w:tc>
          <w:tcPr>
            <w:tcW w:w="0" w:type="auto"/>
            <w:hideMark/>
          </w:tcPr>
          <w:p w14:paraId="54EDFFED" w14:textId="77777777" w:rsidR="00F67D5D" w:rsidRPr="00F67D5D" w:rsidRDefault="00F67D5D" w:rsidP="00F67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7D5D">
              <w:rPr>
                <w:rFonts w:ascii="Times New Roman" w:hAnsi="Times New Roman" w:cs="Times New Roman"/>
                <w:b/>
                <w:bCs/>
              </w:rPr>
              <w:t>2.283502 × 10⁻⁸</w:t>
            </w:r>
          </w:p>
        </w:tc>
      </w:tr>
    </w:tbl>
    <w:p w14:paraId="538AC119" w14:textId="77777777" w:rsidR="00F67D5D" w:rsidRDefault="00F67D5D" w:rsidP="00D13D55">
      <w:pPr>
        <w:rPr>
          <w:rFonts w:ascii="Times New Roman" w:hAnsi="Times New Roman" w:cs="Times New Roman"/>
          <w:b/>
          <w:bCs/>
        </w:rPr>
      </w:pPr>
    </w:p>
    <w:p w14:paraId="3D5EC01E" w14:textId="35853D3B" w:rsidR="00D13D55" w:rsidRPr="00F67D5D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11.1 Interpretation of Welch's t-test</w:t>
      </w:r>
    </w:p>
    <w:p w14:paraId="76FD0AD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Welch's t-test was performed to determine whether the average invoice revenue differs between the United Kingdom and Germany.</w:t>
      </w:r>
    </w:p>
    <w:p w14:paraId="64971441" w14:textId="55476AFF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The obtained p-value was </w:t>
      </w:r>
      <w:r w:rsidR="00683FCE" w:rsidRPr="00683FCE">
        <w:rPr>
          <w:rFonts w:ascii="Times New Roman" w:hAnsi="Times New Roman" w:cs="Times New Roman"/>
        </w:rPr>
        <w:t>0.993786</w:t>
      </w:r>
      <w:r w:rsidRPr="00D13D55">
        <w:rPr>
          <w:rFonts w:ascii="Times New Roman" w:hAnsi="Times New Roman" w:cs="Times New Roman"/>
        </w:rPr>
        <w:t>.</w:t>
      </w:r>
    </w:p>
    <w:p w14:paraId="12F0FC9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  <w:b/>
          <w:bCs/>
        </w:rPr>
        <w:t>Use the appropriate conclusion after checking your actual output:</w:t>
      </w:r>
    </w:p>
    <w:p w14:paraId="421649A7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p-value is less than 0.05:</w:t>
      </w:r>
    </w:p>
    <w:p w14:paraId="6C14529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null hypothesis was rejected. The results provide statistically significant evidence that the average invoice revenue differs between the United Kingdom and Germany.</w:t>
      </w:r>
    </w:p>
    <w:p w14:paraId="62B29E7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p-value is equal to or greater than 0.05:</w:t>
      </w:r>
    </w:p>
    <w:p w14:paraId="7976FDA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null hypothesis was not rejected. The analysis did not provide sufficient statistical evidence to conclude that the average invoice revenue differs between the two countries.</w:t>
      </w:r>
    </w:p>
    <w:p w14:paraId="64ED93C8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11.2 Interpretation of Confidence Interval</w:t>
      </w:r>
    </w:p>
    <w:p w14:paraId="094B4EC7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calculated 95% confidence interval was:</w:t>
      </w:r>
    </w:p>
    <w:p w14:paraId="1B4A6369" w14:textId="77777777" w:rsidR="00F67D5D" w:rsidRPr="00F67D5D" w:rsidRDefault="00F67D5D" w:rsidP="00F67D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</w:rPr>
        <w:lastRenderedPageBreak/>
        <w:t>Lower Bound: -£61.252965</w:t>
      </w:r>
    </w:p>
    <w:p w14:paraId="0FD46B45" w14:textId="77777777" w:rsidR="00F67D5D" w:rsidRPr="00F67D5D" w:rsidRDefault="00F67D5D" w:rsidP="00F67D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</w:rPr>
        <w:t>Upper Bound: £61.741027</w:t>
      </w:r>
    </w:p>
    <w:p w14:paraId="49E68CAA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confidence interval provides an estimated range for the difference in average invoice revenue.</w:t>
      </w:r>
    </w:p>
    <w:p w14:paraId="2CAF452D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interval was examined to understand whether zero was included in the estimated range.</w:t>
      </w:r>
    </w:p>
    <w:p w14:paraId="5AFDAD02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11.3 Interpretation of Mann–Whitney U Test</w:t>
      </w:r>
    </w:p>
    <w:p w14:paraId="50E3018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Mann–Whitney U test was performed as an additional comparison of the invoice revenue distributions.</w:t>
      </w:r>
    </w:p>
    <w:p w14:paraId="2FBDEBFD" w14:textId="45D1ADA6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The obtained p-value was </w:t>
      </w:r>
      <w:r w:rsidR="00683FCE" w:rsidRPr="00683FCE">
        <w:rPr>
          <w:rFonts w:ascii="Times New Roman" w:hAnsi="Times New Roman" w:cs="Times New Roman"/>
        </w:rPr>
        <w:t>2.283502 × 10⁻⁸.</w:t>
      </w:r>
    </w:p>
    <w:p w14:paraId="241303E1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the p-value is less than 0.05, the result provides statistically significant evidence of a difference in the relative distributions of invoice revenue.</w:t>
      </w:r>
    </w:p>
    <w:p w14:paraId="0888A6B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If the p-value is equal to or greater than 0.05, there is insufficient evidence of a distribution difference.</w:t>
      </w:r>
    </w:p>
    <w:p w14:paraId="7D702AAB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Mann–Whitney U test and Welch's t-test examine different aspects of the data, so their results may not always be identical.</w:t>
      </w:r>
    </w:p>
    <w:p w14:paraId="5321D5CF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12. KEY FINDINGS</w:t>
      </w:r>
    </w:p>
    <w:p w14:paraId="5414516C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The project provided the following insights:</w:t>
      </w:r>
    </w:p>
    <w:p w14:paraId="2A84734D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Invoice-level revenue was successfully calculated for both selected countries.</w:t>
      </w:r>
    </w:p>
    <w:p w14:paraId="36482D5C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Descriptive statistics helped compare average revenue and revenue variation.</w:t>
      </w:r>
    </w:p>
    <w:p w14:paraId="0A00FAD7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Welch's t-test was used to investigate differences in average invoice revenue.</w:t>
      </w:r>
    </w:p>
    <w:p w14:paraId="62A3CA78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95% confidence interval provided an estimated range for the mean difference.</w:t>
      </w:r>
    </w:p>
    <w:p w14:paraId="409B388F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Mann–Whitney U test provided an additional comparison of the revenue distributions.</w:t>
      </w:r>
    </w:p>
    <w:p w14:paraId="1DD58D0F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Visualizations helped communicate statistical patterns and potential outliers.</w:t>
      </w:r>
    </w:p>
    <w:p w14:paraId="24913A63" w14:textId="77777777" w:rsidR="00D13D55" w:rsidRPr="00D13D55" w:rsidRDefault="00D13D55" w:rsidP="00D1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Statistical testing provided a systematic method for evaluating the research question.</w:t>
      </w:r>
    </w:p>
    <w:p w14:paraId="7279BBCF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13. APPLICATIONS</w:t>
      </w:r>
    </w:p>
    <w:p w14:paraId="4326D7DB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Statistical analysis and hypothesis testing can be applied in several business areas:</w:t>
      </w:r>
    </w:p>
    <w:p w14:paraId="4433B68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Business Performance Comparison:</w:t>
      </w:r>
      <w:r w:rsidRPr="00D13D55">
        <w:rPr>
          <w:rFonts w:ascii="Times New Roman" w:hAnsi="Times New Roman" w:cs="Times New Roman"/>
        </w:rPr>
        <w:t xml:space="preserve"> Companies can compare sales performance across countries or regions.</w:t>
      </w:r>
    </w:p>
    <w:p w14:paraId="0EEDA42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Customer Behaviour Analysis:</w:t>
      </w:r>
      <w:r w:rsidRPr="00D13D55">
        <w:rPr>
          <w:rFonts w:ascii="Times New Roman" w:hAnsi="Times New Roman" w:cs="Times New Roman"/>
        </w:rPr>
        <w:t xml:space="preserve"> Businesses can study purchasing patterns and transaction values.</w:t>
      </w:r>
    </w:p>
    <w:p w14:paraId="4DBEF023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lastRenderedPageBreak/>
        <w:t>Marketing Analysis:</w:t>
      </w:r>
      <w:r w:rsidRPr="00D13D55">
        <w:rPr>
          <w:rFonts w:ascii="Times New Roman" w:hAnsi="Times New Roman" w:cs="Times New Roman"/>
        </w:rPr>
        <w:t xml:space="preserve"> Organizations can compare customer responses to different marketing campaigns.</w:t>
      </w:r>
    </w:p>
    <w:p w14:paraId="310F609B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Revenue Analysis:</w:t>
      </w:r>
      <w:r w:rsidRPr="00D13D55">
        <w:rPr>
          <w:rFonts w:ascii="Times New Roman" w:hAnsi="Times New Roman" w:cs="Times New Roman"/>
        </w:rPr>
        <w:t xml:space="preserve"> Businesses can investigate differences in transaction revenue across different markets.</w:t>
      </w:r>
    </w:p>
    <w:p w14:paraId="35F9F7B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F67D5D">
        <w:rPr>
          <w:rFonts w:ascii="Times New Roman" w:hAnsi="Times New Roman" w:cs="Times New Roman"/>
          <w:b/>
          <w:bCs/>
          <w:sz w:val="26"/>
          <w:szCs w:val="26"/>
        </w:rPr>
        <w:t>Data-Driven Decision-Making:</w:t>
      </w:r>
      <w:r w:rsidRPr="00D13D55">
        <w:rPr>
          <w:rFonts w:ascii="Times New Roman" w:hAnsi="Times New Roman" w:cs="Times New Roman"/>
        </w:rPr>
        <w:t xml:space="preserve"> Statistical results can support decisions using measurable evidence.</w:t>
      </w:r>
    </w:p>
    <w:p w14:paraId="51A22145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14. ADVANTAGES</w:t>
      </w:r>
    </w:p>
    <w:p w14:paraId="53E32776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Uses real-world E-Commerce transaction data.</w:t>
      </w:r>
    </w:p>
    <w:p w14:paraId="4C6DBA13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Applies statistical methods to a practical business problem.</w:t>
      </w:r>
    </w:p>
    <w:p w14:paraId="28884D6F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Uses Python libraries for efficient analysis.</w:t>
      </w:r>
    </w:p>
    <w:p w14:paraId="100F6FB2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Includes both parametric and non-parametric statistical tests.</w:t>
      </w:r>
    </w:p>
    <w:p w14:paraId="3B3CC75F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Provides graphical representations of statistical results.</w:t>
      </w:r>
    </w:p>
    <w:p w14:paraId="25B95AD5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Helps develop practical knowledge of statistical analysis.</w:t>
      </w:r>
    </w:p>
    <w:p w14:paraId="52DE769E" w14:textId="77777777" w:rsidR="00D13D55" w:rsidRPr="00D13D55" w:rsidRDefault="00D13D55" w:rsidP="00D1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Produces results that can support business research.</w:t>
      </w:r>
    </w:p>
    <w:p w14:paraId="3B79720D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15. LIMITATIONS</w:t>
      </w:r>
    </w:p>
    <w:p w14:paraId="3D1930B8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analysis focuses only on two countries.</w:t>
      </w:r>
    </w:p>
    <w:p w14:paraId="0A6ECE13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findings are based on the available historical dataset.</w:t>
      </w:r>
    </w:p>
    <w:p w14:paraId="57E47077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Extreme invoice revenue values may affect the mean and statistical results.</w:t>
      </w:r>
    </w:p>
    <w:p w14:paraId="71BB5C98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dataset represents one retail business and may not represent every E-Commerce company.</w:t>
      </w:r>
    </w:p>
    <w:p w14:paraId="3BDC2B7B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Statistical significance does not necessarily indicate practical or commercial importance.</w:t>
      </w:r>
    </w:p>
    <w:p w14:paraId="087CD5B2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analysis identifies differences but does not establish the reasons behind them.</w:t>
      </w:r>
    </w:p>
    <w:p w14:paraId="381EB022" w14:textId="77777777" w:rsidR="00D13D55" w:rsidRPr="00D13D55" w:rsidRDefault="00D13D55" w:rsidP="00D1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Invoice observations may share customers or other characteristics, so complete independence between invoices is an assumption that should be considered when interpreting the results.</w:t>
      </w:r>
    </w:p>
    <w:p w14:paraId="0C57D11C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16. FUTURE ENHANCEMENTS</w:t>
      </w:r>
    </w:p>
    <w:p w14:paraId="1FFDE0F6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project can be improved in the following ways:</w:t>
      </w:r>
    </w:p>
    <w:p w14:paraId="69AC0346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Include more countries in the statistical comparison.</w:t>
      </w:r>
    </w:p>
    <w:p w14:paraId="07068055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13D55">
        <w:rPr>
          <w:rFonts w:ascii="Times New Roman" w:hAnsi="Times New Roman" w:cs="Times New Roman"/>
        </w:rPr>
        <w:t>Analyze</w:t>
      </w:r>
      <w:proofErr w:type="spellEnd"/>
      <w:r w:rsidRPr="00D13D55">
        <w:rPr>
          <w:rFonts w:ascii="Times New Roman" w:hAnsi="Times New Roman" w:cs="Times New Roman"/>
        </w:rPr>
        <w:t xml:space="preserve"> seasonal changes in invoice revenue.</w:t>
      </w:r>
    </w:p>
    <w:p w14:paraId="1F75DF93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Compare monthly and yearly revenue patterns.</w:t>
      </w:r>
    </w:p>
    <w:p w14:paraId="080EC1B4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lastRenderedPageBreak/>
        <w:t>Perform customer segmentation using clustering techniques.</w:t>
      </w:r>
    </w:p>
    <w:p w14:paraId="3929CBD1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Study relationships between product categories and revenue.</w:t>
      </w:r>
    </w:p>
    <w:p w14:paraId="137CD7F6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 xml:space="preserve">Develop an interactive statistical dashboard using Power BI or </w:t>
      </w:r>
      <w:proofErr w:type="spellStart"/>
      <w:r w:rsidRPr="00D13D55">
        <w:rPr>
          <w:rFonts w:ascii="Times New Roman" w:hAnsi="Times New Roman" w:cs="Times New Roman"/>
        </w:rPr>
        <w:t>Streamlit</w:t>
      </w:r>
      <w:proofErr w:type="spellEnd"/>
      <w:r w:rsidRPr="00D13D55">
        <w:rPr>
          <w:rFonts w:ascii="Times New Roman" w:hAnsi="Times New Roman" w:cs="Times New Roman"/>
        </w:rPr>
        <w:t>.</w:t>
      </w:r>
    </w:p>
    <w:p w14:paraId="3775B356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Apply additional statistical methods to investigate business performance.</w:t>
      </w:r>
    </w:p>
    <w:p w14:paraId="396DC235" w14:textId="77777777" w:rsidR="00D13D55" w:rsidRPr="00D13D55" w:rsidRDefault="00D13D55" w:rsidP="00D1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Use larger and more recent E-Commerce datasets for further analysis.</w:t>
      </w:r>
    </w:p>
    <w:p w14:paraId="42C04E89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17. CONCLUSION</w:t>
      </w:r>
    </w:p>
    <w:p w14:paraId="6691AB1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This project successfully demonstrates the application of statistical analysis and hypothesis testing to E-Commerce sales data using Python.</w:t>
      </w:r>
    </w:p>
    <w:p w14:paraId="7D5DA2F0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analysis focused on comparing average invoice revenue between the United Kingdom and Germany.</w:t>
      </w:r>
    </w:p>
    <w:p w14:paraId="0C40CE9F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Descriptive statistics were calculated to understand the revenue characteristics of both countries. Welch's Independent Samples t-test was used to test the research hypothesis, while a 95% confidence interval provided an estimated range for the difference in average invoice revenue.</w:t>
      </w:r>
    </w:p>
    <w:p w14:paraId="2D435FF0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The Mann–Whitney U test was also performed as an additional non-parametric comparison.</w:t>
      </w:r>
    </w:p>
    <w:p w14:paraId="0CC43A2E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Four visualizations were created to explain the revenue distributions, average revenue comparison and confidence interval.</w:t>
      </w:r>
    </w:p>
    <w:p w14:paraId="5EF8AED5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Overall, this project provided practical experience in statistical analysis, hypothesis formulation, statistical testing, data visualization and result interpretation.</w:t>
      </w:r>
    </w:p>
    <w:p w14:paraId="0557FD18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It also demonstrated how Python-based statistical techniques can help transform business transaction data into meaningful analytical insights.</w:t>
      </w:r>
    </w:p>
    <w:p w14:paraId="1B9541C9" w14:textId="77777777" w:rsidR="00D13D55" w:rsidRPr="00F67D5D" w:rsidRDefault="00D13D55" w:rsidP="00D13D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D5D">
        <w:rPr>
          <w:rFonts w:ascii="Times New Roman" w:hAnsi="Times New Roman" w:cs="Times New Roman"/>
          <w:b/>
          <w:bCs/>
          <w:sz w:val="32"/>
          <w:szCs w:val="32"/>
        </w:rPr>
        <w:t>18. REFERENCES</w:t>
      </w:r>
    </w:p>
    <w:p w14:paraId="48097B1C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UCI Machine Learning Repository – Online Retail Dataset.</w:t>
      </w:r>
      <w:r w:rsidRPr="00D13D55">
        <w:rPr>
          <w:rFonts w:ascii="Times New Roman" w:hAnsi="Times New Roman" w:cs="Times New Roman"/>
        </w:rPr>
        <w:br/>
      </w:r>
      <w:hyperlink r:id="rId8" w:history="1">
        <w:r w:rsidRPr="00D13D55">
          <w:rPr>
            <w:rStyle w:val="Hyperlink"/>
            <w:rFonts w:ascii="Times New Roman" w:hAnsi="Times New Roman" w:cs="Times New Roman"/>
          </w:rPr>
          <w:t>https://archive.ics.uci.edu/dataset/352/online+retail</w:t>
        </w:r>
      </w:hyperlink>
    </w:p>
    <w:p w14:paraId="2EC4B8C4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Python Documentation.</w:t>
      </w:r>
      <w:r w:rsidRPr="00D13D55">
        <w:rPr>
          <w:rFonts w:ascii="Times New Roman" w:hAnsi="Times New Roman" w:cs="Times New Roman"/>
        </w:rPr>
        <w:br/>
      </w:r>
      <w:hyperlink r:id="rId9" w:history="1">
        <w:r w:rsidRPr="00D13D55">
          <w:rPr>
            <w:rStyle w:val="Hyperlink"/>
            <w:rFonts w:ascii="Times New Roman" w:hAnsi="Times New Roman" w:cs="Times New Roman"/>
          </w:rPr>
          <w:t>https://docs.python.org/3/</w:t>
        </w:r>
      </w:hyperlink>
    </w:p>
    <w:p w14:paraId="4BF0F7A4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Pandas Documentation.</w:t>
      </w:r>
      <w:r w:rsidRPr="00D13D55">
        <w:rPr>
          <w:rFonts w:ascii="Times New Roman" w:hAnsi="Times New Roman" w:cs="Times New Roman"/>
        </w:rPr>
        <w:br/>
      </w:r>
      <w:hyperlink r:id="rId10" w:history="1">
        <w:r w:rsidRPr="00D13D55">
          <w:rPr>
            <w:rStyle w:val="Hyperlink"/>
            <w:rFonts w:ascii="Times New Roman" w:hAnsi="Times New Roman" w:cs="Times New Roman"/>
          </w:rPr>
          <w:t>https://pandas.pydata.org/docs/</w:t>
        </w:r>
      </w:hyperlink>
    </w:p>
    <w:p w14:paraId="76593082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NumPy Documentation.</w:t>
      </w:r>
      <w:r w:rsidRPr="00D13D55">
        <w:rPr>
          <w:rFonts w:ascii="Times New Roman" w:hAnsi="Times New Roman" w:cs="Times New Roman"/>
        </w:rPr>
        <w:br/>
      </w:r>
      <w:hyperlink r:id="rId11" w:history="1">
        <w:r w:rsidRPr="00D13D55">
          <w:rPr>
            <w:rStyle w:val="Hyperlink"/>
            <w:rFonts w:ascii="Times New Roman" w:hAnsi="Times New Roman" w:cs="Times New Roman"/>
          </w:rPr>
          <w:t>https://numpy.org/doc/</w:t>
        </w:r>
      </w:hyperlink>
    </w:p>
    <w:p w14:paraId="56A6D493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SciPy Statistical Functions Documentation.</w:t>
      </w:r>
      <w:r w:rsidRPr="00D13D55">
        <w:rPr>
          <w:rFonts w:ascii="Times New Roman" w:hAnsi="Times New Roman" w:cs="Times New Roman"/>
        </w:rPr>
        <w:br/>
      </w:r>
      <w:hyperlink r:id="rId12" w:history="1">
        <w:r w:rsidRPr="00D13D55">
          <w:rPr>
            <w:rStyle w:val="Hyperlink"/>
            <w:rFonts w:ascii="Times New Roman" w:hAnsi="Times New Roman" w:cs="Times New Roman"/>
          </w:rPr>
          <w:t>https://docs.scipy.org/doc/scipy/reference/stats.html</w:t>
        </w:r>
      </w:hyperlink>
    </w:p>
    <w:p w14:paraId="5935F43A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lastRenderedPageBreak/>
        <w:t>Matplotlib Documentation.</w:t>
      </w:r>
      <w:r w:rsidRPr="00D13D55">
        <w:rPr>
          <w:rFonts w:ascii="Times New Roman" w:hAnsi="Times New Roman" w:cs="Times New Roman"/>
        </w:rPr>
        <w:br/>
      </w:r>
      <w:hyperlink r:id="rId13" w:history="1">
        <w:r w:rsidRPr="00D13D55">
          <w:rPr>
            <w:rStyle w:val="Hyperlink"/>
            <w:rFonts w:ascii="Times New Roman" w:hAnsi="Times New Roman" w:cs="Times New Roman"/>
          </w:rPr>
          <w:t>https://matplotlib.org/stable/contents.html</w:t>
        </w:r>
      </w:hyperlink>
    </w:p>
    <w:p w14:paraId="05E73355" w14:textId="77777777" w:rsidR="00D13D55" w:rsidRPr="00D13D55" w:rsidRDefault="00D13D55" w:rsidP="00D1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t>Seaborn Documentation.</w:t>
      </w:r>
      <w:r w:rsidRPr="00D13D55">
        <w:rPr>
          <w:rFonts w:ascii="Times New Roman" w:hAnsi="Times New Roman" w:cs="Times New Roman"/>
        </w:rPr>
        <w:br/>
      </w:r>
      <w:hyperlink r:id="rId14" w:history="1">
        <w:r w:rsidRPr="00D13D55">
          <w:rPr>
            <w:rStyle w:val="Hyperlink"/>
            <w:rFonts w:ascii="Times New Roman" w:hAnsi="Times New Roman" w:cs="Times New Roman"/>
          </w:rPr>
          <w:t>https://seaborn.pydata.org/</w:t>
        </w:r>
      </w:hyperlink>
    </w:p>
    <w:p w14:paraId="11A90AB0" w14:textId="77777777" w:rsidR="00D13D55" w:rsidRPr="00D13D55" w:rsidRDefault="00D13D55" w:rsidP="00D13D55">
      <w:pPr>
        <w:rPr>
          <w:rFonts w:ascii="Times New Roman" w:hAnsi="Times New Roman" w:cs="Times New Roman"/>
        </w:rPr>
      </w:pPr>
      <w:r w:rsidRPr="00D13D55">
        <w:rPr>
          <w:rFonts w:ascii="Times New Roman" w:hAnsi="Times New Roman" w:cs="Times New Roman"/>
        </w:rPr>
        <w:pict w14:anchorId="4B9B021E">
          <v:rect id="_x0000_i1102" style="width:0;height:1.5pt" o:hralign="center" o:hrstd="t" o:hr="t" fillcolor="#a0a0a0" stroked="f"/>
        </w:pict>
      </w:r>
    </w:p>
    <w:p w14:paraId="32BDBC3C" w14:textId="77777777" w:rsidR="00D13D55" w:rsidRPr="00D13D55" w:rsidRDefault="00D13D55">
      <w:pPr>
        <w:rPr>
          <w:rFonts w:ascii="Times New Roman" w:hAnsi="Times New Roman" w:cs="Times New Roman"/>
        </w:rPr>
      </w:pPr>
    </w:p>
    <w:sectPr w:rsidR="00D13D55" w:rsidRPr="00D1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1EDE"/>
    <w:multiLevelType w:val="multilevel"/>
    <w:tmpl w:val="CE1A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D12F0"/>
    <w:multiLevelType w:val="multilevel"/>
    <w:tmpl w:val="7910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40275"/>
    <w:multiLevelType w:val="multilevel"/>
    <w:tmpl w:val="F2F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C7B6D"/>
    <w:multiLevelType w:val="multilevel"/>
    <w:tmpl w:val="C09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4496"/>
    <w:multiLevelType w:val="multilevel"/>
    <w:tmpl w:val="D962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A7BA4"/>
    <w:multiLevelType w:val="multilevel"/>
    <w:tmpl w:val="08C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E7282"/>
    <w:multiLevelType w:val="multilevel"/>
    <w:tmpl w:val="880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43590"/>
    <w:multiLevelType w:val="multilevel"/>
    <w:tmpl w:val="3C6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A65B6"/>
    <w:multiLevelType w:val="multilevel"/>
    <w:tmpl w:val="73FE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108250">
    <w:abstractNumId w:val="1"/>
  </w:num>
  <w:num w:numId="2" w16cid:durableId="512183549">
    <w:abstractNumId w:val="2"/>
  </w:num>
  <w:num w:numId="3" w16cid:durableId="662392123">
    <w:abstractNumId w:val="7"/>
  </w:num>
  <w:num w:numId="4" w16cid:durableId="823205057">
    <w:abstractNumId w:val="8"/>
  </w:num>
  <w:num w:numId="5" w16cid:durableId="1687513700">
    <w:abstractNumId w:val="3"/>
  </w:num>
  <w:num w:numId="6" w16cid:durableId="826554938">
    <w:abstractNumId w:val="5"/>
  </w:num>
  <w:num w:numId="7" w16cid:durableId="1885945628">
    <w:abstractNumId w:val="0"/>
  </w:num>
  <w:num w:numId="8" w16cid:durableId="1861235807">
    <w:abstractNumId w:val="4"/>
  </w:num>
  <w:num w:numId="9" w16cid:durableId="256914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55"/>
    <w:rsid w:val="003E2634"/>
    <w:rsid w:val="005C11F8"/>
    <w:rsid w:val="00683FCE"/>
    <w:rsid w:val="00764D3A"/>
    <w:rsid w:val="00D13D55"/>
    <w:rsid w:val="00F6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709E"/>
  <w15:chartTrackingRefBased/>
  <w15:docId w15:val="{0DAFE486-8BDE-47AD-96D4-056C760B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D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2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52/online+retail" TargetMode="External"/><Relationship Id="rId13" Type="http://schemas.openxmlformats.org/officeDocument/2006/relationships/hyperlink" Target="https://matplotlib.org/stable/content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scipy.org/doc/scipy/reference/stat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umpy.org/doc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pandas.pydata.org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hyperlink" Target="https://seaborn.pydat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2694</Words>
  <Characters>15362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Rahim</dc:creator>
  <cp:keywords/>
  <dc:description/>
  <cp:lastModifiedBy>Abdul Rahim</cp:lastModifiedBy>
  <cp:revision>1</cp:revision>
  <dcterms:created xsi:type="dcterms:W3CDTF">2026-10-03T16:20:00Z</dcterms:created>
  <dcterms:modified xsi:type="dcterms:W3CDTF">2026-10-03T17:11:00Z</dcterms:modified>
</cp:coreProperties>
</file>