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sz w:val="28"/>
          <w:szCs w:val="28"/>
        </w:rPr>
      </w:pPr>
      <w:r w:rsidDel="00000000" w:rsidR="00000000" w:rsidRPr="00000000">
        <w:rPr>
          <w:sz w:val="28"/>
          <w:szCs w:val="28"/>
          <w:rtl w:val="0"/>
        </w:rPr>
        <w:t xml:space="preserve">NAME:MOHAMMED ROSHAN</w:t>
      </w:r>
    </w:p>
    <w:p w:rsidR="00000000" w:rsidDel="00000000" w:rsidP="00000000" w:rsidRDefault="00000000" w:rsidRPr="00000000" w14:paraId="00000002">
      <w:pPr>
        <w:jc w:val="right"/>
        <w:rPr>
          <w:sz w:val="28"/>
          <w:szCs w:val="28"/>
        </w:rPr>
      </w:pPr>
      <w:r w:rsidDel="00000000" w:rsidR="00000000" w:rsidRPr="00000000">
        <w:rPr>
          <w:sz w:val="28"/>
          <w:szCs w:val="28"/>
          <w:rtl w:val="0"/>
        </w:rPr>
        <w:t xml:space="preserve">REG:23BCE1575</w:t>
      </w:r>
    </w:p>
    <w:p w:rsidR="00000000" w:rsidDel="00000000" w:rsidP="00000000" w:rsidRDefault="00000000" w:rsidRPr="00000000" w14:paraId="00000003">
      <w:pPr>
        <w:jc w:val="right"/>
        <w:rPr>
          <w:sz w:val="28"/>
          <w:szCs w:val="28"/>
        </w:rPr>
      </w:pPr>
      <w:r w:rsidDel="00000000" w:rsidR="00000000" w:rsidRPr="00000000">
        <w:rPr>
          <w:rtl w:val="0"/>
        </w:rPr>
      </w:r>
    </w:p>
    <w:p w:rsidR="00000000" w:rsidDel="00000000" w:rsidP="00000000" w:rsidRDefault="00000000" w:rsidRPr="00000000" w14:paraId="00000004">
      <w:pPr>
        <w:jc w:val="right"/>
        <w:rPr>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1. PROJECT TITLE</w:t>
      </w:r>
    </w:p>
    <w:p w:rsidR="00000000" w:rsidDel="00000000" w:rsidP="00000000" w:rsidRDefault="00000000" w:rsidRPr="00000000" w14:paraId="00000006">
      <w:pPr>
        <w:rPr/>
      </w:pPr>
      <w:r w:rsidDel="00000000" w:rsidR="00000000" w:rsidRPr="00000000">
        <w:rPr>
          <w:rtl w:val="0"/>
        </w:rPr>
        <w:t xml:space="preserve">Smart Community Health Monitoring &amp; Early Warning System</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2. PROBLEM STATEMENT</w:t>
      </w:r>
    </w:p>
    <w:p w:rsidR="00000000" w:rsidDel="00000000" w:rsidP="00000000" w:rsidRDefault="00000000" w:rsidRPr="00000000" w14:paraId="00000008">
      <w:pPr>
        <w:rPr/>
      </w:pPr>
      <w:r w:rsidDel="00000000" w:rsidR="00000000" w:rsidRPr="00000000">
        <w:rPr>
          <w:rtl w:val="0"/>
        </w:rPr>
        <w:t xml:space="preserve">Water-borne diseases such as Cholera, Typhoid, and Acute Diarrhea pose a severe, recurring threat to rural and marginalized communities. In these remote areas, healthcare infrastructure is often fragmented, relying heavily on slow, paper-based reporting systems. By the time a local clinic aggregates patient data and notices an unusual spike in symptoms, an outbreak has already spread throughout the community. There is an urgent need for a centralized, digital monitoring system capable of capturing patient data at the source, continuously tracking local environmental factors, and providing immediate warnings to health officials before localized illnesses escalate into large-scale epidemics.</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3. OBJECTIVES</w:t>
      </w:r>
    </w:p>
    <w:p w:rsidR="00000000" w:rsidDel="00000000" w:rsidP="00000000" w:rsidRDefault="00000000" w:rsidRPr="00000000" w14:paraId="0000000B">
      <w:pPr>
        <w:rPr/>
      </w:pPr>
      <w:r w:rsidDel="00000000" w:rsidR="00000000" w:rsidRPr="00000000">
        <w:rPr>
          <w:rtl w:val="0"/>
        </w:rPr>
        <w:t xml:space="preserve">The primary objectives for the initial development phase of this system include: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Developing digital portals to efficiently collect and digitize symptom data from local clinics.</w:t>
      </w:r>
    </w:p>
    <w:p w:rsidR="00000000" w:rsidDel="00000000" w:rsidP="00000000" w:rsidRDefault="00000000" w:rsidRPr="00000000" w14:paraId="0000000E">
      <w:pPr>
        <w:rPr/>
      </w:pPr>
      <w:r w:rsidDel="00000000" w:rsidR="00000000" w:rsidRPr="00000000">
        <w:rPr>
          <w:rtl w:val="0"/>
        </w:rPr>
        <w:t xml:space="preserve">Establishing a mechanism to monitor and record localized water quality metrics.</w:t>
      </w:r>
    </w:p>
    <w:p w:rsidR="00000000" w:rsidDel="00000000" w:rsidP="00000000" w:rsidRDefault="00000000" w:rsidRPr="00000000" w14:paraId="0000000F">
      <w:pPr>
        <w:rPr/>
      </w:pPr>
      <w:r w:rsidDel="00000000" w:rsidR="00000000" w:rsidRPr="00000000">
        <w:rPr>
          <w:rtl w:val="0"/>
        </w:rPr>
        <w:t xml:space="preserve">Implementing a basic deterministic alert system to flag dangerous environmental data.</w:t>
      </w:r>
    </w:p>
    <w:p w:rsidR="00000000" w:rsidDel="00000000" w:rsidP="00000000" w:rsidRDefault="00000000" w:rsidRPr="00000000" w14:paraId="00000010">
      <w:pPr>
        <w:rPr/>
      </w:pPr>
      <w:r w:rsidDel="00000000" w:rsidR="00000000" w:rsidRPr="00000000">
        <w:rPr>
          <w:rtl w:val="0"/>
        </w:rPr>
        <w:t xml:space="preserve">Building an initial, centralized dashboard to provide health officials with a clear overview of regional data.</w:t>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4. METHODOLOGY / APPROACH</w:t>
      </w:r>
    </w:p>
    <w:p w:rsidR="00000000" w:rsidDel="00000000" w:rsidP="00000000" w:rsidRDefault="00000000" w:rsidRPr="00000000" w14:paraId="00000012">
      <w:pPr>
        <w:rPr/>
      </w:pPr>
      <w:r w:rsidDel="00000000" w:rsidR="00000000" w:rsidRPr="00000000">
        <w:rPr>
          <w:rtl w:val="0"/>
        </w:rPr>
        <w:t xml:space="preserve">The project is being developed using an Agile software development methodology, ensuring that core foundations are stabilized before moving on to complex algorithmic features.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system utilizes a modern, 3-tier web architecture. The presentation layer (Frontend) is built using React.js to provide a highly responsive user interface for health officials. The logic layer (Backend) is powered by Node.js and Express, which handles incoming data and validation rules. The data persistence layer is handled by SQLite, chosen for its lightweight and highly efficient local data management.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basic workflow of the system operates as follows: An authorized user securely accesses the web portal and enters health or water data. This data is transmitted to the Node.js backend via RESTful APIs. The backend stores the information in the SQLite database and runs it through a deterministic checking engine. If hazardous parameters are detected, the backend generates an immediate warning alert, which is subsequently rendered on the supervisor's main Web Dashboard.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5. WORK COMPLETED SO FAR (50% IMPLEMENTATION)</w:t>
      </w:r>
    </w:p>
    <w:p w:rsidR="00000000" w:rsidDel="00000000" w:rsidP="00000000" w:rsidRDefault="00000000" w:rsidRPr="00000000" w14:paraId="00000019">
      <w:pPr>
        <w:rPr/>
      </w:pPr>
      <w:r w:rsidDel="00000000" w:rsidR="00000000" w:rsidRPr="00000000">
        <w:rPr>
          <w:rtl w:val="0"/>
        </w:rPr>
        <w:t xml:space="preserve">This current version represents approximately 50% implementation of the final project, based on our initial Agile sprints. The foundational architecture has been successfully brought online and tested. The core modules currently functioning include: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Basic Authentication System The platform currently utilizes a fundamental role-based gateway. Users are required to select their authorization tier (e.g., Health Official, Clinic Staff) and authenticate to access the community data, ensuring an initial mechanism for patient data confidentiality.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Data Entry Portals We have successfully engineered two distinct data ingestion forms. The Health Data Entry form allows clinic workers to submit patient demographics, localized villages, and symptomatic severity. The Water Quality Data Entry form facilitates the logging of environmental metrics, specifically pH levels and Turbidity.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Centralized Backend and Database Storage A robust Node.js backend has been fully implemented featuring essential API routes (/api/health-reports, /api/sensor-data). It actively communicates with an SQLite database containing normalized relational tables for reports, water logs, and alerts, proving the end-to-end data transmission cycle is stable.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Rule-Based Alert System The system currently features a deterministic logic engine. The backend actively scans incoming water quality data against fixed medical thresholds (e.g., pH limits). If a submission exceeds these safe baselines, the system successfully generates a systemic warning flag.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Basic Web Dashboard The main interface fetches real-time data from the backend and displays foundational Key Performance Indicators (KPIs). Officials can immediately view the total number of cases collected, the number of distinct communities being monitored, and any unresolved basic alerts generated by the rule-based engine.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6. SCREENSHOTS / PROOF OF IMPLEMENTATION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2781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drawing>
          <wp:inline distB="114300" distT="114300" distL="114300" distR="114300">
            <wp:extent cx="5943600" cy="2857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drawing>
          <wp:inline distB="114300" distT="114300" distL="114300" distR="114300">
            <wp:extent cx="5943600" cy="2743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8575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sectPr>
      <w:pgSz w:h="15840" w:w="12240" w:orient="portrait"/>
      <w:pgMar w:bottom="1440" w:top="1440"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