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70D" w14:textId="7ABA4396" w:rsidR="003B4F97" w:rsidRPr="003B4F97" w:rsidRDefault="003B4F97" w:rsidP="003B4F97">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B4F97">
        <w:rPr>
          <w:rFonts w:ascii="Times New Roman" w:eastAsia="Times New Roman" w:hAnsi="Times New Roman" w:cs="Times New Roman"/>
          <w:b/>
          <w:bCs/>
          <w:kern w:val="36"/>
          <w:sz w:val="48"/>
          <w:szCs w:val="48"/>
          <w14:ligatures w14:val="none"/>
        </w:rPr>
        <w:t xml:space="preserve">Master’s </w:t>
      </w:r>
      <w:r w:rsidR="00CD26A8">
        <w:rPr>
          <w:rFonts w:ascii="Times New Roman" w:eastAsia="Times New Roman" w:hAnsi="Times New Roman" w:cs="Times New Roman"/>
          <w:b/>
          <w:bCs/>
          <w:kern w:val="36"/>
          <w:sz w:val="48"/>
          <w:szCs w:val="48"/>
          <w14:ligatures w14:val="none"/>
        </w:rPr>
        <w:t>Project</w:t>
      </w:r>
      <w:r w:rsidRPr="003B4F97">
        <w:rPr>
          <w:rFonts w:ascii="Times New Roman" w:eastAsia="Times New Roman" w:hAnsi="Times New Roman" w:cs="Times New Roman"/>
          <w:b/>
          <w:bCs/>
          <w:kern w:val="36"/>
          <w:sz w:val="48"/>
          <w:szCs w:val="48"/>
          <w14:ligatures w14:val="none"/>
        </w:rPr>
        <w:t xml:space="preserve"> Proposal</w:t>
      </w:r>
    </w:p>
    <w:p w14:paraId="1CA6BDFE" w14:textId="66E5C9CE" w:rsidR="003B4F97" w:rsidRPr="003B4F97" w:rsidRDefault="003B4F97" w:rsidP="003B4F97">
      <w:pPr>
        <w:spacing w:before="100" w:beforeAutospacing="1" w:after="100" w:afterAutospacing="1" w:line="240" w:lineRule="auto"/>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Title of the Study:</w:t>
      </w:r>
      <w:r w:rsidRPr="003B4F97">
        <w:rPr>
          <w:rFonts w:ascii="Times New Roman" w:eastAsia="Times New Roman" w:hAnsi="Times New Roman" w:cs="Times New Roman"/>
          <w:b/>
          <w:bCs/>
          <w:kern w:val="0"/>
          <w14:ligatures w14:val="none"/>
        </w:rPr>
        <w:t xml:space="preserve"> </w:t>
      </w:r>
      <w:r w:rsidRPr="003B4F97">
        <w:rPr>
          <w:rFonts w:ascii="Times New Roman" w:eastAsia="Times New Roman" w:hAnsi="Times New Roman" w:cs="Times New Roman"/>
          <w:kern w:val="0"/>
          <w14:ligatures w14:val="none"/>
        </w:rPr>
        <w:t xml:space="preserve">Multiclass Skin Lesion Classification Using Deep Learning </w:t>
      </w:r>
    </w:p>
    <w:p w14:paraId="43D37AFC"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3B4F97">
        <w:rPr>
          <w:rFonts w:ascii="Times New Roman" w:eastAsia="Times New Roman" w:hAnsi="Times New Roman" w:cs="Times New Roman"/>
          <w:b/>
          <w:bCs/>
          <w:kern w:val="0"/>
          <w:sz w:val="28"/>
          <w:szCs w:val="28"/>
          <w14:ligatures w14:val="none"/>
        </w:rPr>
        <w:t>A. Statement of the Problem</w:t>
      </w:r>
    </w:p>
    <w:p w14:paraId="758B87AE" w14:textId="77777777" w:rsidR="00850BFC" w:rsidRPr="00850BFC" w:rsidRDefault="00850BFC" w:rsidP="00850BFC">
      <w:pPr>
        <w:spacing w:after="0" w:line="240" w:lineRule="auto"/>
        <w:jc w:val="both"/>
        <w:rPr>
          <w:rFonts w:ascii="Times New Roman" w:eastAsia="Times New Roman" w:hAnsi="Times New Roman" w:cs="Times New Roman"/>
          <w:kern w:val="0"/>
          <w14:ligatures w14:val="none"/>
        </w:rPr>
      </w:pPr>
      <w:r w:rsidRPr="00850BFC">
        <w:rPr>
          <w:rFonts w:ascii="Times New Roman" w:eastAsia="Times New Roman" w:hAnsi="Times New Roman" w:cs="Times New Roman"/>
          <w:kern w:val="0"/>
          <w14:ligatures w14:val="none"/>
        </w:rPr>
        <w:t>Skin cancer is one of the most common and life-threatening types of cancer, and early identification is important for increasing survival chances. Automated categorization of dermatoscopic pictures is a potential AI application, but existing methods have a significant limitation: dataset imbalance.</w:t>
      </w:r>
    </w:p>
    <w:p w14:paraId="69A146D9" w14:textId="77777777" w:rsidR="003B4F97" w:rsidRPr="003B4F97" w:rsidRDefault="003B4F97" w:rsidP="003B4F97">
      <w:p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The HAM10000 dataset, widely used for skin lesion classification, contains 10,015 images across seven classes. The distribution is highly skewed: nevus (</w:t>
      </w:r>
      <w:proofErr w:type="spellStart"/>
      <w:r w:rsidRPr="003B4F97">
        <w:rPr>
          <w:rFonts w:ascii="Times New Roman" w:eastAsia="Times New Roman" w:hAnsi="Times New Roman" w:cs="Times New Roman"/>
          <w:kern w:val="0"/>
          <w14:ligatures w14:val="none"/>
        </w:rPr>
        <w:t>nv</w:t>
      </w:r>
      <w:proofErr w:type="spellEnd"/>
      <w:r w:rsidRPr="003B4F97">
        <w:rPr>
          <w:rFonts w:ascii="Times New Roman" w:eastAsia="Times New Roman" w:hAnsi="Times New Roman" w:cs="Times New Roman"/>
          <w:kern w:val="0"/>
          <w14:ligatures w14:val="none"/>
        </w:rPr>
        <w:t>) has more than 6,700 samples, while classes like dermatofibroma (df) and vascular lesions (vasc) have fewer than 100. Standard deep learning models become biased toward the dominant class, leading to poor recall for minority yet clinically significant classes such as melanoma (mel).</w:t>
      </w:r>
    </w:p>
    <w:p w14:paraId="6B27E1E0" w14:textId="6A98F608" w:rsidR="003B4F97" w:rsidRPr="003B4F97" w:rsidRDefault="003B4F97" w:rsidP="003B4F97">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Scope / Limitations:</w:t>
      </w:r>
      <w:r w:rsidRPr="003B4F97">
        <w:rPr>
          <w:rFonts w:ascii="Times New Roman" w:eastAsia="Times New Roman" w:hAnsi="Times New Roman" w:cs="Times New Roman"/>
          <w:kern w:val="0"/>
          <w14:ligatures w14:val="none"/>
        </w:rPr>
        <w:t>Focused on HAM10000 dataset. Limited to dermatoscopic images only. No integration of other modalities (e.g., patient metadata beyond provided).</w:t>
      </w:r>
    </w:p>
    <w:p w14:paraId="74112F8E" w14:textId="2F7B01C9" w:rsidR="003B4F97" w:rsidRPr="003B4F97" w:rsidRDefault="003B4F97" w:rsidP="003B4F97">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Hypothesis:</w:t>
      </w:r>
      <w:r>
        <w:rPr>
          <w:rFonts w:ascii="Times New Roman" w:eastAsia="Times New Roman" w:hAnsi="Times New Roman" w:cs="Times New Roman"/>
          <w:kern w:val="0"/>
          <w14:ligatures w14:val="none"/>
        </w:rPr>
        <w:t xml:space="preserve"> </w:t>
      </w:r>
      <w:r w:rsidRPr="003B4F97">
        <w:rPr>
          <w:rFonts w:ascii="Times New Roman" w:eastAsia="Times New Roman" w:hAnsi="Times New Roman" w:cs="Times New Roman"/>
          <w:kern w:val="0"/>
          <w14:ligatures w14:val="none"/>
        </w:rPr>
        <w:t>A combined oversampling and class-aware dynamic augmentation strategy will improve balanced accuracy and macro F1-score significantly compared to standard CNN training.</w:t>
      </w:r>
    </w:p>
    <w:p w14:paraId="525A4B0D" w14:textId="77777777" w:rsidR="003B4F97" w:rsidRPr="003B4F97" w:rsidRDefault="003B4F97" w:rsidP="003B4F97">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Major Assumptions:</w:t>
      </w:r>
    </w:p>
    <w:p w14:paraId="6CFE2449" w14:textId="77777777" w:rsidR="003B4F97" w:rsidRPr="003B4F97" w:rsidRDefault="003B4F97" w:rsidP="003B4F97">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HAM10000 labels are accurate.</w:t>
      </w:r>
    </w:p>
    <w:p w14:paraId="6CC2FA4E" w14:textId="77777777" w:rsidR="003B4F97" w:rsidRPr="003B4F97" w:rsidRDefault="003B4F97" w:rsidP="003B4F97">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Features from ImageNet pre-trained CNNs are transferable to dermatoscopic images.</w:t>
      </w:r>
    </w:p>
    <w:p w14:paraId="783B5866" w14:textId="3EB1F60D" w:rsidR="003B4F97" w:rsidRPr="003B4F97" w:rsidRDefault="003B4F97" w:rsidP="003B4F97">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Performance improvements on HAM10000 can serve as a proxy for clinical usefulness.</w:t>
      </w:r>
    </w:p>
    <w:p w14:paraId="17BB2EE7"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3B4F97">
        <w:rPr>
          <w:rFonts w:ascii="Times New Roman" w:eastAsia="Times New Roman" w:hAnsi="Times New Roman" w:cs="Times New Roman"/>
          <w:b/>
          <w:bCs/>
          <w:kern w:val="0"/>
          <w:sz w:val="28"/>
          <w:szCs w:val="28"/>
          <w14:ligatures w14:val="none"/>
        </w:rPr>
        <w:t>B. Justification for and Significance of the Study</w:t>
      </w:r>
    </w:p>
    <w:p w14:paraId="03031256" w14:textId="77777777" w:rsidR="003B4F97" w:rsidRPr="003B4F97" w:rsidRDefault="003B4F97" w:rsidP="003B4F97">
      <w:p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The choice of this problem is motivated by the increasing burden of skin cancer worldwide and the urgent need for scalable diagnostic support systems. Current literature demonstrates CNN success in medical imaging but highlights limitations in generalizing to imbalanced datasets.</w:t>
      </w:r>
    </w:p>
    <w:p w14:paraId="27E32C7C" w14:textId="77777777" w:rsidR="003B4F97" w:rsidRPr="003B4F97" w:rsidRDefault="003B4F97" w:rsidP="003B4F97">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Relation to Literature:</w:t>
      </w:r>
    </w:p>
    <w:p w14:paraId="512E5037"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ResNet50 (He et al., 2016) showed improvements in image recognition but struggles on minority-heavy datasets.</w:t>
      </w:r>
    </w:p>
    <w:p w14:paraId="78C81D2D"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DenseNet121 (Huang et al., 2017) introduced dense connectivity to improve efficiency.</w:t>
      </w:r>
    </w:p>
    <w:p w14:paraId="30144754"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EfficientNetB3 (Tan &amp; Le, 2019) scales networks effectively and has shown state-of-the-art results on HAM10000.</w:t>
      </w:r>
    </w:p>
    <w:p w14:paraId="15011E49"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HAM10000 dataset (Tschandl et al., 2018) is widely used but known for imbalance.</w:t>
      </w:r>
    </w:p>
    <w:p w14:paraId="66F395E8"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Esteva et al. (2017) showed CNNs can achieve dermatologist-level accuracy but acknowledged dataset bias.</w:t>
      </w:r>
    </w:p>
    <w:p w14:paraId="29CAD8BF" w14:textId="77777777" w:rsidR="003B4F97" w:rsidRPr="003B4F97" w:rsidRDefault="003B4F97" w:rsidP="003B4F97">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Importance:</w:t>
      </w:r>
    </w:p>
    <w:p w14:paraId="65E9EDB4"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To knowledge: This study tests data-centric imbalance strategies in a rigorous experimental setup.</w:t>
      </w:r>
    </w:p>
    <w:p w14:paraId="5A50F5D2" w14:textId="77777777"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lastRenderedPageBreak/>
        <w:t>To healthcare: Provides groundwork for fairer AI models in dermatology.</w:t>
      </w:r>
    </w:p>
    <w:p w14:paraId="07FF8835" w14:textId="5701D574" w:rsidR="003B4F97" w:rsidRPr="003B4F97" w:rsidRDefault="003B4F97" w:rsidP="003B4F97">
      <w:pPr>
        <w:numPr>
          <w:ilvl w:val="1"/>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To the student: Builds advanced skills in deep learning, data augmentation, and experimental design.</w:t>
      </w:r>
    </w:p>
    <w:p w14:paraId="71190AC7"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3B4F97">
        <w:rPr>
          <w:rFonts w:ascii="Times New Roman" w:eastAsia="Times New Roman" w:hAnsi="Times New Roman" w:cs="Times New Roman"/>
          <w:b/>
          <w:bCs/>
          <w:kern w:val="0"/>
          <w:sz w:val="28"/>
          <w:szCs w:val="28"/>
          <w14:ligatures w14:val="none"/>
        </w:rPr>
        <w:t>C. Methodology or Procedures</w:t>
      </w:r>
    </w:p>
    <w:p w14:paraId="68BF76F7" w14:textId="77777777" w:rsidR="003B4F97" w:rsidRPr="003B4F97" w:rsidRDefault="003B4F97" w:rsidP="00850BF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B4F97">
        <w:rPr>
          <w:rFonts w:ascii="Times New Roman" w:eastAsia="Times New Roman" w:hAnsi="Times New Roman" w:cs="Times New Roman"/>
          <w:b/>
          <w:bCs/>
          <w:kern w:val="0"/>
          <w14:ligatures w14:val="none"/>
        </w:rPr>
        <w:t>1. Data Preparation</w:t>
      </w:r>
    </w:p>
    <w:p w14:paraId="1443D98B" w14:textId="77777777" w:rsidR="003B4F97" w:rsidRPr="003B4F97" w:rsidRDefault="003B4F97" w:rsidP="00850BFC">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Dataset:</w:t>
      </w:r>
      <w:r w:rsidRPr="003B4F97">
        <w:rPr>
          <w:rFonts w:ascii="Times New Roman" w:eastAsia="Times New Roman" w:hAnsi="Times New Roman" w:cs="Times New Roman"/>
          <w:kern w:val="0"/>
          <w14:ligatures w14:val="none"/>
        </w:rPr>
        <w:t xml:space="preserve"> HAM10000 (10,015 images; 7 classes).</w:t>
      </w:r>
    </w:p>
    <w:p w14:paraId="09FD6DFC" w14:textId="77777777" w:rsidR="003B4F97" w:rsidRPr="003B4F97" w:rsidRDefault="003B4F97" w:rsidP="00850BFC">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Splitting:</w:t>
      </w:r>
      <w:r w:rsidRPr="003B4F97">
        <w:rPr>
          <w:rFonts w:ascii="Times New Roman" w:eastAsia="Times New Roman" w:hAnsi="Times New Roman" w:cs="Times New Roman"/>
          <w:kern w:val="0"/>
          <w14:ligatures w14:val="none"/>
        </w:rPr>
        <w:t xml:space="preserve"> Stratified 70% training, 15% validation, 15% test.</w:t>
      </w:r>
    </w:p>
    <w:p w14:paraId="5A7110C5" w14:textId="77777777" w:rsidR="003B4F97" w:rsidRPr="003B4F97" w:rsidRDefault="003B4F97" w:rsidP="00850BFC">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Preprocessing:</w:t>
      </w:r>
      <w:r w:rsidRPr="003B4F97">
        <w:rPr>
          <w:rFonts w:ascii="Times New Roman" w:eastAsia="Times New Roman" w:hAnsi="Times New Roman" w:cs="Times New Roman"/>
          <w:kern w:val="0"/>
          <w14:ligatures w14:val="none"/>
        </w:rPr>
        <w:t xml:space="preserve"> Resize to 224×224, normalize pixel values, impute missing age values with the median.</w:t>
      </w:r>
    </w:p>
    <w:p w14:paraId="3E9D468F" w14:textId="77777777" w:rsidR="003B4F97" w:rsidRPr="003B4F97" w:rsidRDefault="003B4F97" w:rsidP="00850BF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B4F97">
        <w:rPr>
          <w:rFonts w:ascii="Times New Roman" w:eastAsia="Times New Roman" w:hAnsi="Times New Roman" w:cs="Times New Roman"/>
          <w:b/>
          <w:bCs/>
          <w:kern w:val="0"/>
          <w14:ligatures w14:val="none"/>
        </w:rPr>
        <w:t>2. Imbalance Mitigation</w:t>
      </w:r>
    </w:p>
    <w:p w14:paraId="32A8B27E" w14:textId="77777777" w:rsidR="003B4F97" w:rsidRPr="003B4F97" w:rsidRDefault="003B4F97" w:rsidP="00850BFC">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Oversampling:</w:t>
      </w:r>
      <w:r w:rsidRPr="003B4F97">
        <w:rPr>
          <w:rFonts w:ascii="Times New Roman" w:eastAsia="Times New Roman" w:hAnsi="Times New Roman" w:cs="Times New Roman"/>
          <w:kern w:val="0"/>
          <w14:ligatures w14:val="none"/>
        </w:rPr>
        <w:t xml:space="preserve"> Duplicate samples of minority classes (df, vasc, mel).</w:t>
      </w:r>
    </w:p>
    <w:p w14:paraId="0CD45DC0" w14:textId="77777777" w:rsidR="003B4F97" w:rsidRPr="003B4F97" w:rsidRDefault="003B4F97" w:rsidP="00850BFC">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Dynamic Class-Aware Augmentation:</w:t>
      </w:r>
    </w:p>
    <w:p w14:paraId="4A1D3749" w14:textId="77777777" w:rsidR="003B4F97" w:rsidRPr="003B4F97" w:rsidRDefault="003B4F97" w:rsidP="00850BFC">
      <w:pPr>
        <w:numPr>
          <w:ilvl w:val="1"/>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Aggressive augmentation (rotation, cutout, zoom, contrast) for rare classes.</w:t>
      </w:r>
    </w:p>
    <w:p w14:paraId="5DDECF9F" w14:textId="77777777" w:rsidR="003B4F97" w:rsidRPr="003B4F97" w:rsidRDefault="003B4F97" w:rsidP="00850BFC">
      <w:pPr>
        <w:numPr>
          <w:ilvl w:val="1"/>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Lighter augmentation for dominant classes.</w:t>
      </w:r>
    </w:p>
    <w:p w14:paraId="47CFFA60" w14:textId="77777777" w:rsidR="003B4F97" w:rsidRPr="003B4F97" w:rsidRDefault="003B4F97" w:rsidP="00850BF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B4F97">
        <w:rPr>
          <w:rFonts w:ascii="Times New Roman" w:eastAsia="Times New Roman" w:hAnsi="Times New Roman" w:cs="Times New Roman"/>
          <w:b/>
          <w:bCs/>
          <w:kern w:val="0"/>
          <w14:ligatures w14:val="none"/>
        </w:rPr>
        <w:t>3. Model Training</w:t>
      </w:r>
    </w:p>
    <w:p w14:paraId="10C51922" w14:textId="77777777" w:rsidR="003B4F97" w:rsidRPr="003B4F97" w:rsidRDefault="003B4F97" w:rsidP="00850BF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Architectures:</w:t>
      </w:r>
    </w:p>
    <w:p w14:paraId="7461E22C" w14:textId="77777777" w:rsidR="003B4F97" w:rsidRPr="003B4F97" w:rsidRDefault="003B4F97" w:rsidP="00850BFC">
      <w:pPr>
        <w:numPr>
          <w:ilvl w:val="1"/>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ResNet50 (baseline).</w:t>
      </w:r>
    </w:p>
    <w:p w14:paraId="6A2EB45B" w14:textId="77777777" w:rsidR="003B4F97" w:rsidRPr="003B4F97" w:rsidRDefault="003B4F97" w:rsidP="00850BFC">
      <w:pPr>
        <w:numPr>
          <w:ilvl w:val="1"/>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EfficientNetB3 (primary).</w:t>
      </w:r>
    </w:p>
    <w:p w14:paraId="1CCA095D" w14:textId="77777777" w:rsidR="003B4F97" w:rsidRPr="003B4F97" w:rsidRDefault="003B4F97" w:rsidP="00850BFC">
      <w:pPr>
        <w:numPr>
          <w:ilvl w:val="1"/>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DenseNet121 (exploratory).</w:t>
      </w:r>
    </w:p>
    <w:p w14:paraId="0DD5E365" w14:textId="77777777" w:rsidR="003B4F97" w:rsidRPr="003B4F97" w:rsidRDefault="003B4F97" w:rsidP="00850BF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Procedure:</w:t>
      </w:r>
    </w:p>
    <w:p w14:paraId="61814C6B" w14:textId="77777777" w:rsidR="003B4F97" w:rsidRPr="003B4F97" w:rsidRDefault="003B4F97" w:rsidP="00850BFC">
      <w:pPr>
        <w:numPr>
          <w:ilvl w:val="1"/>
          <w:numId w:val="7"/>
        </w:numPr>
        <w:spacing w:before="100" w:beforeAutospacing="1" w:after="100" w:afterAutospacing="1" w:line="240" w:lineRule="auto"/>
        <w:ind w:left="1440" w:hanging="360"/>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Feature Extraction (frozen backbone + custom head).</w:t>
      </w:r>
    </w:p>
    <w:p w14:paraId="385D7D96" w14:textId="77777777" w:rsidR="003B4F97" w:rsidRPr="003B4F97" w:rsidRDefault="003B4F97" w:rsidP="00850BFC">
      <w:pPr>
        <w:numPr>
          <w:ilvl w:val="1"/>
          <w:numId w:val="7"/>
        </w:numPr>
        <w:spacing w:before="100" w:beforeAutospacing="1" w:after="100" w:afterAutospacing="1" w:line="240" w:lineRule="auto"/>
        <w:ind w:left="1440" w:hanging="360"/>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Fine-Tuning (partial unfreeze, lower LR).</w:t>
      </w:r>
    </w:p>
    <w:p w14:paraId="75A7BFBA" w14:textId="54E359A0" w:rsidR="003B4F97" w:rsidRPr="003B4F97" w:rsidRDefault="003B4F97" w:rsidP="00850BF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Optimization:</w:t>
      </w:r>
      <w:r>
        <w:rPr>
          <w:rFonts w:ascii="Times New Roman" w:eastAsia="Times New Roman" w:hAnsi="Times New Roman" w:cs="Times New Roman"/>
          <w:kern w:val="0"/>
          <w14:ligatures w14:val="none"/>
        </w:rPr>
        <w:t xml:space="preserve"> </w:t>
      </w:r>
      <w:r w:rsidRPr="003B4F97">
        <w:rPr>
          <w:rFonts w:ascii="Times New Roman" w:eastAsia="Times New Roman" w:hAnsi="Times New Roman" w:cs="Times New Roman"/>
          <w:kern w:val="0"/>
          <w14:ligatures w14:val="none"/>
        </w:rPr>
        <w:t>Adam/AdamW optimizers, callbacks (EarlyStopping,</w:t>
      </w:r>
      <w:r>
        <w:rPr>
          <w:rFonts w:ascii="Times New Roman" w:eastAsia="Times New Roman" w:hAnsi="Times New Roman" w:cs="Times New Roman"/>
          <w:kern w:val="0"/>
          <w14:ligatures w14:val="none"/>
        </w:rPr>
        <w:t xml:space="preserve"> </w:t>
      </w:r>
      <w:r w:rsidRPr="003B4F97">
        <w:rPr>
          <w:rFonts w:ascii="Times New Roman" w:eastAsia="Times New Roman" w:hAnsi="Times New Roman" w:cs="Times New Roman"/>
          <w:kern w:val="0"/>
          <w14:ligatures w14:val="none"/>
        </w:rPr>
        <w:t xml:space="preserve">ReduceLROnPlateau, </w:t>
      </w:r>
      <w:r>
        <w:rPr>
          <w:rFonts w:ascii="Times New Roman" w:eastAsia="Times New Roman" w:hAnsi="Times New Roman" w:cs="Times New Roman"/>
          <w:kern w:val="0"/>
          <w14:ligatures w14:val="none"/>
        </w:rPr>
        <w:t xml:space="preserve"> </w:t>
      </w:r>
      <w:r w:rsidRPr="003B4F97">
        <w:rPr>
          <w:rFonts w:ascii="Times New Roman" w:eastAsia="Times New Roman" w:hAnsi="Times New Roman" w:cs="Times New Roman"/>
          <w:kern w:val="0"/>
          <w14:ligatures w14:val="none"/>
        </w:rPr>
        <w:t>ModelCheckpoint).</w:t>
      </w:r>
    </w:p>
    <w:p w14:paraId="3F73336A" w14:textId="77777777" w:rsidR="003B4F97" w:rsidRPr="003B4F97" w:rsidRDefault="003B4F97" w:rsidP="00850BF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B4F97">
        <w:rPr>
          <w:rFonts w:ascii="Times New Roman" w:eastAsia="Times New Roman" w:hAnsi="Times New Roman" w:cs="Times New Roman"/>
          <w:b/>
          <w:bCs/>
          <w:kern w:val="0"/>
          <w14:ligatures w14:val="none"/>
        </w:rPr>
        <w:t>4. Evaluation Metrics</w:t>
      </w:r>
    </w:p>
    <w:p w14:paraId="4188321D" w14:textId="77777777" w:rsidR="003B4F97" w:rsidRPr="003B4F97" w:rsidRDefault="003B4F97" w:rsidP="00850BF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Primary:</w:t>
      </w:r>
      <w:r w:rsidRPr="003B4F97">
        <w:rPr>
          <w:rFonts w:ascii="Times New Roman" w:eastAsia="Times New Roman" w:hAnsi="Times New Roman" w:cs="Times New Roman"/>
          <w:kern w:val="0"/>
          <w14:ligatures w14:val="none"/>
        </w:rPr>
        <w:t xml:space="preserve"> Balanced Accuracy, Macro F1-score.</w:t>
      </w:r>
    </w:p>
    <w:p w14:paraId="20F75CC0" w14:textId="77777777" w:rsidR="003B4F97" w:rsidRPr="003B4F97" w:rsidRDefault="003B4F97" w:rsidP="00850BF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Secondary:</w:t>
      </w:r>
      <w:r w:rsidRPr="003B4F97">
        <w:rPr>
          <w:rFonts w:ascii="Times New Roman" w:eastAsia="Times New Roman" w:hAnsi="Times New Roman" w:cs="Times New Roman"/>
          <w:kern w:val="0"/>
          <w14:ligatures w14:val="none"/>
        </w:rPr>
        <w:t xml:space="preserve"> Overall accuracy, per-class recall, confusion matrices.</w:t>
      </w:r>
    </w:p>
    <w:p w14:paraId="4A3F05B4" w14:textId="071DE89B" w:rsidR="003B4F97" w:rsidRPr="003B4F97" w:rsidRDefault="003B4F97" w:rsidP="00850BF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Interpretability:</w:t>
      </w:r>
      <w:r w:rsidRPr="003B4F97">
        <w:rPr>
          <w:rFonts w:ascii="Times New Roman" w:eastAsia="Times New Roman" w:hAnsi="Times New Roman" w:cs="Times New Roman"/>
          <w:kern w:val="0"/>
          <w14:ligatures w14:val="none"/>
        </w:rPr>
        <w:t xml:space="preserve"> Grad-CAM heatmaps for visual explanations.</w:t>
      </w:r>
    </w:p>
    <w:p w14:paraId="6ECA9A7D"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B4F97">
        <w:rPr>
          <w:rFonts w:ascii="Times New Roman" w:eastAsia="Times New Roman" w:hAnsi="Times New Roman" w:cs="Times New Roman"/>
          <w:b/>
          <w:bCs/>
          <w:kern w:val="0"/>
          <w:sz w:val="36"/>
          <w:szCs w:val="36"/>
          <w14:ligatures w14:val="none"/>
        </w:rPr>
        <w:t>D. Resources Required</w:t>
      </w:r>
    </w:p>
    <w:p w14:paraId="6D958DEA" w14:textId="77777777" w:rsidR="003B4F97" w:rsidRPr="003B4F97" w:rsidRDefault="003B4F97" w:rsidP="003B4F97">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Datasets:</w:t>
      </w:r>
      <w:r w:rsidRPr="003B4F97">
        <w:rPr>
          <w:rFonts w:ascii="Times New Roman" w:eastAsia="Times New Roman" w:hAnsi="Times New Roman" w:cs="Times New Roman"/>
          <w:kern w:val="0"/>
          <w14:ligatures w14:val="none"/>
        </w:rPr>
        <w:t xml:space="preserve"> HAM10000 (public).</w:t>
      </w:r>
    </w:p>
    <w:p w14:paraId="1D72486A" w14:textId="77777777" w:rsidR="003B4F97" w:rsidRPr="003B4F97" w:rsidRDefault="003B4F97" w:rsidP="003B4F97">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Software:</w:t>
      </w:r>
      <w:r w:rsidRPr="003B4F97">
        <w:rPr>
          <w:rFonts w:ascii="Times New Roman" w:eastAsia="Times New Roman" w:hAnsi="Times New Roman" w:cs="Times New Roman"/>
          <w:kern w:val="0"/>
          <w14:ligatures w14:val="none"/>
        </w:rPr>
        <w:t xml:space="preserve"> TensorFlow, PyTorch, Keras, scikit-learn, OpenCV, NumPy, pandas, matplotlib (all open-source).</w:t>
      </w:r>
    </w:p>
    <w:p w14:paraId="4450CE78" w14:textId="77777777" w:rsidR="003B4F97" w:rsidRPr="003B4F97" w:rsidRDefault="003B4F97" w:rsidP="003B4F97">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Hardware:</w:t>
      </w:r>
      <w:r w:rsidRPr="003B4F97">
        <w:rPr>
          <w:rFonts w:ascii="Times New Roman" w:eastAsia="Times New Roman" w:hAnsi="Times New Roman" w:cs="Times New Roman"/>
          <w:kern w:val="0"/>
          <w14:ligatures w14:val="none"/>
        </w:rPr>
        <w:t xml:space="preserve"> Google </w:t>
      </w:r>
      <w:proofErr w:type="spellStart"/>
      <w:r w:rsidRPr="003B4F97">
        <w:rPr>
          <w:rFonts w:ascii="Times New Roman" w:eastAsia="Times New Roman" w:hAnsi="Times New Roman" w:cs="Times New Roman"/>
          <w:kern w:val="0"/>
          <w14:ligatures w14:val="none"/>
        </w:rPr>
        <w:t>Colab</w:t>
      </w:r>
      <w:proofErr w:type="spellEnd"/>
      <w:r w:rsidRPr="003B4F97">
        <w:rPr>
          <w:rFonts w:ascii="Times New Roman" w:eastAsia="Times New Roman" w:hAnsi="Times New Roman" w:cs="Times New Roman"/>
          <w:kern w:val="0"/>
          <w14:ligatures w14:val="none"/>
        </w:rPr>
        <w:t xml:space="preserve"> Pro (A100/T4 GPUs), local </w:t>
      </w:r>
      <w:proofErr w:type="spellStart"/>
      <w:r w:rsidRPr="003B4F97">
        <w:rPr>
          <w:rFonts w:ascii="Times New Roman" w:eastAsia="Times New Roman" w:hAnsi="Times New Roman" w:cs="Times New Roman"/>
          <w:kern w:val="0"/>
          <w14:ligatures w14:val="none"/>
        </w:rPr>
        <w:t>Jupyter</w:t>
      </w:r>
      <w:proofErr w:type="spellEnd"/>
      <w:r w:rsidRPr="003B4F97">
        <w:rPr>
          <w:rFonts w:ascii="Times New Roman" w:eastAsia="Times New Roman" w:hAnsi="Times New Roman" w:cs="Times New Roman"/>
          <w:kern w:val="0"/>
          <w14:ligatures w14:val="none"/>
        </w:rPr>
        <w:t xml:space="preserve"> environments.</w:t>
      </w:r>
    </w:p>
    <w:p w14:paraId="0503C3AF" w14:textId="4D1C3742" w:rsidR="003B4F97" w:rsidRPr="003B4F97" w:rsidRDefault="003B4F97" w:rsidP="003B4F97">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Literature:</w:t>
      </w:r>
      <w:r w:rsidRPr="003B4F97">
        <w:rPr>
          <w:rFonts w:ascii="Times New Roman" w:eastAsia="Times New Roman" w:hAnsi="Times New Roman" w:cs="Times New Roman"/>
          <w:kern w:val="0"/>
          <w14:ligatures w14:val="none"/>
        </w:rPr>
        <w:t xml:space="preserve"> IEEE Xplore, ACM Digital Library, PubMed access via NYIT library portal.</w:t>
      </w:r>
    </w:p>
    <w:p w14:paraId="7C76BE34"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B4F97">
        <w:rPr>
          <w:rFonts w:ascii="Times New Roman" w:eastAsia="Times New Roman" w:hAnsi="Times New Roman" w:cs="Times New Roman"/>
          <w:b/>
          <w:bCs/>
          <w:kern w:val="0"/>
          <w:sz w:val="36"/>
          <w:szCs w:val="36"/>
          <w14:ligatures w14:val="none"/>
        </w:rPr>
        <w:lastRenderedPageBreak/>
        <w:t>E. Preliminary Results (from prior experiments)</w:t>
      </w:r>
    </w:p>
    <w:p w14:paraId="726BC27B" w14:textId="77777777" w:rsidR="003B4F97" w:rsidRPr="003B4F97" w:rsidRDefault="003B4F97" w:rsidP="003B4F97">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ResNet50:</w:t>
      </w:r>
      <w:r w:rsidRPr="003B4F97">
        <w:rPr>
          <w:rFonts w:ascii="Times New Roman" w:eastAsia="Times New Roman" w:hAnsi="Times New Roman" w:cs="Times New Roman"/>
          <w:kern w:val="0"/>
          <w14:ligatures w14:val="none"/>
        </w:rPr>
        <w:t xml:space="preserve"> Accuracy 77.8%; Balanced Accuracy 0.78; Macro F1-score 0.78.</w:t>
      </w:r>
    </w:p>
    <w:p w14:paraId="2B10D09C" w14:textId="77777777" w:rsidR="003B4F97" w:rsidRPr="003B4F97" w:rsidRDefault="003B4F97" w:rsidP="003B4F97">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EfficientNetB3:</w:t>
      </w:r>
      <w:r w:rsidRPr="003B4F97">
        <w:rPr>
          <w:rFonts w:ascii="Times New Roman" w:eastAsia="Times New Roman" w:hAnsi="Times New Roman" w:cs="Times New Roman"/>
          <w:kern w:val="0"/>
          <w14:ligatures w14:val="none"/>
        </w:rPr>
        <w:t xml:space="preserve"> Accuracy 83.4%; Balanced Accuracy 0.817; Macro F1-score 0.825 (best performer).</w:t>
      </w:r>
    </w:p>
    <w:p w14:paraId="3F1FC81D" w14:textId="77777777" w:rsidR="003B4F97" w:rsidRPr="003B4F97" w:rsidRDefault="003B4F97" w:rsidP="003B4F97">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DenseNet121:</w:t>
      </w:r>
      <w:r w:rsidRPr="003B4F97">
        <w:rPr>
          <w:rFonts w:ascii="Times New Roman" w:eastAsia="Times New Roman" w:hAnsi="Times New Roman" w:cs="Times New Roman"/>
          <w:kern w:val="0"/>
          <w14:ligatures w14:val="none"/>
        </w:rPr>
        <w:t xml:space="preserve"> Training in progress; expected to rival EfficientNetB3 after tuning.</w:t>
      </w:r>
    </w:p>
    <w:p w14:paraId="3C3D083B" w14:textId="3E5E17A5" w:rsidR="003B4F97" w:rsidRPr="003B4F97" w:rsidRDefault="003B4F97" w:rsidP="003B4F97">
      <w:p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These results support the hypothesis that </w:t>
      </w:r>
      <w:r w:rsidRPr="003B4F97">
        <w:rPr>
          <w:rFonts w:ascii="Times New Roman" w:eastAsia="Times New Roman" w:hAnsi="Times New Roman" w:cs="Times New Roman"/>
          <w:b/>
          <w:bCs/>
          <w:kern w:val="0"/>
          <w14:ligatures w14:val="none"/>
        </w:rPr>
        <w:t>imbalance-aware augmentation</w:t>
      </w:r>
      <w:r w:rsidRPr="003B4F97">
        <w:rPr>
          <w:rFonts w:ascii="Times New Roman" w:eastAsia="Times New Roman" w:hAnsi="Times New Roman" w:cs="Times New Roman"/>
          <w:kern w:val="0"/>
          <w14:ligatures w14:val="none"/>
        </w:rPr>
        <w:t xml:space="preserve"> substantially improves minority class recall while maintaining stability.</w:t>
      </w:r>
    </w:p>
    <w:p w14:paraId="0C7181AC"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B4F97">
        <w:rPr>
          <w:rFonts w:ascii="Times New Roman" w:eastAsia="Times New Roman" w:hAnsi="Times New Roman" w:cs="Times New Roman"/>
          <w:b/>
          <w:bCs/>
          <w:kern w:val="0"/>
          <w:sz w:val="36"/>
          <w:szCs w:val="36"/>
          <w14:ligatures w14:val="none"/>
        </w:rPr>
        <w:t>F. Risks and Mitigation</w:t>
      </w:r>
    </w:p>
    <w:p w14:paraId="79886CD6" w14:textId="77777777" w:rsidR="003B4F97" w:rsidRPr="003B4F97" w:rsidRDefault="003B4F97" w:rsidP="003B4F97">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Risk:</w:t>
      </w:r>
      <w:r w:rsidRPr="003B4F97">
        <w:rPr>
          <w:rFonts w:ascii="Times New Roman" w:eastAsia="Times New Roman" w:hAnsi="Times New Roman" w:cs="Times New Roman"/>
          <w:kern w:val="0"/>
          <w14:ligatures w14:val="none"/>
        </w:rPr>
        <w:t xml:space="preserve"> Overfitting to oversampled data.</w:t>
      </w:r>
    </w:p>
    <w:p w14:paraId="01C44748" w14:textId="77777777" w:rsidR="003B4F97" w:rsidRPr="003B4F97" w:rsidRDefault="003B4F97" w:rsidP="003B4F97">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Mitigation: Use on-the-fly augmentation, regularization (Dropout, Weight Decay), early stopping.</w:t>
      </w:r>
    </w:p>
    <w:p w14:paraId="61EF3A18" w14:textId="77777777" w:rsidR="003B4F97" w:rsidRPr="003B4F97" w:rsidRDefault="003B4F97" w:rsidP="003B4F97">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Risk:</w:t>
      </w:r>
      <w:r w:rsidRPr="003B4F97">
        <w:rPr>
          <w:rFonts w:ascii="Times New Roman" w:eastAsia="Times New Roman" w:hAnsi="Times New Roman" w:cs="Times New Roman"/>
          <w:kern w:val="0"/>
          <w14:ligatures w14:val="none"/>
        </w:rPr>
        <w:t xml:space="preserve"> Limited GPU resources.</w:t>
      </w:r>
    </w:p>
    <w:p w14:paraId="3194999E" w14:textId="77777777" w:rsidR="003B4F97" w:rsidRPr="003B4F97" w:rsidRDefault="003B4F97" w:rsidP="003B4F97">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Mitigation: Mixed precision training, efficient data pipelines.</w:t>
      </w:r>
    </w:p>
    <w:p w14:paraId="2CD60649" w14:textId="77777777" w:rsidR="003B4F97" w:rsidRPr="003B4F97" w:rsidRDefault="003B4F97" w:rsidP="003B4F97">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b/>
          <w:bCs/>
          <w:kern w:val="0"/>
          <w14:ligatures w14:val="none"/>
        </w:rPr>
        <w:t>Risk:</w:t>
      </w:r>
      <w:r w:rsidRPr="003B4F97">
        <w:rPr>
          <w:rFonts w:ascii="Times New Roman" w:eastAsia="Times New Roman" w:hAnsi="Times New Roman" w:cs="Times New Roman"/>
          <w:kern w:val="0"/>
          <w14:ligatures w14:val="none"/>
        </w:rPr>
        <w:t xml:space="preserve"> Dataset generalizability.</w:t>
      </w:r>
    </w:p>
    <w:p w14:paraId="28B58FCE" w14:textId="25FDB856" w:rsidR="003B4F97" w:rsidRPr="003B4F97" w:rsidRDefault="003B4F97" w:rsidP="003B4F97">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Mitigation: Perform stratified evaluation, recommend future work on external datasets.</w:t>
      </w:r>
    </w:p>
    <w:p w14:paraId="585AA561" w14:textId="7D3841A2"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B4F97">
        <w:rPr>
          <w:rFonts w:ascii="Times New Roman" w:eastAsia="Times New Roman" w:hAnsi="Times New Roman" w:cs="Times New Roman"/>
          <w:b/>
          <w:bCs/>
          <w:kern w:val="0"/>
          <w:sz w:val="36"/>
          <w:szCs w:val="36"/>
          <w14:ligatures w14:val="none"/>
        </w:rPr>
        <w:t xml:space="preserve">G. Literature Cited </w:t>
      </w:r>
    </w:p>
    <w:p w14:paraId="28876862" w14:textId="77777777" w:rsidR="003B4F97" w:rsidRPr="003B4F97" w:rsidRDefault="003B4F97" w:rsidP="003B4F97">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Esteva, A., et al. (2017). Dermatologist-level classification of skin cancer with deep neural networks. </w:t>
      </w:r>
      <w:r w:rsidRPr="003B4F97">
        <w:rPr>
          <w:rFonts w:ascii="Times New Roman" w:eastAsia="Times New Roman" w:hAnsi="Times New Roman" w:cs="Times New Roman"/>
          <w:i/>
          <w:iCs/>
          <w:kern w:val="0"/>
          <w14:ligatures w14:val="none"/>
        </w:rPr>
        <w:t>Nature</w:t>
      </w:r>
      <w:r w:rsidRPr="003B4F97">
        <w:rPr>
          <w:rFonts w:ascii="Times New Roman" w:eastAsia="Times New Roman" w:hAnsi="Times New Roman" w:cs="Times New Roman"/>
          <w:kern w:val="0"/>
          <w14:ligatures w14:val="none"/>
        </w:rPr>
        <w:t>, 542(7639), 115–118.</w:t>
      </w:r>
    </w:p>
    <w:p w14:paraId="6DBC51E3" w14:textId="77777777" w:rsidR="003B4F97" w:rsidRPr="003B4F97" w:rsidRDefault="003B4F97" w:rsidP="003B4F97">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He, K., Zhang, X., Ren, S., &amp; Sun, J. (2016). Deep residual learning for image recognition. </w:t>
      </w:r>
      <w:r w:rsidRPr="003B4F97">
        <w:rPr>
          <w:rFonts w:ascii="Times New Roman" w:eastAsia="Times New Roman" w:hAnsi="Times New Roman" w:cs="Times New Roman"/>
          <w:i/>
          <w:iCs/>
          <w:kern w:val="0"/>
          <w14:ligatures w14:val="none"/>
        </w:rPr>
        <w:t>CVPR</w:t>
      </w:r>
      <w:r w:rsidRPr="003B4F97">
        <w:rPr>
          <w:rFonts w:ascii="Times New Roman" w:eastAsia="Times New Roman" w:hAnsi="Times New Roman" w:cs="Times New Roman"/>
          <w:kern w:val="0"/>
          <w14:ligatures w14:val="none"/>
        </w:rPr>
        <w:t>.</w:t>
      </w:r>
    </w:p>
    <w:p w14:paraId="6C9E6CF2" w14:textId="77777777" w:rsidR="003B4F97" w:rsidRPr="003B4F97" w:rsidRDefault="003B4F97" w:rsidP="003B4F97">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Huang, G., Liu, Z., Van Der Maaten, L., &amp; Weinberger, K. Q. (2017). Densely connected convolutional networks. </w:t>
      </w:r>
      <w:r w:rsidRPr="003B4F97">
        <w:rPr>
          <w:rFonts w:ascii="Times New Roman" w:eastAsia="Times New Roman" w:hAnsi="Times New Roman" w:cs="Times New Roman"/>
          <w:i/>
          <w:iCs/>
          <w:kern w:val="0"/>
          <w14:ligatures w14:val="none"/>
        </w:rPr>
        <w:t>CVPR</w:t>
      </w:r>
      <w:r w:rsidRPr="003B4F97">
        <w:rPr>
          <w:rFonts w:ascii="Times New Roman" w:eastAsia="Times New Roman" w:hAnsi="Times New Roman" w:cs="Times New Roman"/>
          <w:kern w:val="0"/>
          <w14:ligatures w14:val="none"/>
        </w:rPr>
        <w:t>.</w:t>
      </w:r>
    </w:p>
    <w:p w14:paraId="14C666F2" w14:textId="77777777" w:rsidR="003B4F97" w:rsidRPr="003B4F97" w:rsidRDefault="003B4F97" w:rsidP="003B4F97">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Tan, M., &amp; Le, Q. (2019). </w:t>
      </w:r>
      <w:proofErr w:type="spellStart"/>
      <w:r w:rsidRPr="003B4F97">
        <w:rPr>
          <w:rFonts w:ascii="Times New Roman" w:eastAsia="Times New Roman" w:hAnsi="Times New Roman" w:cs="Times New Roman"/>
          <w:kern w:val="0"/>
          <w14:ligatures w14:val="none"/>
        </w:rPr>
        <w:t>EfficientNet</w:t>
      </w:r>
      <w:proofErr w:type="spellEnd"/>
      <w:r w:rsidRPr="003B4F97">
        <w:rPr>
          <w:rFonts w:ascii="Times New Roman" w:eastAsia="Times New Roman" w:hAnsi="Times New Roman" w:cs="Times New Roman"/>
          <w:kern w:val="0"/>
          <w14:ligatures w14:val="none"/>
        </w:rPr>
        <w:t xml:space="preserve">: Rethinking model scaling for CNNs. </w:t>
      </w:r>
      <w:r w:rsidRPr="003B4F97">
        <w:rPr>
          <w:rFonts w:ascii="Times New Roman" w:eastAsia="Times New Roman" w:hAnsi="Times New Roman" w:cs="Times New Roman"/>
          <w:i/>
          <w:iCs/>
          <w:kern w:val="0"/>
          <w14:ligatures w14:val="none"/>
        </w:rPr>
        <w:t>ICML</w:t>
      </w:r>
      <w:r w:rsidRPr="003B4F97">
        <w:rPr>
          <w:rFonts w:ascii="Times New Roman" w:eastAsia="Times New Roman" w:hAnsi="Times New Roman" w:cs="Times New Roman"/>
          <w:kern w:val="0"/>
          <w14:ligatures w14:val="none"/>
        </w:rPr>
        <w:t>.</w:t>
      </w:r>
    </w:p>
    <w:p w14:paraId="223F2F0A" w14:textId="3CFD2780" w:rsidR="003B4F97" w:rsidRPr="003B4F97" w:rsidRDefault="003B4F97" w:rsidP="003B4F97">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 xml:space="preserve">Tschandl, P., Rosendahl, C., &amp; Kittler, H. (2018). The HAM10000 dataset, a large collection of multi-source dermatoscopic images. </w:t>
      </w:r>
      <w:r w:rsidRPr="003B4F97">
        <w:rPr>
          <w:rFonts w:ascii="Times New Roman" w:eastAsia="Times New Roman" w:hAnsi="Times New Roman" w:cs="Times New Roman"/>
          <w:i/>
          <w:iCs/>
          <w:kern w:val="0"/>
          <w14:ligatures w14:val="none"/>
        </w:rPr>
        <w:t>Scientific Data</w:t>
      </w:r>
      <w:r w:rsidRPr="003B4F97">
        <w:rPr>
          <w:rFonts w:ascii="Times New Roman" w:eastAsia="Times New Roman" w:hAnsi="Times New Roman" w:cs="Times New Roman"/>
          <w:kern w:val="0"/>
          <w14:ligatures w14:val="none"/>
        </w:rPr>
        <w:t>, 5(1), 1–9.</w:t>
      </w:r>
    </w:p>
    <w:p w14:paraId="6CFC51F2" w14:textId="77777777" w:rsidR="003B4F97" w:rsidRPr="003B4F97" w:rsidRDefault="003B4F97" w:rsidP="003B4F9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B4F97">
        <w:rPr>
          <w:rFonts w:ascii="Times New Roman" w:eastAsia="Times New Roman" w:hAnsi="Times New Roman" w:cs="Times New Roman"/>
          <w:b/>
          <w:bCs/>
          <w:kern w:val="0"/>
          <w:sz w:val="36"/>
          <w:szCs w:val="36"/>
          <w14:ligatures w14:val="none"/>
        </w:rPr>
        <w:t>H. Revised Proposals</w:t>
      </w:r>
    </w:p>
    <w:p w14:paraId="26E09D69" w14:textId="77777777" w:rsidR="003B4F97" w:rsidRPr="003B4F97" w:rsidRDefault="003B4F97" w:rsidP="003B4F97">
      <w:pPr>
        <w:spacing w:before="100" w:beforeAutospacing="1" w:after="100" w:afterAutospacing="1" w:line="240" w:lineRule="auto"/>
        <w:jc w:val="both"/>
        <w:rPr>
          <w:rFonts w:ascii="Times New Roman" w:eastAsia="Times New Roman" w:hAnsi="Times New Roman" w:cs="Times New Roman"/>
          <w:kern w:val="0"/>
          <w14:ligatures w14:val="none"/>
        </w:rPr>
      </w:pPr>
      <w:r w:rsidRPr="003B4F97">
        <w:rPr>
          <w:rFonts w:ascii="Times New Roman" w:eastAsia="Times New Roman" w:hAnsi="Times New Roman" w:cs="Times New Roman"/>
          <w:kern w:val="0"/>
          <w14:ligatures w14:val="none"/>
        </w:rPr>
        <w:t>If significant changes arise — e.g., inclusion of additional datasets, adoption of alternative architectures, or a shift in evaluation strategy — a revised proposal will be submitted as required by NYIT.</w:t>
      </w:r>
    </w:p>
    <w:p w14:paraId="13CB6D66" w14:textId="77777777" w:rsidR="00F651F1" w:rsidRDefault="00F651F1"/>
    <w:sectPr w:rsidR="00F65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054"/>
    <w:multiLevelType w:val="multilevel"/>
    <w:tmpl w:val="B8B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468A"/>
    <w:multiLevelType w:val="multilevel"/>
    <w:tmpl w:val="D362050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022989"/>
    <w:multiLevelType w:val="multilevel"/>
    <w:tmpl w:val="6268AB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BB0745"/>
    <w:multiLevelType w:val="multilevel"/>
    <w:tmpl w:val="20A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574A9"/>
    <w:multiLevelType w:val="multilevel"/>
    <w:tmpl w:val="A0F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179FE"/>
    <w:multiLevelType w:val="multilevel"/>
    <w:tmpl w:val="DD7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8065A"/>
    <w:multiLevelType w:val="multilevel"/>
    <w:tmpl w:val="CD32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665EB"/>
    <w:multiLevelType w:val="multilevel"/>
    <w:tmpl w:val="456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659EE"/>
    <w:multiLevelType w:val="multilevel"/>
    <w:tmpl w:val="A7E0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869C4"/>
    <w:multiLevelType w:val="multilevel"/>
    <w:tmpl w:val="C0B46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A424B"/>
    <w:multiLevelType w:val="multilevel"/>
    <w:tmpl w:val="E93C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853190">
    <w:abstractNumId w:val="5"/>
  </w:num>
  <w:num w:numId="2" w16cid:durableId="510144401">
    <w:abstractNumId w:val="1"/>
  </w:num>
  <w:num w:numId="3" w16cid:durableId="648247954">
    <w:abstractNumId w:val="2"/>
  </w:num>
  <w:num w:numId="4" w16cid:durableId="1053623437">
    <w:abstractNumId w:val="0"/>
  </w:num>
  <w:num w:numId="5" w16cid:durableId="686324431">
    <w:abstractNumId w:val="9"/>
  </w:num>
  <w:num w:numId="6" w16cid:durableId="817695647">
    <w:abstractNumId w:val="6"/>
  </w:num>
  <w:num w:numId="7" w16cid:durableId="1394161787">
    <w:abstractNumId w:val="6"/>
    <w:lvlOverride w:ilvl="1">
      <w:lvl w:ilvl="1">
        <w:numFmt w:val="decimal"/>
        <w:lvlText w:val="%2."/>
        <w:lvlJc w:val="left"/>
      </w:lvl>
    </w:lvlOverride>
  </w:num>
  <w:num w:numId="8" w16cid:durableId="1424259822">
    <w:abstractNumId w:val="4"/>
  </w:num>
  <w:num w:numId="9" w16cid:durableId="183832977">
    <w:abstractNumId w:val="7"/>
  </w:num>
  <w:num w:numId="10" w16cid:durableId="1530335871">
    <w:abstractNumId w:val="3"/>
  </w:num>
  <w:num w:numId="11" w16cid:durableId="1854416684">
    <w:abstractNumId w:val="8"/>
  </w:num>
  <w:num w:numId="12" w16cid:durableId="1285162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97"/>
    <w:rsid w:val="00300271"/>
    <w:rsid w:val="003A1D97"/>
    <w:rsid w:val="003B4F97"/>
    <w:rsid w:val="005D0652"/>
    <w:rsid w:val="00850BFC"/>
    <w:rsid w:val="009036C0"/>
    <w:rsid w:val="00C7278F"/>
    <w:rsid w:val="00CD26A8"/>
    <w:rsid w:val="00E15262"/>
    <w:rsid w:val="00F6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D8BC"/>
  <w15:chartTrackingRefBased/>
  <w15:docId w15:val="{3E7BEC2A-9C11-3840-9BC7-F884A002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97"/>
    <w:rPr>
      <w:rFonts w:eastAsiaTheme="majorEastAsia" w:cstheme="majorBidi"/>
      <w:color w:val="272727" w:themeColor="text1" w:themeTint="D8"/>
    </w:rPr>
  </w:style>
  <w:style w:type="paragraph" w:styleId="Title">
    <w:name w:val="Title"/>
    <w:basedOn w:val="Normal"/>
    <w:next w:val="Normal"/>
    <w:link w:val="TitleChar"/>
    <w:uiPriority w:val="10"/>
    <w:qFormat/>
    <w:rsid w:val="003B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97"/>
    <w:pPr>
      <w:spacing w:before="160"/>
      <w:jc w:val="center"/>
    </w:pPr>
    <w:rPr>
      <w:i/>
      <w:iCs/>
      <w:color w:val="404040" w:themeColor="text1" w:themeTint="BF"/>
    </w:rPr>
  </w:style>
  <w:style w:type="character" w:customStyle="1" w:styleId="QuoteChar">
    <w:name w:val="Quote Char"/>
    <w:basedOn w:val="DefaultParagraphFont"/>
    <w:link w:val="Quote"/>
    <w:uiPriority w:val="29"/>
    <w:rsid w:val="003B4F97"/>
    <w:rPr>
      <w:i/>
      <w:iCs/>
      <w:color w:val="404040" w:themeColor="text1" w:themeTint="BF"/>
    </w:rPr>
  </w:style>
  <w:style w:type="paragraph" w:styleId="ListParagraph">
    <w:name w:val="List Paragraph"/>
    <w:basedOn w:val="Normal"/>
    <w:uiPriority w:val="34"/>
    <w:qFormat/>
    <w:rsid w:val="003B4F97"/>
    <w:pPr>
      <w:ind w:left="720"/>
      <w:contextualSpacing/>
    </w:pPr>
  </w:style>
  <w:style w:type="character" w:styleId="IntenseEmphasis">
    <w:name w:val="Intense Emphasis"/>
    <w:basedOn w:val="DefaultParagraphFont"/>
    <w:uiPriority w:val="21"/>
    <w:qFormat/>
    <w:rsid w:val="003B4F97"/>
    <w:rPr>
      <w:i/>
      <w:iCs/>
      <w:color w:val="0F4761" w:themeColor="accent1" w:themeShade="BF"/>
    </w:rPr>
  </w:style>
  <w:style w:type="paragraph" w:styleId="IntenseQuote">
    <w:name w:val="Intense Quote"/>
    <w:basedOn w:val="Normal"/>
    <w:next w:val="Normal"/>
    <w:link w:val="IntenseQuoteChar"/>
    <w:uiPriority w:val="30"/>
    <w:qFormat/>
    <w:rsid w:val="003B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F97"/>
    <w:rPr>
      <w:i/>
      <w:iCs/>
      <w:color w:val="0F4761" w:themeColor="accent1" w:themeShade="BF"/>
    </w:rPr>
  </w:style>
  <w:style w:type="character" w:styleId="IntenseReference">
    <w:name w:val="Intense Reference"/>
    <w:basedOn w:val="DefaultParagraphFont"/>
    <w:uiPriority w:val="32"/>
    <w:qFormat/>
    <w:rsid w:val="003B4F97"/>
    <w:rPr>
      <w:b/>
      <w:bCs/>
      <w:smallCaps/>
      <w:color w:val="0F4761" w:themeColor="accent1" w:themeShade="BF"/>
      <w:spacing w:val="5"/>
    </w:rPr>
  </w:style>
  <w:style w:type="paragraph" w:styleId="NormalWeb">
    <w:name w:val="Normal (Web)"/>
    <w:basedOn w:val="Normal"/>
    <w:uiPriority w:val="99"/>
    <w:semiHidden/>
    <w:unhideWhenUsed/>
    <w:rsid w:val="003B4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4F97"/>
    <w:rPr>
      <w:b/>
      <w:bCs/>
    </w:rPr>
  </w:style>
  <w:style w:type="character" w:styleId="Emphasis">
    <w:name w:val="Emphasis"/>
    <w:basedOn w:val="DefaultParagraphFont"/>
    <w:uiPriority w:val="20"/>
    <w:qFormat/>
    <w:rsid w:val="003B4F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Shoyeb Lnu</dc:creator>
  <cp:keywords/>
  <dc:description/>
  <cp:lastModifiedBy>Mohammed Shoyeb Lnu</cp:lastModifiedBy>
  <cp:revision>3</cp:revision>
  <dcterms:created xsi:type="dcterms:W3CDTF">2025-09-04T01:07:00Z</dcterms:created>
  <dcterms:modified xsi:type="dcterms:W3CDTF">2025-09-04T01:13:00Z</dcterms:modified>
</cp:coreProperties>
</file>