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500"/>
      </w:pPr>
      <w:r>
        <w:t xml:space="preserve"/>
      </w:r>
    </w:p>
    <w:p>
      <w:pPr>
        <w:pBdr>
          <w:bottom w:val="single" w:color="C8962E" w:sz="18" w:space="2"/>
        </w:pBdr>
        <w:spacing w:after="0"/>
      </w:pPr>
      <w:r>
        <w:t xml:space="preserve"/>
      </w:r>
    </w:p>
    <w:p>
      <w:pPr>
        <w:pBdr>
          <w:bottom w:val="single" w:color="C8962E" w:sz="6" w:space="2"/>
        </w:pBdr>
        <w:spacing w:after="300" w:before="60"/>
      </w:pPr>
      <w:r>
        <w:t xml:space="preserve"/>
      </w:r>
    </w:p>
    <w:p>
      <w:pPr>
        <w:spacing w:after="300"/>
      </w:pPr>
      <w:r>
        <w:t xml:space="preserve"/>
      </w:r>
    </w:p>
    <w:p>
      <w:pPr>
        <w:spacing w:after="240"/>
        <w:jc w:val="center"/>
      </w:pPr>
      <w:r>
        <w:drawing>
          <wp:inline distT="0" distB="0" distL="0" distR="0">
            <wp:extent cx="1905000" cy="14954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1905000" cy="1495425"/>
                    </a:xfrm>
                    <a:prstGeom prst="rect">
                      <a:avLst/>
                    </a:prstGeom>
                  </pic:spPr>
                </pic:pic>
              </a:graphicData>
            </a:graphic>
          </wp:inline>
        </w:drawing>
      </w:r>
    </w:p>
    <w:p>
      <w:pPr>
        <w:bidi/>
        <w:spacing w:after="40" w:before="40"/>
        <w:jc w:val="center"/>
      </w:pPr>
      <w:r>
        <w:rPr>
          <w:rFonts w:ascii="Cairo" w:cs="Cairo" w:eastAsia="Cairo" w:hAnsi="Cairo"/>
          <w:b/>
          <w:bCs/>
          <w:i w:val="false"/>
          <w:iCs w:val="false"/>
          <w:color w:val="022B22"/>
          <w:sz w:val="46"/>
          <w:szCs w:val="46"/>
          <w:rtl/>
        </w:rPr>
        <w:t xml:space="preserve">كتالوج المنتجات الجاهزة</w:t>
      </w:r>
    </w:p>
    <w:p>
      <w:pPr>
        <w:spacing w:after="80" w:before="0"/>
        <w:jc w:val="center"/>
      </w:pPr>
      <w:r>
        <w:rPr>
          <w:rFonts w:ascii="Cambria" w:cs="Cambria" w:eastAsia="Cambria" w:hAnsi="Cambria"/>
          <w:i/>
          <w:iCs/>
          <w:color w:val="275D46"/>
          <w:sz w:val="30"/>
          <w:szCs w:val="30"/>
        </w:rPr>
        <w:t xml:space="preserve">Ready Products Catalog</w:t>
      </w:r>
    </w:p>
    <w:p>
      <w:pPr>
        <w:spacing w:after="40" w:before="40"/>
        <w:jc w:val="center"/>
      </w:pPr>
      <w:r>
        <w:rPr>
          <w:rFonts w:ascii="Calibri" w:cs="Calibri" w:eastAsia="Calibri" w:hAnsi="Calibri"/>
          <w:color w:val="C8962E"/>
          <w:sz w:val="22"/>
          <w:szCs w:val="22"/>
        </w:rPr>
        <w:t xml:space="preserve">◆</w:t>
      </w:r>
    </w:p>
    <w:p>
      <w:pPr>
        <w:bidi/>
        <w:spacing w:after="40" w:before="120"/>
        <w:jc w:val="center"/>
      </w:pPr>
      <w:r>
        <w:rPr>
          <w:rFonts w:ascii="Cairo" w:cs="Cairo" w:eastAsia="Cairo" w:hAnsi="Cairo"/>
          <w:b/>
          <w:bCs/>
          <w:i w:val="false"/>
          <w:iCs w:val="false"/>
          <w:color w:val="C8962E"/>
          <w:sz w:val="30"/>
          <w:szCs w:val="30"/>
          <w:rtl/>
        </w:rPr>
        <w:t xml:space="preserve">اختَر · ادفع · ابدأ.</w:t>
      </w:r>
    </w:p>
    <w:p>
      <w:pPr>
        <w:spacing w:after="200" w:before="0"/>
        <w:jc w:val="center"/>
      </w:pPr>
      <w:r>
        <w:rPr>
          <w:rFonts w:ascii="Cambria" w:cs="Cambria" w:eastAsia="Cambria" w:hAnsi="Cambria"/>
          <w:i/>
          <w:iCs/>
          <w:color w:val="275D46"/>
          <w:sz w:val="22"/>
          <w:szCs w:val="22"/>
        </w:rPr>
        <w:t xml:space="preserve">Choose. Fund. Begin.</w:t>
      </w:r>
    </w:p>
    <w:p>
      <w:pPr>
        <w:bidi/>
        <w:spacing w:after="240" w:before="80"/>
        <w:jc w:val="center"/>
      </w:pPr>
      <w:r>
        <w:rPr>
          <w:rFonts w:ascii="Cairo" w:cs="Cairo" w:eastAsia="Cairo" w:hAnsi="Cairo"/>
          <w:b w:val="false"/>
          <w:bCs w:val="false"/>
          <w:i w:val="false"/>
          <w:iCs w:val="false"/>
          <w:color w:val="404040"/>
          <w:sz w:val="22"/>
          <w:szCs w:val="22"/>
          <w:rtl/>
        </w:rPr>
        <w:t xml:space="preserve">منتجات مُعدّة مسبقاً بنطاقٍ ثابت وسعرٍ محدّد. كلّ منتجٍ يُنفَّذ ببودٍ مُدار، وبوّابات جودة، وحماية ضمانٍ ماليّ.</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10080"/>
            <w:tcBorders>
              <w:top w:val="single" w:color="C8962E" w:sz="8"/>
              <w:left w:val="none"/>
              <w:bottom w:val="single" w:color="C8962E" w:sz="8"/>
              <w:right w:val="none"/>
            </w:tcBorders>
            <w:shd w:fill="022B22" w:val="clear"/>
            <w:tcMar>
              <w:top w:type="dxa" w:w="180"/>
              <w:left w:type="dxa" w:w="240"/>
              <w:bottom w:type="dxa" w:w="180"/>
              <w:right w:type="dxa" w:w="240"/>
            </w:tcMar>
          </w:tcPr>
          <w:p>
            <w:pPr>
              <w:bidi/>
              <w:spacing w:after="60"/>
              <w:jc w:val="center"/>
            </w:pPr>
            <w:r>
              <w:rPr>
                <w:rFonts w:ascii="Cairo" w:cs="Cairo" w:eastAsia="Cairo" w:hAnsi="Cairo"/>
                <w:b/>
                <w:bCs/>
                <w:i w:val="false"/>
                <w:iCs w:val="false"/>
                <w:color w:val="C8962E"/>
                <w:sz w:val="26"/>
                <w:szCs w:val="26"/>
                <w:rtl/>
              </w:rPr>
              <w:t xml:space="preserve">لا نطاق عمل + لا ضمان مُودَع = لا عمل</w:t>
            </w:r>
          </w:p>
          <w:p>
            <w:pPr>
              <w:spacing w:after="0"/>
              <w:jc w:val="center"/>
            </w:pPr>
            <w:r>
              <w:rPr>
                <w:rFonts w:ascii="Cambria" w:cs="Cambria" w:eastAsia="Cambria" w:hAnsi="Cambria"/>
                <w:i/>
                <w:iCs/>
                <w:color w:val="F5EFE0"/>
                <w:sz w:val="18"/>
                <w:szCs w:val="18"/>
              </w:rPr>
              <w:t xml:space="preserve">No SOW + No Escrow (100% funded) = No Work</w:t>
            </w:r>
          </w:p>
        </w:tc>
      </w:tr>
    </w:tbl>
    <w:p>
      <w:pPr>
        <w:spacing w:after="300"/>
      </w:pPr>
      <w:r>
        <w:t xml:space="preserve"/>
      </w:r>
    </w:p>
    <w:p>
      <w:pPr>
        <w:bidi/>
        <w:spacing w:after="40"/>
        <w:jc w:val="center"/>
      </w:pPr>
      <w:r>
        <w:rPr>
          <w:rFonts w:ascii="Cairo" w:cs="Cairo" w:eastAsia="Cairo" w:hAnsi="Cairo"/>
          <w:b/>
          <w:bCs/>
          <w:i w:val="false"/>
          <w:iCs w:val="false"/>
          <w:color w:val="275D46"/>
          <w:sz w:val="20"/>
          <w:szCs w:val="20"/>
          <w:rtl/>
        </w:rPr>
        <w:t xml:space="preserve">شركة كيان للابتكار وريادة الأعمال وبيئات العمل ذ.م.م</w:t>
      </w:r>
    </w:p>
    <w:p>
      <w:pPr>
        <w:spacing w:after="40"/>
        <w:jc w:val="center"/>
      </w:pPr>
      <w:r>
        <w:rPr>
          <w:rFonts w:ascii="Calibri" w:cs="Calibri" w:eastAsia="Calibri" w:hAnsi="Calibri"/>
          <w:color w:val="275D46"/>
          <w:sz w:val="18"/>
          <w:szCs w:val="18"/>
        </w:rPr>
        <w:t xml:space="preserve">Document KAY-CLT-006  ·  Edition 2.0  ·  Issued May 2026</w:t>
      </w:r>
    </w:p>
    <w:p>
      <w:pPr>
        <w:spacing w:after="40"/>
        <w:jc w:val="center"/>
      </w:pPr>
      <w:r>
        <w:rPr>
          <w:rFonts w:ascii="Calibri" w:cs="Calibri" w:eastAsia="Calibri" w:hAnsi="Calibri"/>
          <w:color w:val="8F8F8F"/>
          <w:sz w:val="16"/>
          <w:szCs w:val="16"/>
        </w:rPr>
        <w:t xml:space="preserve">All prices in USD  ·  Reference FX 1 USD = 1,700 YER</w:t>
      </w:r>
    </w:p>
    <w:p>
      <w:r>
        <w:br w:type="page"/>
      </w:r>
    </w:p>
    <w:p>
      <w:pPr>
        <w:bidi/>
        <w:spacing w:after="80" w:before="200"/>
        <w:jc w:val="right"/>
      </w:pPr>
      <w:r>
        <w:rPr>
          <w:rFonts w:ascii="Calibri" w:cs="Calibri" w:eastAsia="Calibri" w:hAnsi="Calibri"/>
          <w:color w:val="C8962E"/>
          <w:spacing w:val="30"/>
          <w:sz w:val="18"/>
          <w:szCs w:val="18"/>
        </w:rPr>
        <w:t xml:space="preserve">— 01 —</w:t>
      </w:r>
    </w:p>
    <w:p>
      <w:pPr>
        <w:pBdr>
          <w:bottom w:val="single" w:color="C8962E" w:sz="12" w:space="8"/>
        </w:pBdr>
        <w:bidi/>
        <w:spacing w:after="20" w:before="40"/>
        <w:jc w:val="right"/>
      </w:pPr>
      <w:r>
        <w:rPr>
          <w:rFonts w:ascii="Cairo" w:cs="Cairo" w:eastAsia="Cairo" w:hAnsi="Cairo"/>
          <w:b/>
          <w:bCs/>
          <w:color w:val="022B22"/>
          <w:sz w:val="40"/>
          <w:szCs w:val="40"/>
          <w:rtl/>
        </w:rPr>
        <w:t xml:space="preserve">كيف تعمل المنتجات الجاهزة</w:t>
      </w:r>
    </w:p>
    <w:p>
      <w:pPr>
        <w:spacing w:after="120" w:before="40"/>
        <w:jc w:val="right"/>
      </w:pPr>
      <w:r>
        <w:rPr>
          <w:rFonts w:ascii="Cambria" w:cs="Cambria" w:eastAsia="Cambria" w:hAnsi="Cambria"/>
          <w:i/>
          <w:iCs/>
          <w:color w:val="275D46"/>
          <w:sz w:val="22"/>
          <w:szCs w:val="22"/>
        </w:rPr>
        <w:t xml:space="preserve">How Ready Products Work</w:t>
      </w:r>
    </w:p>
    <w:p>
      <w:pPr>
        <w:bidi/>
        <w:spacing w:after="100" w:before="60" w:line="320"/>
        <w:jc w:val="both"/>
      </w:pPr>
      <w:r>
        <w:rPr>
          <w:rFonts w:ascii="Cairo" w:cs="Cairo" w:eastAsia="Cairo" w:hAnsi="Cairo"/>
          <w:b w:val="false"/>
          <w:bCs w:val="false"/>
          <w:i w:val="false"/>
          <w:iCs w:val="false"/>
          <w:color w:val="404040"/>
          <w:sz w:val="22"/>
          <w:szCs w:val="22"/>
          <w:rtl/>
        </w:rPr>
        <w:t xml:space="preserve">المنتج الجاهز ليس وعداً مفتوحاً. هو نطاقٌ ثابت، وسعرٌ معلوم، وجدولٌ محدّد، وبودٌ مُدار يُنفّذه تحت إشراف مدير مشروع. تختار، تموّل، تبدأ — والباقي علينا.</w:t>
      </w:r>
    </w:p>
    <w:p>
      <w:pPr>
        <w:bidi/>
        <w:spacing w:after="40" w:before="40" w:line="300"/>
        <w:ind w:right="420" w:hanging="360"/>
        <w:jc w:val="right"/>
      </w:pPr>
      <w:r>
        <w:rPr>
          <w:rFonts w:ascii="Cairo" w:cs="Cairo" w:eastAsia="Cairo" w:hAnsi="Cairo"/>
          <w:b/>
          <w:bCs/>
          <w:color w:val="C8962E"/>
          <w:sz w:val="22"/>
          <w:szCs w:val="22"/>
          <w:rtl/>
        </w:rPr>
        <w:t xml:space="preserve">١.  </w:t>
      </w:r>
      <w:r>
        <w:rPr>
          <w:rFonts w:ascii="Cairo" w:cs="Cairo" w:eastAsia="Cairo" w:hAnsi="Cairo"/>
          <w:b w:val="false"/>
          <w:bCs w:val="false"/>
          <w:i w:val="false"/>
          <w:iCs w:val="false"/>
          <w:color w:val="404040"/>
          <w:sz w:val="22"/>
          <w:szCs w:val="22"/>
          <w:rtl/>
        </w:rPr>
        <w:t xml:space="preserve">اختر المنتج المناسب من الكتالوج أدناه.</w:t>
      </w:r>
    </w:p>
    <w:p>
      <w:pPr>
        <w:bidi/>
        <w:spacing w:after="40" w:before="40" w:line="300"/>
        <w:ind w:right="420" w:hanging="360"/>
        <w:jc w:val="right"/>
      </w:pPr>
      <w:r>
        <w:rPr>
          <w:rFonts w:ascii="Cairo" w:cs="Cairo" w:eastAsia="Cairo" w:hAnsi="Cairo"/>
          <w:b/>
          <w:bCs/>
          <w:color w:val="C8962E"/>
          <w:sz w:val="22"/>
          <w:szCs w:val="22"/>
          <w:rtl/>
        </w:rPr>
        <w:t xml:space="preserve">٢.  </w:t>
      </w:r>
      <w:r>
        <w:rPr>
          <w:rFonts w:ascii="Cairo" w:cs="Cairo" w:eastAsia="Cairo" w:hAnsi="Cairo"/>
          <w:b w:val="false"/>
          <w:bCs w:val="false"/>
          <w:i w:val="false"/>
          <w:iCs w:val="false"/>
          <w:color w:val="404040"/>
          <w:sz w:val="22"/>
          <w:szCs w:val="22"/>
          <w:rtl/>
        </w:rPr>
        <w:t xml:space="preserve">تواصل معنا عبر المنصّة أو البريد لتأكيد الطلب وإصدار أمر المشروع.</w:t>
      </w:r>
    </w:p>
    <w:p>
      <w:pPr>
        <w:bidi/>
        <w:spacing w:after="40" w:before="40" w:line="300"/>
        <w:ind w:right="420" w:hanging="360"/>
        <w:jc w:val="right"/>
      </w:pPr>
      <w:r>
        <w:rPr>
          <w:rFonts w:ascii="Cairo" w:cs="Cairo" w:eastAsia="Cairo" w:hAnsi="Cairo"/>
          <w:b/>
          <w:bCs/>
          <w:color w:val="C8962E"/>
          <w:sz w:val="22"/>
          <w:szCs w:val="22"/>
          <w:rtl/>
        </w:rPr>
        <w:t xml:space="preserve">٣.  </w:t>
      </w:r>
      <w:r>
        <w:rPr>
          <w:rFonts w:ascii="Cairo" w:cs="Cairo" w:eastAsia="Cairo" w:hAnsi="Cairo"/>
          <w:b w:val="false"/>
          <w:bCs w:val="false"/>
          <w:i w:val="false"/>
          <w:iCs w:val="false"/>
          <w:color w:val="404040"/>
          <w:sz w:val="22"/>
          <w:szCs w:val="22"/>
          <w:rtl/>
        </w:rPr>
        <w:t xml:space="preserve">أودِع قيمة المنتج كاملةً في حساب الضمان — بنك التضامن الإسلاميّ الدوليّ.</w:t>
      </w:r>
    </w:p>
    <w:p>
      <w:pPr>
        <w:bidi/>
        <w:spacing w:after="40" w:before="40" w:line="300"/>
        <w:ind w:right="420" w:hanging="360"/>
        <w:jc w:val="right"/>
      </w:pPr>
      <w:r>
        <w:rPr>
          <w:rFonts w:ascii="Cairo" w:cs="Cairo" w:eastAsia="Cairo" w:hAnsi="Cairo"/>
          <w:b/>
          <w:bCs/>
          <w:color w:val="C8962E"/>
          <w:sz w:val="22"/>
          <w:szCs w:val="22"/>
          <w:rtl/>
        </w:rPr>
        <w:t xml:space="preserve">٤.  </w:t>
      </w:r>
      <w:r>
        <w:rPr>
          <w:rFonts w:ascii="Cairo" w:cs="Cairo" w:eastAsia="Cairo" w:hAnsi="Cairo"/>
          <w:b w:val="false"/>
          <w:bCs w:val="false"/>
          <w:i w:val="false"/>
          <w:iCs w:val="false"/>
          <w:color w:val="404040"/>
          <w:sz w:val="22"/>
          <w:szCs w:val="22"/>
          <w:rtl/>
        </w:rPr>
        <w:t xml:space="preserve">البود المُدار يبدأ التنفيذ فوراً تحت إشراف مدير مشروعٍ مخصّص.</w:t>
      </w:r>
    </w:p>
    <w:p>
      <w:pPr>
        <w:bidi/>
        <w:spacing w:after="40" w:before="40" w:line="300"/>
        <w:ind w:right="420" w:hanging="360"/>
        <w:jc w:val="right"/>
      </w:pPr>
      <w:r>
        <w:rPr>
          <w:rFonts w:ascii="Cairo" w:cs="Cairo" w:eastAsia="Cairo" w:hAnsi="Cairo"/>
          <w:b/>
          <w:bCs/>
          <w:color w:val="C8962E"/>
          <w:sz w:val="22"/>
          <w:szCs w:val="22"/>
          <w:rtl/>
        </w:rPr>
        <w:t xml:space="preserve">٥.  </w:t>
      </w:r>
      <w:r>
        <w:rPr>
          <w:rFonts w:ascii="Cairo" w:cs="Cairo" w:eastAsia="Cairo" w:hAnsi="Cairo"/>
          <w:b w:val="false"/>
          <w:bCs w:val="false"/>
          <w:i w:val="false"/>
          <w:iCs w:val="false"/>
          <w:color w:val="404040"/>
          <w:sz w:val="22"/>
          <w:szCs w:val="22"/>
          <w:rtl/>
        </w:rPr>
        <w:t xml:space="preserve">تسليم المخرجات في الموعد + فترة مراجعةٍ ٥ أيام عمل.</w:t>
      </w:r>
    </w:p>
    <w:p>
      <w:pPr>
        <w:bidi/>
        <w:spacing w:after="40" w:before="40" w:line="300"/>
        <w:ind w:right="420" w:hanging="360"/>
        <w:jc w:val="right"/>
      </w:pPr>
      <w:r>
        <w:rPr>
          <w:rFonts w:ascii="Cairo" w:cs="Cairo" w:eastAsia="Cairo" w:hAnsi="Cairo"/>
          <w:b/>
          <w:bCs/>
          <w:color w:val="C8962E"/>
          <w:sz w:val="22"/>
          <w:szCs w:val="22"/>
          <w:rtl/>
        </w:rPr>
        <w:t xml:space="preserve">٦.  </w:t>
      </w:r>
      <w:r>
        <w:rPr>
          <w:rFonts w:ascii="Cairo" w:cs="Cairo" w:eastAsia="Cairo" w:hAnsi="Cairo"/>
          <w:b w:val="false"/>
          <w:bCs w:val="false"/>
          <w:i w:val="false"/>
          <w:iCs w:val="false"/>
          <w:color w:val="404040"/>
          <w:sz w:val="22"/>
          <w:szCs w:val="22"/>
          <w:rtl/>
        </w:rPr>
        <w:t xml:space="preserve">القبول = تحرير الدفعة. الرفض المبرَّر = مراجعةٌ مجانيّةٌ واحدة، ثمّ تحكيمٌ بالدليل.</w:t>
      </w:r>
    </w:p>
    <w:p>
      <w:pPr>
        <w:spacing w:after="14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10080"/>
            <w:tcBorders>
              <w:top w:val="single" w:color="C8962E" w:sz="16"/>
              <w:left w:val="none"/>
              <w:bottom w:val="single" w:color="C8962E" w:sz="16"/>
              <w:right w:val="none"/>
            </w:tcBorders>
            <w:shd w:fill="022B22" w:val="clear"/>
            <w:tcMar>
              <w:top w:type="dxa" w:w="200"/>
              <w:left w:type="dxa" w:w="300"/>
              <w:bottom w:type="dxa" w:w="200"/>
              <w:right w:type="dxa" w:w="300"/>
            </w:tcMar>
          </w:tcPr>
          <w:p>
            <w:pPr>
              <w:bidi/>
              <w:jc w:val="center"/>
            </w:pPr>
            <w:r>
              <w:rPr>
                <w:rFonts w:ascii="Cairo" w:cs="Cairo" w:eastAsia="Cairo" w:hAnsi="Cairo"/>
                <w:b/>
                <w:bCs/>
                <w:i w:val="false"/>
                <w:iCs w:val="false"/>
                <w:color w:val="F5EFE0"/>
                <w:sz w:val="26"/>
                <w:szCs w:val="26"/>
                <w:rtl/>
              </w:rPr>
              <w:t xml:space="preserve">اختَر · ادفع · ابدأ — والثقة محميّةٌ من اللحظة الأولى.</w:t>
            </w:r>
          </w:p>
        </w:tc>
      </w:tr>
    </w:tbl>
    <w:p>
      <w:pPr>
        <w:bidi/>
        <w:spacing w:after="80" w:before="200"/>
        <w:jc w:val="right"/>
      </w:pPr>
      <w:r>
        <w:rPr>
          <w:rFonts w:ascii="Calibri" w:cs="Calibri" w:eastAsia="Calibri" w:hAnsi="Calibri"/>
          <w:color w:val="C8962E"/>
          <w:spacing w:val="30"/>
          <w:sz w:val="18"/>
          <w:szCs w:val="18"/>
        </w:rPr>
        <w:t xml:space="preserve">— 02 —</w:t>
      </w:r>
    </w:p>
    <w:p>
      <w:pPr>
        <w:pBdr>
          <w:bottom w:val="single" w:color="C8962E" w:sz="12" w:space="8"/>
        </w:pBdr>
        <w:bidi/>
        <w:spacing w:after="20" w:before="40"/>
        <w:jc w:val="right"/>
      </w:pPr>
      <w:r>
        <w:rPr>
          <w:rFonts w:ascii="Cairo" w:cs="Cairo" w:eastAsia="Cairo" w:hAnsi="Cairo"/>
          <w:b/>
          <w:bCs/>
          <w:color w:val="022B22"/>
          <w:sz w:val="40"/>
          <w:szCs w:val="40"/>
          <w:rtl/>
        </w:rPr>
        <w:t xml:space="preserve">منطق التسعير ونموذج الوكيل</w:t>
      </w:r>
    </w:p>
    <w:p>
      <w:pPr>
        <w:spacing w:after="120" w:before="40"/>
        <w:jc w:val="right"/>
      </w:pPr>
      <w:r>
        <w:rPr>
          <w:rFonts w:ascii="Cambria" w:cs="Cambria" w:eastAsia="Cambria" w:hAnsi="Cambria"/>
          <w:i/>
          <w:iCs/>
          <w:color w:val="275D46"/>
          <w:sz w:val="22"/>
          <w:szCs w:val="22"/>
        </w:rPr>
        <w:t xml:space="preserve">Pricing Logic &amp; the Agent Model</w:t>
      </w:r>
    </w:p>
    <w:p>
      <w:pPr>
        <w:bidi/>
        <w:spacing w:after="100" w:before="60" w:line="320"/>
        <w:jc w:val="both"/>
      </w:pPr>
      <w:r>
        <w:rPr>
          <w:rFonts w:ascii="Cairo" w:cs="Cairo" w:eastAsia="Cairo" w:hAnsi="Cairo"/>
          <w:b w:val="false"/>
          <w:bCs w:val="false"/>
          <w:i w:val="false"/>
          <w:iCs w:val="false"/>
          <w:color w:val="404040"/>
          <w:sz w:val="22"/>
          <w:szCs w:val="22"/>
          <w:rtl/>
        </w:rPr>
        <w:t xml:space="preserve">كلّ سعرٍ في هذا الكتالوج هو «القيمة الإجماليّة للمنتج» (GMV) — أي ما يُودِعه العميل في حساب الضمان. هذه القيمة ليست إيراد كيان. إيراد كيان هو رسم الإدارة الصافي فقط (٢٠٪ افتراضيّاً، ضمن نطاق ١٥–٢٢٪)، أمّا الباقي فمستحقّات البود. أموال الضمان التزامٌ على الميزانيّة، لا إيراد — هذا هو نموذج الوكيل، وهو غير قابلٍ للتفاوض.</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427"/>
        <w:gridCol w:w="6652"/>
      </w:tblGrid>
      <w:tr>
        <w:tc>
          <w:tcPr>
            <w:tcW w:type="dxa" w:w="3427"/>
            <w:tcBorders>
              <w:top w:val="single" w:color="569578" w:sz="4"/>
              <w:left w:val="single" w:color="569578" w:sz="4"/>
              <w:bottom w:val="single" w:color="569578" w:sz="4"/>
              <w:right w:val="single" w:color="569578" w:sz="4"/>
            </w:tcBorders>
            <w:shd w:fill="0D4F4F" w:val="clear"/>
            <w:tcMar>
              <w:top w:type="dxa" w:w="100"/>
              <w:left w:type="dxa" w:w="140"/>
              <w:bottom w:type="dxa" w:w="100"/>
              <w:right w:type="dxa" w:w="140"/>
            </w:tcMar>
            <w:vAlign w:val="center"/>
          </w:tcPr>
          <w:p>
            <w:pPr>
              <w:bidi/>
              <w:jc w:val="right"/>
            </w:pPr>
            <w:r>
              <w:rPr>
                <w:rFonts w:ascii="Cairo" w:cs="Cairo" w:eastAsia="Cairo" w:hAnsi="Cairo"/>
                <w:b/>
                <w:bCs/>
                <w:i w:val="false"/>
                <w:iCs w:val="false"/>
                <w:color w:val="FFFFFF"/>
                <w:sz w:val="20"/>
                <w:szCs w:val="20"/>
                <w:rtl/>
              </w:rPr>
              <w:t xml:space="preserve">القيمة الإجماليّة (GMV)</w:t>
            </w:r>
          </w:p>
        </w:tc>
        <w:tc>
          <w:tcPr>
            <w:tcW w:type="dxa" w:w="6652"/>
            <w:tcBorders>
              <w:top w:val="single" w:color="569578" w:sz="4"/>
              <w:left w:val="single" w:color="569578" w:sz="4"/>
              <w:bottom w:val="single" w:color="569578" w:sz="4"/>
              <w:right w:val="single" w:color="569578" w:sz="4"/>
            </w:tcBorders>
            <w:tcMar>
              <w:top w:type="dxa" w:w="100"/>
              <w:left w:type="dxa" w:w="140"/>
              <w:bottom w:type="dxa" w:w="100"/>
              <w:right w:type="dxa" w:w="140"/>
            </w:tcMar>
            <w:vAlign w:val="center"/>
          </w:tcPr>
          <w:p>
            <w:pPr>
              <w:bidi/>
              <w:jc w:val="right"/>
            </w:pPr>
            <w:r>
              <w:rPr>
                <w:rFonts w:ascii="Cairo" w:cs="Cairo" w:eastAsia="Cairo" w:hAnsi="Cairo"/>
                <w:b w:val="false"/>
                <w:bCs w:val="false"/>
                <w:i w:val="false"/>
                <w:iCs w:val="false"/>
                <w:color w:val="404040"/>
                <w:sz w:val="20"/>
                <w:szCs w:val="20"/>
                <w:rtl/>
              </w:rPr>
              <w:t xml:space="preserve">ما يُودِعه العميل في الضمان — كامل قيمة المنتج قبل أيّ عمل.</w:t>
            </w:r>
          </w:p>
        </w:tc>
      </w:tr>
      <w:tr>
        <w:tc>
          <w:tcPr>
            <w:tcW w:type="dxa" w:w="3427"/>
            <w:tcBorders>
              <w:top w:val="single" w:color="569578" w:sz="4"/>
              <w:left w:val="single" w:color="569578" w:sz="4"/>
              <w:bottom w:val="single" w:color="569578" w:sz="4"/>
              <w:right w:val="single" w:color="569578" w:sz="4"/>
            </w:tcBorders>
            <w:shd w:fill="0D4F4F" w:val="clear"/>
            <w:tcMar>
              <w:top w:type="dxa" w:w="100"/>
              <w:left w:type="dxa" w:w="140"/>
              <w:bottom w:type="dxa" w:w="100"/>
              <w:right w:type="dxa" w:w="140"/>
            </w:tcMar>
            <w:vAlign w:val="center"/>
          </w:tcPr>
          <w:p>
            <w:pPr>
              <w:bidi/>
              <w:jc w:val="right"/>
            </w:pPr>
            <w:r>
              <w:rPr>
                <w:rFonts w:ascii="Cairo" w:cs="Cairo" w:eastAsia="Cairo" w:hAnsi="Cairo"/>
                <w:b/>
                <w:bCs/>
                <w:i w:val="false"/>
                <w:iCs w:val="false"/>
                <w:color w:val="FFFFFF"/>
                <w:sz w:val="20"/>
                <w:szCs w:val="20"/>
                <w:rtl/>
              </w:rPr>
              <w:t xml:space="preserve">رسم كيان الصافي</w:t>
            </w:r>
          </w:p>
        </w:tc>
        <w:tc>
          <w:tcPr>
            <w:tcW w:type="dxa" w:w="6652"/>
            <w:tcBorders>
              <w:top w:val="single" w:color="569578" w:sz="4"/>
              <w:left w:val="single" w:color="569578" w:sz="4"/>
              <w:bottom w:val="single" w:color="569578" w:sz="4"/>
              <w:right w:val="single" w:color="569578" w:sz="4"/>
            </w:tcBorders>
            <w:shd w:fill="F4F4F4" w:val="clear"/>
            <w:tcMar>
              <w:top w:type="dxa" w:w="100"/>
              <w:left w:type="dxa" w:w="140"/>
              <w:bottom w:type="dxa" w:w="100"/>
              <w:right w:type="dxa" w:w="140"/>
            </w:tcMar>
            <w:vAlign w:val="center"/>
          </w:tcPr>
          <w:p>
            <w:pPr>
              <w:bidi/>
              <w:jc w:val="right"/>
            </w:pPr>
            <w:r>
              <w:rPr>
                <w:rFonts w:ascii="Cairo" w:cs="Cairo" w:eastAsia="Cairo" w:hAnsi="Cairo"/>
                <w:b w:val="false"/>
                <w:bCs w:val="false"/>
                <w:i w:val="false"/>
                <w:iCs w:val="false"/>
                <w:color w:val="404040"/>
                <w:sz w:val="20"/>
                <w:szCs w:val="20"/>
                <w:rtl/>
              </w:rPr>
              <w:t xml:space="preserve">٢٠٪ افتراضاً (١٥–٢٢٪). هذا وحده إيراد كيان.</w:t>
            </w:r>
          </w:p>
        </w:tc>
      </w:tr>
      <w:tr>
        <w:tc>
          <w:tcPr>
            <w:tcW w:type="dxa" w:w="3427"/>
            <w:tcBorders>
              <w:top w:val="single" w:color="569578" w:sz="4"/>
              <w:left w:val="single" w:color="569578" w:sz="4"/>
              <w:bottom w:val="single" w:color="569578" w:sz="4"/>
              <w:right w:val="single" w:color="569578" w:sz="4"/>
            </w:tcBorders>
            <w:shd w:fill="0D4F4F" w:val="clear"/>
            <w:tcMar>
              <w:top w:type="dxa" w:w="100"/>
              <w:left w:type="dxa" w:w="140"/>
              <w:bottom w:type="dxa" w:w="100"/>
              <w:right w:type="dxa" w:w="140"/>
            </w:tcMar>
            <w:vAlign w:val="center"/>
          </w:tcPr>
          <w:p>
            <w:pPr>
              <w:bidi/>
              <w:jc w:val="right"/>
            </w:pPr>
            <w:r>
              <w:rPr>
                <w:rFonts w:ascii="Cairo" w:cs="Cairo" w:eastAsia="Cairo" w:hAnsi="Cairo"/>
                <w:b/>
                <w:bCs/>
                <w:i w:val="false"/>
                <w:iCs w:val="false"/>
                <w:color w:val="FFFFFF"/>
                <w:sz w:val="20"/>
                <w:szCs w:val="20"/>
                <w:rtl/>
              </w:rPr>
              <w:t xml:space="preserve">مستحقّات البود</w:t>
            </w:r>
          </w:p>
        </w:tc>
        <w:tc>
          <w:tcPr>
            <w:tcW w:type="dxa" w:w="6652"/>
            <w:tcBorders>
              <w:top w:val="single" w:color="569578" w:sz="4"/>
              <w:left w:val="single" w:color="569578" w:sz="4"/>
              <w:bottom w:val="single" w:color="569578" w:sz="4"/>
              <w:right w:val="single" w:color="569578" w:sz="4"/>
            </w:tcBorders>
            <w:tcMar>
              <w:top w:type="dxa" w:w="100"/>
              <w:left w:type="dxa" w:w="140"/>
              <w:bottom w:type="dxa" w:w="100"/>
              <w:right w:type="dxa" w:w="140"/>
            </w:tcMar>
            <w:vAlign w:val="center"/>
          </w:tcPr>
          <w:p>
            <w:pPr>
              <w:bidi/>
              <w:jc w:val="right"/>
            </w:pPr>
            <w:r>
              <w:rPr>
                <w:rFonts w:ascii="Cairo" w:cs="Cairo" w:eastAsia="Cairo" w:hAnsi="Cairo"/>
                <w:b w:val="false"/>
                <w:bCs w:val="false"/>
                <w:i w:val="false"/>
                <w:iCs w:val="false"/>
                <w:color w:val="404040"/>
                <w:sz w:val="20"/>
                <w:szCs w:val="20"/>
                <w:rtl/>
              </w:rPr>
              <w:t xml:space="preserve">٧٨–٨٥٪ من القيمة، تُحرَّر للكفاءات عند قبول التسليم.</w:t>
            </w:r>
          </w:p>
        </w:tc>
      </w:tr>
      <w:tr>
        <w:tc>
          <w:tcPr>
            <w:tcW w:type="dxa" w:w="3427"/>
            <w:tcBorders>
              <w:top w:val="single" w:color="569578" w:sz="4"/>
              <w:left w:val="single" w:color="569578" w:sz="4"/>
              <w:bottom w:val="single" w:color="569578" w:sz="4"/>
              <w:right w:val="single" w:color="569578" w:sz="4"/>
            </w:tcBorders>
            <w:shd w:fill="0D4F4F" w:val="clear"/>
            <w:tcMar>
              <w:top w:type="dxa" w:w="100"/>
              <w:left w:type="dxa" w:w="140"/>
              <w:bottom w:type="dxa" w:w="100"/>
              <w:right w:type="dxa" w:w="140"/>
            </w:tcMar>
            <w:vAlign w:val="center"/>
          </w:tcPr>
          <w:p>
            <w:pPr>
              <w:bidi/>
              <w:jc w:val="right"/>
            </w:pPr>
            <w:r>
              <w:rPr>
                <w:rFonts w:ascii="Cairo" w:cs="Cairo" w:eastAsia="Cairo" w:hAnsi="Cairo"/>
                <w:b/>
                <w:bCs/>
                <w:i w:val="false"/>
                <w:iCs w:val="false"/>
                <w:color w:val="FFFFFF"/>
                <w:sz w:val="20"/>
                <w:szCs w:val="20"/>
                <w:rtl/>
              </w:rPr>
              <w:t xml:space="preserve">احتجاز الجودة</w:t>
            </w:r>
          </w:p>
        </w:tc>
        <w:tc>
          <w:tcPr>
            <w:tcW w:type="dxa" w:w="6652"/>
            <w:tcBorders>
              <w:top w:val="single" w:color="569578" w:sz="4"/>
              <w:left w:val="single" w:color="569578" w:sz="4"/>
              <w:bottom w:val="single" w:color="569578" w:sz="4"/>
              <w:right w:val="single" w:color="569578" w:sz="4"/>
            </w:tcBorders>
            <w:shd w:fill="F4F4F4" w:val="clear"/>
            <w:tcMar>
              <w:top w:type="dxa" w:w="100"/>
              <w:left w:type="dxa" w:w="140"/>
              <w:bottom w:type="dxa" w:w="100"/>
              <w:right w:type="dxa" w:w="140"/>
            </w:tcMar>
            <w:vAlign w:val="center"/>
          </w:tcPr>
          <w:p>
            <w:pPr>
              <w:bidi/>
              <w:jc w:val="right"/>
            </w:pPr>
            <w:r>
              <w:rPr>
                <w:rFonts w:ascii="Cairo" w:cs="Cairo" w:eastAsia="Cairo" w:hAnsi="Cairo"/>
                <w:b w:val="false"/>
                <w:bCs w:val="false"/>
                <w:i w:val="false"/>
                <w:iCs w:val="false"/>
                <w:color w:val="404040"/>
                <w:sz w:val="20"/>
                <w:szCs w:val="20"/>
                <w:rtl/>
              </w:rPr>
              <w:t xml:space="preserve">٢٪ تُحتجَز ٣٠ يوماً كضمان جودةٍ بعد التسليم.</w:t>
            </w:r>
          </w:p>
        </w:tc>
      </w:tr>
      <w:tr>
        <w:tc>
          <w:tcPr>
            <w:tcW w:type="dxa" w:w="3427"/>
            <w:tcBorders>
              <w:top w:val="single" w:color="569578" w:sz="4"/>
              <w:left w:val="single" w:color="569578" w:sz="4"/>
              <w:bottom w:val="single" w:color="569578" w:sz="4"/>
              <w:right w:val="single" w:color="569578" w:sz="4"/>
            </w:tcBorders>
            <w:shd w:fill="0D4F4F" w:val="clear"/>
            <w:tcMar>
              <w:top w:type="dxa" w:w="100"/>
              <w:left w:type="dxa" w:w="140"/>
              <w:bottom w:type="dxa" w:w="100"/>
              <w:right w:type="dxa" w:w="140"/>
            </w:tcMar>
            <w:vAlign w:val="center"/>
          </w:tcPr>
          <w:p>
            <w:pPr>
              <w:bidi/>
              <w:jc w:val="right"/>
            </w:pPr>
            <w:r>
              <w:rPr>
                <w:rFonts w:ascii="Cairo" w:cs="Cairo" w:eastAsia="Cairo" w:hAnsi="Cairo"/>
                <w:b/>
                <w:bCs/>
                <w:i w:val="false"/>
                <w:iCs w:val="false"/>
                <w:color w:val="FFFFFF"/>
                <w:sz w:val="20"/>
                <w:szCs w:val="20"/>
                <w:rtl/>
              </w:rPr>
              <w:t xml:space="preserve">المراجعات</w:t>
            </w:r>
          </w:p>
        </w:tc>
        <w:tc>
          <w:tcPr>
            <w:tcW w:type="dxa" w:w="6652"/>
            <w:tcBorders>
              <w:top w:val="single" w:color="569578" w:sz="4"/>
              <w:left w:val="single" w:color="569578" w:sz="4"/>
              <w:bottom w:val="single" w:color="569578" w:sz="4"/>
              <w:right w:val="single" w:color="569578" w:sz="4"/>
            </w:tcBorders>
            <w:tcMar>
              <w:top w:type="dxa" w:w="100"/>
              <w:left w:type="dxa" w:w="140"/>
              <w:bottom w:type="dxa" w:w="100"/>
              <w:right w:type="dxa" w:w="140"/>
            </w:tcMar>
            <w:vAlign w:val="center"/>
          </w:tcPr>
          <w:p>
            <w:pPr>
              <w:bidi/>
              <w:jc w:val="right"/>
            </w:pPr>
            <w:r>
              <w:rPr>
                <w:rFonts w:ascii="Cairo" w:cs="Cairo" w:eastAsia="Cairo" w:hAnsi="Cairo"/>
                <w:b w:val="false"/>
                <w:bCs w:val="false"/>
                <w:i w:val="false"/>
                <w:iCs w:val="false"/>
                <w:color w:val="404040"/>
                <w:sz w:val="20"/>
                <w:szCs w:val="20"/>
                <w:rtl/>
              </w:rPr>
              <w:t xml:space="preserve">مراجعةٌ مجانيّةٌ واحدة (أو أكثر حسب المنتج). الإضافيّة بتكلفة ٢٠٪ من القيمة.</w:t>
            </w:r>
          </w:p>
        </w:tc>
      </w:tr>
      <w:tr>
        <w:tc>
          <w:tcPr>
            <w:tcW w:type="dxa" w:w="3427"/>
            <w:tcBorders>
              <w:top w:val="single" w:color="569578" w:sz="4"/>
              <w:left w:val="single" w:color="569578" w:sz="4"/>
              <w:bottom w:val="single" w:color="569578" w:sz="4"/>
              <w:right w:val="single" w:color="569578" w:sz="4"/>
            </w:tcBorders>
            <w:shd w:fill="0D4F4F" w:val="clear"/>
            <w:tcMar>
              <w:top w:type="dxa" w:w="100"/>
              <w:left w:type="dxa" w:w="140"/>
              <w:bottom w:type="dxa" w:w="100"/>
              <w:right w:type="dxa" w:w="140"/>
            </w:tcMar>
            <w:vAlign w:val="center"/>
          </w:tcPr>
          <w:p>
            <w:pPr>
              <w:bidi/>
              <w:jc w:val="right"/>
            </w:pPr>
            <w:r>
              <w:rPr>
                <w:rFonts w:ascii="Cairo" w:cs="Cairo" w:eastAsia="Cairo" w:hAnsi="Cairo"/>
                <w:b/>
                <w:bCs/>
                <w:i w:val="false"/>
                <w:iCs w:val="false"/>
                <w:color w:val="FFFFFF"/>
                <w:sz w:val="20"/>
                <w:szCs w:val="20"/>
                <w:rtl/>
              </w:rPr>
              <w:t xml:space="preserve">الإلغاء</w:t>
            </w:r>
          </w:p>
        </w:tc>
        <w:tc>
          <w:tcPr>
            <w:tcW w:type="dxa" w:w="6652"/>
            <w:tcBorders>
              <w:top w:val="single" w:color="569578" w:sz="4"/>
              <w:left w:val="single" w:color="569578" w:sz="4"/>
              <w:bottom w:val="single" w:color="569578" w:sz="4"/>
              <w:right w:val="single" w:color="569578" w:sz="4"/>
            </w:tcBorders>
            <w:shd w:fill="F4F4F4" w:val="clear"/>
            <w:tcMar>
              <w:top w:type="dxa" w:w="100"/>
              <w:left w:type="dxa" w:w="140"/>
              <w:bottom w:type="dxa" w:w="100"/>
              <w:right w:type="dxa" w:w="140"/>
            </w:tcMar>
            <w:vAlign w:val="center"/>
          </w:tcPr>
          <w:p>
            <w:pPr>
              <w:bidi/>
              <w:jc w:val="right"/>
            </w:pPr>
            <w:r>
              <w:rPr>
                <w:rFonts w:ascii="Cairo" w:cs="Cairo" w:eastAsia="Cairo" w:hAnsi="Cairo"/>
                <w:b w:val="false"/>
                <w:bCs w:val="false"/>
                <w:i w:val="false"/>
                <w:iCs w:val="false"/>
                <w:color w:val="404040"/>
                <w:sz w:val="20"/>
                <w:szCs w:val="20"/>
                <w:rtl/>
              </w:rPr>
              <w:t xml:space="preserve">قبل البدء: استرداد ١٠٠٪. بعد البدء: حسب نسبة الإنجاز.</w:t>
            </w:r>
          </w:p>
        </w:tc>
      </w:tr>
    </w:tbl>
    <w:p>
      <w:pPr>
        <w:spacing w:after="100"/>
      </w:pPr>
      <w:r>
        <w:t xml:space="preserve"/>
      </w:r>
    </w:p>
    <w:p>
      <w:pPr>
        <w:bidi/>
        <w:spacing w:after="60" w:before="60" w:line="320"/>
        <w:jc w:val="both"/>
      </w:pPr>
      <w:r>
        <w:rPr>
          <w:rFonts w:ascii="Cairo" w:cs="Cairo" w:eastAsia="Cairo" w:hAnsi="Cairo"/>
          <w:b w:val="false"/>
          <w:bCs w:val="false"/>
          <w:i w:val="false"/>
          <w:iCs w:val="false"/>
          <w:color w:val="404040"/>
          <w:sz w:val="22"/>
          <w:szCs w:val="22"/>
          <w:rtl/>
        </w:rPr>
        <w:t xml:space="preserve">ملاحظة: الأسعار نطاقاتٌ إرشاديّة تتأثّر بحجم العمل ومستوى البود (T2 مقابل T4) وعجلة التسليم. التسليم العاجل قد يحمل علاوةً تُذكَر في أمر المشروع. جميع الأسعار بالدولار، بسعر صرفٍ مرجعيّ ١ دولار = ١٧٠٠ ريال.</w:t>
      </w:r>
    </w:p>
    <w:p>
      <w:pPr>
        <w:bidi/>
        <w:spacing w:after="80" w:before="200"/>
        <w:jc w:val="right"/>
      </w:pPr>
      <w:r>
        <w:rPr>
          <w:rFonts w:ascii="Calibri" w:cs="Calibri" w:eastAsia="Calibri" w:hAnsi="Calibri"/>
          <w:color w:val="C8962E"/>
          <w:spacing w:val="30"/>
          <w:sz w:val="18"/>
          <w:szCs w:val="18"/>
        </w:rPr>
        <w:t xml:space="preserve">— 03 —</w:t>
      </w:r>
    </w:p>
    <w:p>
      <w:pPr>
        <w:pBdr>
          <w:bottom w:val="single" w:color="C8962E" w:sz="12" w:space="8"/>
        </w:pBdr>
        <w:bidi/>
        <w:spacing w:after="20" w:before="40"/>
        <w:jc w:val="right"/>
      </w:pPr>
      <w:r>
        <w:rPr>
          <w:rFonts w:ascii="Cairo" w:cs="Cairo" w:eastAsia="Cairo" w:hAnsi="Cairo"/>
          <w:b/>
          <w:bCs/>
          <w:color w:val="022B22"/>
          <w:sz w:val="40"/>
          <w:szCs w:val="40"/>
          <w:rtl/>
        </w:rPr>
        <w:t xml:space="preserve">نموذج البود والتخصّصات الدقيقة</w:t>
      </w:r>
    </w:p>
    <w:p>
      <w:pPr>
        <w:spacing w:after="120" w:before="40"/>
        <w:jc w:val="right"/>
      </w:pPr>
      <w:r>
        <w:rPr>
          <w:rFonts w:ascii="Cambria" w:cs="Cambria" w:eastAsia="Cambria" w:hAnsi="Cambria"/>
          <w:i/>
          <w:iCs/>
          <w:color w:val="275D46"/>
          <w:sz w:val="22"/>
          <w:szCs w:val="22"/>
        </w:rPr>
        <w:t xml:space="preserve">The Pod Model &amp; Micro-Specializations</w:t>
      </w:r>
    </w:p>
    <w:p>
      <w:pPr>
        <w:bidi/>
        <w:spacing w:after="100" w:before="60" w:line="320"/>
        <w:jc w:val="both"/>
      </w:pPr>
      <w:r>
        <w:rPr>
          <w:rFonts w:ascii="Cairo" w:cs="Cairo" w:eastAsia="Cairo" w:hAnsi="Cairo"/>
          <w:b w:val="false"/>
          <w:bCs w:val="false"/>
          <w:i w:val="false"/>
          <w:iCs w:val="false"/>
          <w:color w:val="404040"/>
          <w:sz w:val="22"/>
          <w:szCs w:val="22"/>
          <w:rtl/>
        </w:rPr>
        <w:t xml:space="preserve">البود وحدةُ عملٍ صغيرة من كفاءاتٍ موثَّقة، يقودها مدير مشروع (Pod Lead) ويختمها مراجع جودة. كلّ منتجٍ في هذا الكتالوج مرتبطٌ ببودٍ مُحدَّد — مجموعةٌ من التخصّصات الدقيقة المطلوبة لتسليمه. لا نطابق بالمسمّى الوظيفيّ العامّ، بل بالتخصّص الدقيق ومستوى الثقة (T0–T4).</w:t>
      </w:r>
    </w:p>
    <w:p>
      <w:pPr>
        <w:bidi/>
        <w:spacing w:after="80" w:before="60" w:line="320"/>
        <w:jc w:val="both"/>
      </w:pPr>
      <w:r>
        <w:rPr>
          <w:rFonts w:ascii="Cairo" w:cs="Cairo" w:eastAsia="Cairo" w:hAnsi="Cairo"/>
          <w:b w:val="false"/>
          <w:bCs w:val="false"/>
          <w:i w:val="false"/>
          <w:iCs w:val="false"/>
          <w:color w:val="404040"/>
          <w:sz w:val="22"/>
          <w:szCs w:val="22"/>
          <w:rtl/>
        </w:rPr>
        <w:t xml:space="preserve">لماذا البود لا الفرد؟ لأنّ أيّ تسليمٍ حقيقيّ — موقع، حملة، تطبيق، مقترح مانح — مزيجٌ من أدوارٍ لا يغطّيها شخصٌ واحد بإتقان. البود يجمع التخصّصات، ويوزّع المخاطرة، ويضمن أن تمرّ كلّ مخرجاتٍ ببوّابة جودةٍ قبل أن تصل العميل.</w:t>
      </w:r>
    </w:p>
    <w:p>
      <w:pPr>
        <w:bidi/>
        <w:spacing w:after="80" w:before="200"/>
        <w:jc w:val="right"/>
      </w:pPr>
      <w:r>
        <w:rPr>
          <w:rFonts w:ascii="Cairo" w:cs="Cairo" w:eastAsia="Cairo" w:hAnsi="Cairo"/>
          <w:b/>
          <w:bCs/>
          <w:i w:val="false"/>
          <w:iCs w:val="false"/>
          <w:color w:val="275D46"/>
          <w:sz w:val="28"/>
          <w:szCs w:val="28"/>
          <w:rtl/>
        </w:rPr>
        <w:t xml:space="preserve">ركنان ثابتان في كلّ بود</w:t>
      </w:r>
      <w:r>
        <w:rPr>
          <w:rFonts w:ascii="Calibri" w:cs="Calibri" w:eastAsia="Calibri" w:hAnsi="Calibri"/>
        </w:rPr>
        <w:t xml:space="preserve">   </w:t>
      </w:r>
      <w:r>
        <w:rPr>
          <w:rFonts w:ascii="Cambria" w:cs="Cambria" w:eastAsia="Cambria" w:hAnsi="Cambria"/>
          <w:i/>
          <w:iCs/>
          <w:color w:val="569578"/>
          <w:sz w:val="20"/>
          <w:szCs w:val="20"/>
        </w:rPr>
        <w:t xml:space="preserve">Two fixed roles in every pod</w:t>
      </w:r>
    </w:p>
    <w:p>
      <w:pPr>
        <w:bidi/>
        <w:spacing w:after="30" w:before="30" w:line="300"/>
        <w:ind w:right="360" w:hanging="240"/>
        <w:jc w:val="right"/>
      </w:pPr>
      <w:r>
        <w:rPr>
          <w:rFonts w:ascii="Calibri" w:cs="Calibri" w:eastAsia="Calibri" w:hAnsi="Calibri"/>
          <w:color w:val="C8962E"/>
          <w:sz w:val="18"/>
          <w:szCs w:val="18"/>
        </w:rPr>
        <w:t xml:space="preserve">◂  </w:t>
      </w:r>
      <w:r>
        <w:rPr>
          <w:rFonts w:ascii="Cairo" w:cs="Cairo" w:eastAsia="Cairo" w:hAnsi="Cairo"/>
          <w:b w:val="false"/>
          <w:bCs w:val="false"/>
          <w:i w:val="false"/>
          <w:iCs w:val="false"/>
          <w:color w:val="404040"/>
          <w:sz w:val="21"/>
          <w:szCs w:val="21"/>
          <w:rtl/>
        </w:rPr>
        <w:t xml:space="preserve">مدير المشروع / قائد البود (Pod Lead, T3+): مسؤولٌ عن النتيجة، الجدول، وتواصل العميل. نقطة اتصالٍ واحدة.</w:t>
      </w:r>
    </w:p>
    <w:p>
      <w:pPr>
        <w:bidi/>
        <w:spacing w:after="30" w:before="30" w:line="300"/>
        <w:ind w:right="360" w:hanging="240"/>
        <w:jc w:val="right"/>
      </w:pPr>
      <w:r>
        <w:rPr>
          <w:rFonts w:ascii="Calibri" w:cs="Calibri" w:eastAsia="Calibri" w:hAnsi="Calibri"/>
          <w:color w:val="C8962E"/>
          <w:sz w:val="18"/>
          <w:szCs w:val="18"/>
        </w:rPr>
        <w:t xml:space="preserve">◂  </w:t>
      </w:r>
      <w:r>
        <w:rPr>
          <w:rFonts w:ascii="Cairo" w:cs="Cairo" w:eastAsia="Cairo" w:hAnsi="Cairo"/>
          <w:b w:val="false"/>
          <w:bCs w:val="false"/>
          <w:i w:val="false"/>
          <w:iCs w:val="false"/>
          <w:color w:val="404040"/>
          <w:sz w:val="21"/>
          <w:szCs w:val="21"/>
          <w:rtl/>
        </w:rPr>
        <w:t xml:space="preserve">مراجع الجودة (QA Reviewer): بوّابةٌ داخليّة قبل عرض أيّ تسليمٍ على العميل. لا مخرَجٌ يخرج دون مراجعة.</w:t>
      </w:r>
    </w:p>
    <w:p>
      <w:pPr>
        <w:bidi/>
        <w:spacing w:after="80" w:before="200"/>
        <w:jc w:val="right"/>
      </w:pPr>
      <w:r>
        <w:rPr>
          <w:rFonts w:ascii="Cairo" w:cs="Cairo" w:eastAsia="Cairo" w:hAnsi="Cairo"/>
          <w:b/>
          <w:bCs/>
          <w:i w:val="false"/>
          <w:iCs w:val="false"/>
          <w:color w:val="275D46"/>
          <w:sz w:val="28"/>
          <w:szCs w:val="28"/>
          <w:rtl/>
        </w:rPr>
        <w:t xml:space="preserve">روستر التخصّصات الدقيقة</w:t>
      </w:r>
      <w:r>
        <w:rPr>
          <w:rFonts w:ascii="Calibri" w:cs="Calibri" w:eastAsia="Calibri" w:hAnsi="Calibri"/>
        </w:rPr>
        <w:t xml:space="preserve">   </w:t>
      </w:r>
      <w:r>
        <w:rPr>
          <w:rFonts w:ascii="Cambria" w:cs="Cambria" w:eastAsia="Cambria" w:hAnsi="Cambria"/>
          <w:i/>
          <w:iCs/>
          <w:color w:val="569578"/>
          <w:sz w:val="20"/>
          <w:szCs w:val="20"/>
        </w:rPr>
        <w:t xml:space="preserve">Micro-specialist roster</w:t>
      </w:r>
    </w:p>
    <w:p>
      <w:pPr>
        <w:bidi/>
        <w:spacing w:after="80" w:before="60" w:line="320"/>
        <w:jc w:val="both"/>
      </w:pPr>
      <w:r>
        <w:rPr>
          <w:rFonts w:ascii="Cairo" w:cs="Cairo" w:eastAsia="Cairo" w:hAnsi="Cairo"/>
          <w:b w:val="false"/>
          <w:bCs w:val="false"/>
          <w:i w:val="false"/>
          <w:iCs w:val="false"/>
          <w:color w:val="404040"/>
          <w:sz w:val="22"/>
          <w:szCs w:val="22"/>
          <w:rtl/>
        </w:rPr>
        <w:t xml:space="preserve">هذه هي الكفاءات الدقيقة التي تتشكّل منها البودات عبر الكتالوج. لكلٍّ منها رمزٌ ومستوى ثقةٍ أدنى. درجات الطلب/العرض من خريطة التخصّصات الداخليّة تُحدِّد أولويّات التوظيف.</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310"/>
        <w:gridCol w:w="1008"/>
        <w:gridCol w:w="3124"/>
        <w:gridCol w:w="3427"/>
        <w:gridCol w:w="1209"/>
      </w:tblGrid>
      <w:tr>
        <w:trPr>
          <w:tblHeader/>
        </w:trPr>
        <w:tc>
          <w:tcPr>
            <w:tcW w:type="dxa" w:w="1310"/>
            <w:tcBorders>
              <w:top w:val="single" w:color="569578" w:sz="4"/>
              <w:left w:val="single" w:color="569578" w:sz="4"/>
              <w:bottom w:val="single" w:color="569578" w:sz="4"/>
              <w:right w:val="single" w:color="569578" w:sz="4"/>
            </w:tcBorders>
            <w:shd w:fill="022B22" w:val="clear"/>
            <w:tcMar>
              <w:top w:type="dxa" w:w="100"/>
              <w:left w:type="dxa" w:w="140"/>
              <w:bottom w:type="dxa" w:w="100"/>
              <w:right w:type="dxa" w:w="140"/>
            </w:tcMar>
            <w:vAlign w:val="center"/>
          </w:tcPr>
          <w:p>
            <w:pPr>
              <w:bidi/>
              <w:jc w:val="center"/>
            </w:pPr>
            <w:r>
              <w:rPr>
                <w:rFonts w:ascii="Cairo" w:cs="Cairo" w:eastAsia="Cairo" w:hAnsi="Cairo"/>
                <w:b/>
                <w:bCs/>
                <w:i w:val="false"/>
                <w:iCs w:val="false"/>
                <w:color w:val="FFFFFF"/>
                <w:sz w:val="16"/>
                <w:szCs w:val="16"/>
                <w:rtl/>
              </w:rPr>
              <w:t xml:space="preserve">الطلب</w:t>
            </w:r>
          </w:p>
        </w:tc>
        <w:tc>
          <w:tcPr>
            <w:tcW w:type="dxa" w:w="1008"/>
            <w:tcBorders>
              <w:top w:val="single" w:color="569578" w:sz="4"/>
              <w:left w:val="single" w:color="569578" w:sz="4"/>
              <w:bottom w:val="single" w:color="569578" w:sz="4"/>
              <w:right w:val="single" w:color="569578" w:sz="4"/>
            </w:tcBorders>
            <w:shd w:fill="022B22" w:val="clear"/>
            <w:tcMar>
              <w:top w:type="dxa" w:w="100"/>
              <w:left w:type="dxa" w:w="140"/>
              <w:bottom w:type="dxa" w:w="100"/>
              <w:right w:type="dxa" w:w="140"/>
            </w:tcMar>
            <w:vAlign w:val="center"/>
          </w:tcPr>
          <w:p>
            <w:pPr>
              <w:bidi/>
              <w:jc w:val="center"/>
            </w:pPr>
            <w:r>
              <w:rPr>
                <w:rFonts w:ascii="Cairo" w:cs="Cairo" w:eastAsia="Cairo" w:hAnsi="Cairo"/>
                <w:b/>
                <w:bCs/>
                <w:i w:val="false"/>
                <w:iCs w:val="false"/>
                <w:color w:val="FFFFFF"/>
                <w:sz w:val="16"/>
                <w:szCs w:val="16"/>
                <w:rtl/>
              </w:rPr>
              <w:t xml:space="preserve">T-أدنى</w:t>
            </w:r>
          </w:p>
        </w:tc>
        <w:tc>
          <w:tcPr>
            <w:tcW w:type="dxa" w:w="3124"/>
            <w:tcBorders>
              <w:top w:val="single" w:color="569578" w:sz="4"/>
              <w:left w:val="single" w:color="569578" w:sz="4"/>
              <w:bottom w:val="single" w:color="569578" w:sz="4"/>
              <w:right w:val="single" w:color="569578" w:sz="4"/>
            </w:tcBorders>
            <w:shd w:fill="022B22" w:val="clear"/>
            <w:tcMar>
              <w:top w:type="dxa" w:w="100"/>
              <w:left w:type="dxa" w:w="140"/>
              <w:bottom w:type="dxa" w:w="100"/>
              <w:right w:type="dxa" w:w="140"/>
            </w:tcMar>
            <w:vAlign w:val="center"/>
          </w:tcPr>
          <w:p>
            <w:pPr>
              <w:bidi/>
              <w:jc w:val="center"/>
            </w:pPr>
            <w:r>
              <w:rPr>
                <w:rFonts w:ascii="Cairo" w:cs="Cairo" w:eastAsia="Cairo" w:hAnsi="Cairo"/>
                <w:b/>
                <w:bCs/>
                <w:i w:val="false"/>
                <w:iCs w:val="false"/>
                <w:color w:val="FFFFFF"/>
                <w:sz w:val="16"/>
                <w:szCs w:val="16"/>
                <w:rtl/>
              </w:rPr>
              <w:t xml:space="preserve">EN</w:t>
            </w:r>
          </w:p>
        </w:tc>
        <w:tc>
          <w:tcPr>
            <w:tcW w:type="dxa" w:w="3427"/>
            <w:tcBorders>
              <w:top w:val="single" w:color="569578" w:sz="4"/>
              <w:left w:val="single" w:color="569578" w:sz="4"/>
              <w:bottom w:val="single" w:color="569578" w:sz="4"/>
              <w:right w:val="single" w:color="569578" w:sz="4"/>
            </w:tcBorders>
            <w:shd w:fill="022B22" w:val="clear"/>
            <w:tcMar>
              <w:top w:type="dxa" w:w="100"/>
              <w:left w:type="dxa" w:w="140"/>
              <w:bottom w:type="dxa" w:w="100"/>
              <w:right w:type="dxa" w:w="140"/>
            </w:tcMar>
            <w:vAlign w:val="center"/>
          </w:tcPr>
          <w:p>
            <w:pPr>
              <w:bidi/>
              <w:jc w:val="right"/>
            </w:pPr>
            <w:r>
              <w:rPr>
                <w:rFonts w:ascii="Cairo" w:cs="Cairo" w:eastAsia="Cairo" w:hAnsi="Cairo"/>
                <w:b/>
                <w:bCs/>
                <w:i w:val="false"/>
                <w:iCs w:val="false"/>
                <w:color w:val="FFFFFF"/>
                <w:sz w:val="16"/>
                <w:szCs w:val="16"/>
                <w:rtl/>
              </w:rPr>
              <w:t xml:space="preserve">التخصّص الدقيق</w:t>
            </w:r>
          </w:p>
        </w:tc>
        <w:tc>
          <w:tcPr>
            <w:tcW w:type="dxa" w:w="1209"/>
            <w:tcBorders>
              <w:top w:val="single" w:color="569578" w:sz="4"/>
              <w:left w:val="single" w:color="569578" w:sz="4"/>
              <w:bottom w:val="single" w:color="569578" w:sz="4"/>
              <w:right w:val="single" w:color="569578" w:sz="4"/>
            </w:tcBorders>
            <w:shd w:fill="022B22" w:val="clear"/>
            <w:tcMar>
              <w:top w:type="dxa" w:w="100"/>
              <w:left w:type="dxa" w:w="140"/>
              <w:bottom w:type="dxa" w:w="100"/>
              <w:right w:type="dxa" w:w="140"/>
            </w:tcMar>
            <w:vAlign w:val="center"/>
          </w:tcPr>
          <w:p>
            <w:pPr>
              <w:bidi/>
              <w:jc w:val="center"/>
            </w:pPr>
            <w:r>
              <w:rPr>
                <w:rFonts w:ascii="Cairo" w:cs="Cairo" w:eastAsia="Cairo" w:hAnsi="Cairo"/>
                <w:b/>
                <w:bCs/>
                <w:i w:val="false"/>
                <w:iCs w:val="false"/>
                <w:color w:val="FFFFFF"/>
                <w:sz w:val="16"/>
                <w:szCs w:val="16"/>
                <w:rtl/>
              </w:rPr>
              <w:t xml:space="preserve">الرمز</w:t>
            </w:r>
          </w:p>
        </w:tc>
      </w:tr>
      <w:tr>
        <w:tc>
          <w:tcPr>
            <w:tcW w:type="dxa" w:w="1310"/>
            <w:tcBorders>
              <w:top w:val="single" w:color="569578" w:sz="4"/>
              <w:left w:val="single" w:color="569578" w:sz="4"/>
              <w:bottom w:val="single" w:color="569578" w:sz="4"/>
              <w:right w:val="single" w:color="569578" w:sz="4"/>
            </w:tcBorders>
            <w:shd w:fill="FFFFFF" w:val="clear"/>
            <w:tcMar>
              <w:top w:type="dxa" w:w="100"/>
              <w:left w:type="dxa" w:w="140"/>
              <w:bottom w:type="dxa" w:w="100"/>
              <w:right w:type="dxa" w:w="140"/>
            </w:tcMar>
            <w:vAlign w:val="center"/>
          </w:tcPr>
          <w:p>
            <w:pPr>
              <w:bidi/>
              <w:jc w:val="center"/>
            </w:pPr>
            <w:r>
              <w:rPr>
                <w:rFonts w:ascii="Cairo" w:cs="Cairo" w:eastAsia="Cairo" w:hAnsi="Cairo"/>
                <w:b w:val="false"/>
                <w:bCs w:val="false"/>
                <w:i w:val="false"/>
                <w:iCs w:val="false"/>
                <w:color w:val="404040"/>
                <w:sz w:val="16"/>
                <w:szCs w:val="16"/>
                <w:rtl/>
              </w:rPr>
              <w:t xml:space="preserve">عالٍ</w:t>
            </w:r>
          </w:p>
        </w:tc>
        <w:tc>
          <w:tcPr>
            <w:tcW w:type="dxa" w:w="1008"/>
            <w:tcBorders>
              <w:top w:val="single" w:color="569578" w:sz="4"/>
              <w:left w:val="single" w:color="569578" w:sz="4"/>
              <w:bottom w:val="single" w:color="569578" w:sz="4"/>
              <w:right w:val="single" w:color="569578" w:sz="4"/>
            </w:tcBorders>
            <w:shd w:fill="FFFFFF" w:val="clear"/>
            <w:tcMar>
              <w:top w:type="dxa" w:w="100"/>
              <w:left w:type="dxa" w:w="140"/>
              <w:bottom w:type="dxa" w:w="100"/>
              <w:right w:type="dxa" w:w="140"/>
            </w:tcMar>
            <w:vAlign w:val="center"/>
          </w:tcPr>
          <w:p>
            <w:pPr>
              <w:bidi/>
              <w:jc w:val="center"/>
            </w:pPr>
            <w:r>
              <w:rPr>
                <w:rFonts w:ascii="Cairo" w:cs="Cairo" w:eastAsia="Cairo" w:hAnsi="Cairo"/>
                <w:b/>
                <w:bCs/>
                <w:i w:val="false"/>
                <w:iCs w:val="false"/>
                <w:color w:val="275D46"/>
                <w:sz w:val="16"/>
                <w:szCs w:val="16"/>
                <w:rtl/>
              </w:rPr>
              <w:t xml:space="preserve">T2</w:t>
            </w:r>
          </w:p>
        </w:tc>
        <w:tc>
          <w:tcPr>
            <w:tcW w:type="dxa" w:w="3124"/>
            <w:tcBorders>
              <w:top w:val="single" w:color="569578" w:sz="4"/>
              <w:left w:val="single" w:color="569578" w:sz="4"/>
              <w:bottom w:val="single" w:color="569578" w:sz="4"/>
              <w:right w:val="single" w:color="569578" w:sz="4"/>
            </w:tcBorders>
            <w:shd w:fill="FFFFFF" w:val="clear"/>
            <w:tcMar>
              <w:top w:type="dxa" w:w="100"/>
              <w:left w:type="dxa" w:w="140"/>
              <w:bottom w:type="dxa" w:w="100"/>
              <w:right w:type="dxa" w:w="140"/>
            </w:tcMar>
            <w:vAlign w:val="center"/>
          </w:tcPr>
          <w:p>
            <w:pPr>
              <w:bidi w:val="false"/>
              <w:jc w:val="left"/>
            </w:pPr>
            <w:r>
              <w:rPr>
                <w:rFonts w:ascii="Calibri" w:cs="Calibri" w:eastAsia="Calibri" w:hAnsi="Calibri"/>
                <w:b w:val="false"/>
                <w:bCs w:val="false"/>
                <w:i w:val="false"/>
                <w:iCs w:val="false"/>
                <w:color w:val="404040"/>
                <w:sz w:val="16"/>
                <w:szCs w:val="16"/>
              </w:rPr>
              <w:t xml:space="preserve">Brand Identity &amp; Logo</w:t>
            </w:r>
          </w:p>
        </w:tc>
        <w:tc>
          <w:tcPr>
            <w:tcW w:type="dxa" w:w="3427"/>
            <w:tcBorders>
              <w:top w:val="single" w:color="569578" w:sz="4"/>
              <w:left w:val="single" w:color="569578" w:sz="4"/>
              <w:bottom w:val="single" w:color="569578" w:sz="4"/>
              <w:right w:val="single" w:color="569578" w:sz="4"/>
            </w:tcBorders>
            <w:shd w:fill="FFFFFF" w:val="clear"/>
            <w:tcMar>
              <w:top w:type="dxa" w:w="100"/>
              <w:left w:type="dxa" w:w="140"/>
              <w:bottom w:type="dxa" w:w="100"/>
              <w:right w:type="dxa" w:w="140"/>
            </w:tcMar>
            <w:vAlign w:val="center"/>
          </w:tcPr>
          <w:p>
            <w:pPr>
              <w:bidi/>
              <w:jc w:val="right"/>
            </w:pPr>
            <w:r>
              <w:rPr>
                <w:rFonts w:ascii="Cairo" w:cs="Cairo" w:eastAsia="Cairo" w:hAnsi="Cairo"/>
                <w:b w:val="false"/>
                <w:bCs w:val="false"/>
                <w:i w:val="false"/>
                <w:iCs w:val="false"/>
                <w:color w:val="404040"/>
                <w:sz w:val="17"/>
                <w:szCs w:val="17"/>
                <w:rtl/>
              </w:rPr>
              <w:t xml:space="preserve">هويّة بصريّة وشعار</w:t>
            </w:r>
          </w:p>
        </w:tc>
        <w:tc>
          <w:tcPr>
            <w:tcW w:type="dxa" w:w="1209"/>
            <w:tcBorders>
              <w:top w:val="single" w:color="569578" w:sz="4"/>
              <w:left w:val="single" w:color="569578" w:sz="4"/>
              <w:bottom w:val="single" w:color="569578" w:sz="4"/>
              <w:right w:val="single" w:color="569578" w:sz="4"/>
            </w:tcBorders>
            <w:shd w:fill="FFFFFF" w:val="clear"/>
            <w:tcMar>
              <w:top w:type="dxa" w:w="100"/>
              <w:left w:type="dxa" w:w="140"/>
              <w:bottom w:type="dxa" w:w="100"/>
              <w:right w:type="dxa" w:w="140"/>
            </w:tcMar>
            <w:vAlign w:val="center"/>
          </w:tcPr>
          <w:p>
            <w:pPr>
              <w:bidi/>
              <w:jc w:val="center"/>
            </w:pPr>
            <w:r>
              <w:rPr>
                <w:rFonts w:ascii="Cairo" w:cs="Cairo" w:eastAsia="Cairo" w:hAnsi="Cairo"/>
                <w:b w:val="false"/>
                <w:bCs w:val="false"/>
                <w:i w:val="false"/>
                <w:iCs w:val="false"/>
                <w:color w:val="8F8F8F"/>
                <w:sz w:val="15"/>
                <w:szCs w:val="15"/>
                <w:rtl/>
              </w:rPr>
              <w:t xml:space="preserve">MS-003</w:t>
            </w:r>
          </w:p>
        </w:tc>
      </w:tr>
      <w:tr>
        <w:tc>
          <w:tcPr>
            <w:tcW w:type="dxa" w:w="1310"/>
            <w:tcBorders>
              <w:top w:val="single" w:color="569578" w:sz="4"/>
              <w:left w:val="single" w:color="569578" w:sz="4"/>
              <w:bottom w:val="single" w:color="569578" w:sz="4"/>
              <w:right w:val="single" w:color="569578" w:sz="4"/>
            </w:tcBorders>
            <w:shd w:fill="F4F4F4" w:val="clear"/>
            <w:tcMar>
              <w:top w:type="dxa" w:w="100"/>
              <w:left w:type="dxa" w:w="140"/>
              <w:bottom w:type="dxa" w:w="100"/>
              <w:right w:type="dxa" w:w="140"/>
            </w:tcMar>
            <w:vAlign w:val="center"/>
          </w:tcPr>
          <w:p>
            <w:pPr>
              <w:bidi/>
              <w:jc w:val="center"/>
            </w:pPr>
            <w:r>
              <w:rPr>
                <w:rFonts w:ascii="Cairo" w:cs="Cairo" w:eastAsia="Cairo" w:hAnsi="Cairo"/>
                <w:b/>
                <w:bCs/>
                <w:i w:val="false"/>
                <w:iCs w:val="false"/>
                <w:color w:val="C8962E"/>
                <w:sz w:val="16"/>
                <w:szCs w:val="16"/>
                <w:rtl/>
              </w:rPr>
              <w:t xml:space="preserve">عالٍ · نقص</w:t>
            </w:r>
          </w:p>
        </w:tc>
        <w:tc>
          <w:tcPr>
            <w:tcW w:type="dxa" w:w="1008"/>
            <w:tcBorders>
              <w:top w:val="single" w:color="569578" w:sz="4"/>
              <w:left w:val="single" w:color="569578" w:sz="4"/>
              <w:bottom w:val="single" w:color="569578" w:sz="4"/>
              <w:right w:val="single" w:color="569578" w:sz="4"/>
            </w:tcBorders>
            <w:shd w:fill="F4F4F4" w:val="clear"/>
            <w:tcMar>
              <w:top w:type="dxa" w:w="100"/>
              <w:left w:type="dxa" w:w="140"/>
              <w:bottom w:type="dxa" w:w="100"/>
              <w:right w:type="dxa" w:w="140"/>
            </w:tcMar>
            <w:vAlign w:val="center"/>
          </w:tcPr>
          <w:p>
            <w:pPr>
              <w:bidi/>
              <w:jc w:val="center"/>
            </w:pPr>
            <w:r>
              <w:rPr>
                <w:rFonts w:ascii="Cairo" w:cs="Cairo" w:eastAsia="Cairo" w:hAnsi="Cairo"/>
                <w:b/>
                <w:bCs/>
                <w:i w:val="false"/>
                <w:iCs w:val="false"/>
                <w:color w:val="275D46"/>
                <w:sz w:val="16"/>
                <w:szCs w:val="16"/>
                <w:rtl/>
              </w:rPr>
              <w:t xml:space="preserve">T2</w:t>
            </w:r>
          </w:p>
        </w:tc>
        <w:tc>
          <w:tcPr>
            <w:tcW w:type="dxa" w:w="3124"/>
            <w:tcBorders>
              <w:top w:val="single" w:color="569578" w:sz="4"/>
              <w:left w:val="single" w:color="569578" w:sz="4"/>
              <w:bottom w:val="single" w:color="569578" w:sz="4"/>
              <w:right w:val="single" w:color="569578" w:sz="4"/>
            </w:tcBorders>
            <w:shd w:fill="F4F4F4" w:val="clear"/>
            <w:tcMar>
              <w:top w:type="dxa" w:w="100"/>
              <w:left w:type="dxa" w:w="140"/>
              <w:bottom w:type="dxa" w:w="100"/>
              <w:right w:type="dxa" w:w="140"/>
            </w:tcMar>
            <w:vAlign w:val="center"/>
          </w:tcPr>
          <w:p>
            <w:pPr>
              <w:bidi w:val="false"/>
              <w:jc w:val="left"/>
            </w:pPr>
            <w:r>
              <w:rPr>
                <w:rFonts w:ascii="Calibri" w:cs="Calibri" w:eastAsia="Calibri" w:hAnsi="Calibri"/>
                <w:b w:val="false"/>
                <w:bCs w:val="false"/>
                <w:i w:val="false"/>
                <w:iCs w:val="false"/>
                <w:color w:val="404040"/>
                <w:sz w:val="16"/>
                <w:szCs w:val="16"/>
              </w:rPr>
              <w:t xml:space="preserve">UI/UX Design</w:t>
            </w:r>
          </w:p>
        </w:tc>
        <w:tc>
          <w:tcPr>
            <w:tcW w:type="dxa" w:w="3427"/>
            <w:tcBorders>
              <w:top w:val="single" w:color="569578" w:sz="4"/>
              <w:left w:val="single" w:color="569578" w:sz="4"/>
              <w:bottom w:val="single" w:color="569578" w:sz="4"/>
              <w:right w:val="single" w:color="569578" w:sz="4"/>
            </w:tcBorders>
            <w:shd w:fill="F4F4F4" w:val="clear"/>
            <w:tcMar>
              <w:top w:type="dxa" w:w="100"/>
              <w:left w:type="dxa" w:w="140"/>
              <w:bottom w:type="dxa" w:w="100"/>
              <w:right w:type="dxa" w:w="140"/>
            </w:tcMar>
            <w:vAlign w:val="center"/>
          </w:tcPr>
          <w:p>
            <w:pPr>
              <w:bidi/>
              <w:jc w:val="right"/>
            </w:pPr>
            <w:r>
              <w:rPr>
                <w:rFonts w:ascii="Cairo" w:cs="Cairo" w:eastAsia="Cairo" w:hAnsi="Cairo"/>
                <w:b w:val="false"/>
                <w:bCs w:val="false"/>
                <w:i w:val="false"/>
                <w:iCs w:val="false"/>
                <w:color w:val="404040"/>
                <w:sz w:val="17"/>
                <w:szCs w:val="17"/>
                <w:rtl/>
              </w:rPr>
              <w:t xml:space="preserve">واجهة وتجربة المستخدم UI/UX</w:t>
            </w:r>
          </w:p>
        </w:tc>
        <w:tc>
          <w:tcPr>
            <w:tcW w:type="dxa" w:w="1209"/>
            <w:tcBorders>
              <w:top w:val="single" w:color="569578" w:sz="4"/>
              <w:left w:val="single" w:color="569578" w:sz="4"/>
              <w:bottom w:val="single" w:color="569578" w:sz="4"/>
              <w:right w:val="single" w:color="569578" w:sz="4"/>
            </w:tcBorders>
            <w:shd w:fill="F4F4F4" w:val="clear"/>
            <w:tcMar>
              <w:top w:type="dxa" w:w="100"/>
              <w:left w:type="dxa" w:w="140"/>
              <w:bottom w:type="dxa" w:w="100"/>
              <w:right w:type="dxa" w:w="140"/>
            </w:tcMar>
            <w:vAlign w:val="center"/>
          </w:tcPr>
          <w:p>
            <w:pPr>
              <w:bidi/>
              <w:jc w:val="center"/>
            </w:pPr>
            <w:r>
              <w:rPr>
                <w:rFonts w:ascii="Cairo" w:cs="Cairo" w:eastAsia="Cairo" w:hAnsi="Cairo"/>
                <w:b w:val="false"/>
                <w:bCs w:val="false"/>
                <w:i w:val="false"/>
                <w:iCs w:val="false"/>
                <w:color w:val="8F8F8F"/>
                <w:sz w:val="15"/>
                <w:szCs w:val="15"/>
                <w:rtl/>
              </w:rPr>
              <w:t xml:space="preserve">MS-004</w:t>
            </w:r>
          </w:p>
        </w:tc>
      </w:tr>
      <w:tr>
        <w:tc>
          <w:tcPr>
            <w:tcW w:type="dxa" w:w="1310"/>
            <w:tcBorders>
              <w:top w:val="single" w:color="569578" w:sz="4"/>
              <w:left w:val="single" w:color="569578" w:sz="4"/>
              <w:bottom w:val="single" w:color="569578" w:sz="4"/>
              <w:right w:val="single" w:color="569578" w:sz="4"/>
            </w:tcBorders>
            <w:shd w:fill="FFFFFF" w:val="clear"/>
            <w:tcMar>
              <w:top w:type="dxa" w:w="100"/>
              <w:left w:type="dxa" w:w="140"/>
              <w:bottom w:type="dxa" w:w="100"/>
              <w:right w:type="dxa" w:w="140"/>
            </w:tcMar>
            <w:vAlign w:val="center"/>
          </w:tcPr>
          <w:p>
            <w:pPr>
              <w:bidi/>
              <w:jc w:val="center"/>
            </w:pPr>
            <w:r>
              <w:rPr>
                <w:rFonts w:ascii="Cairo" w:cs="Cairo" w:eastAsia="Cairo" w:hAnsi="Cairo"/>
                <w:b w:val="false"/>
                <w:bCs w:val="false"/>
                <w:i w:val="false"/>
                <w:iCs w:val="false"/>
                <w:color w:val="404040"/>
                <w:sz w:val="16"/>
                <w:szCs w:val="16"/>
                <w:rtl/>
              </w:rPr>
              <w:t xml:space="preserve">متوسّط</w:t>
            </w:r>
          </w:p>
        </w:tc>
        <w:tc>
          <w:tcPr>
            <w:tcW w:type="dxa" w:w="1008"/>
            <w:tcBorders>
              <w:top w:val="single" w:color="569578" w:sz="4"/>
              <w:left w:val="single" w:color="569578" w:sz="4"/>
              <w:bottom w:val="single" w:color="569578" w:sz="4"/>
              <w:right w:val="single" w:color="569578" w:sz="4"/>
            </w:tcBorders>
            <w:shd w:fill="FFFFFF" w:val="clear"/>
            <w:tcMar>
              <w:top w:type="dxa" w:w="100"/>
              <w:left w:type="dxa" w:w="140"/>
              <w:bottom w:type="dxa" w:w="100"/>
              <w:right w:type="dxa" w:w="140"/>
            </w:tcMar>
            <w:vAlign w:val="center"/>
          </w:tcPr>
          <w:p>
            <w:pPr>
              <w:bidi/>
              <w:jc w:val="center"/>
            </w:pPr>
            <w:r>
              <w:rPr>
                <w:rFonts w:ascii="Cairo" w:cs="Cairo" w:eastAsia="Cairo" w:hAnsi="Cairo"/>
                <w:b/>
                <w:bCs/>
                <w:i w:val="false"/>
                <w:iCs w:val="false"/>
                <w:color w:val="275D46"/>
                <w:sz w:val="16"/>
                <w:szCs w:val="16"/>
                <w:rtl/>
              </w:rPr>
              <w:t xml:space="preserve">T2</w:t>
            </w:r>
          </w:p>
        </w:tc>
        <w:tc>
          <w:tcPr>
            <w:tcW w:type="dxa" w:w="3124"/>
            <w:tcBorders>
              <w:top w:val="single" w:color="569578" w:sz="4"/>
              <w:left w:val="single" w:color="569578" w:sz="4"/>
              <w:bottom w:val="single" w:color="569578" w:sz="4"/>
              <w:right w:val="single" w:color="569578" w:sz="4"/>
            </w:tcBorders>
            <w:shd w:fill="FFFFFF" w:val="clear"/>
            <w:tcMar>
              <w:top w:type="dxa" w:w="100"/>
              <w:left w:type="dxa" w:w="140"/>
              <w:bottom w:type="dxa" w:w="100"/>
              <w:right w:type="dxa" w:w="140"/>
            </w:tcMar>
            <w:vAlign w:val="center"/>
          </w:tcPr>
          <w:p>
            <w:pPr>
              <w:bidi w:val="false"/>
              <w:jc w:val="left"/>
            </w:pPr>
            <w:r>
              <w:rPr>
                <w:rFonts w:ascii="Calibri" w:cs="Calibri" w:eastAsia="Calibri" w:hAnsi="Calibri"/>
                <w:b w:val="false"/>
                <w:bCs w:val="false"/>
                <w:i w:val="false"/>
                <w:iCs w:val="false"/>
                <w:color w:val="404040"/>
                <w:sz w:val="16"/>
                <w:szCs w:val="16"/>
              </w:rPr>
              <w:t xml:space="preserve">WordPress Development</w:t>
            </w:r>
          </w:p>
        </w:tc>
        <w:tc>
          <w:tcPr>
            <w:tcW w:type="dxa" w:w="3427"/>
            <w:tcBorders>
              <w:top w:val="single" w:color="569578" w:sz="4"/>
              <w:left w:val="single" w:color="569578" w:sz="4"/>
              <w:bottom w:val="single" w:color="569578" w:sz="4"/>
              <w:right w:val="single" w:color="569578" w:sz="4"/>
            </w:tcBorders>
            <w:shd w:fill="FFFFFF" w:val="clear"/>
            <w:tcMar>
              <w:top w:type="dxa" w:w="100"/>
              <w:left w:type="dxa" w:w="140"/>
              <w:bottom w:type="dxa" w:w="100"/>
              <w:right w:type="dxa" w:w="140"/>
            </w:tcMar>
            <w:vAlign w:val="center"/>
          </w:tcPr>
          <w:p>
            <w:pPr>
              <w:bidi/>
              <w:jc w:val="right"/>
            </w:pPr>
            <w:r>
              <w:rPr>
                <w:rFonts w:ascii="Cairo" w:cs="Cairo" w:eastAsia="Cairo" w:hAnsi="Cairo"/>
                <w:b w:val="false"/>
                <w:bCs w:val="false"/>
                <w:i w:val="false"/>
                <w:iCs w:val="false"/>
                <w:color w:val="404040"/>
                <w:sz w:val="17"/>
                <w:szCs w:val="17"/>
                <w:rtl/>
              </w:rPr>
              <w:t xml:space="preserve">تطوير ووردبريس مخصّص</w:t>
            </w:r>
          </w:p>
        </w:tc>
        <w:tc>
          <w:tcPr>
            <w:tcW w:type="dxa" w:w="1209"/>
            <w:tcBorders>
              <w:top w:val="single" w:color="569578" w:sz="4"/>
              <w:left w:val="single" w:color="569578" w:sz="4"/>
              <w:bottom w:val="single" w:color="569578" w:sz="4"/>
              <w:right w:val="single" w:color="569578" w:sz="4"/>
            </w:tcBorders>
            <w:shd w:fill="FFFFFF" w:val="clear"/>
            <w:tcMar>
              <w:top w:type="dxa" w:w="100"/>
              <w:left w:type="dxa" w:w="140"/>
              <w:bottom w:type="dxa" w:w="100"/>
              <w:right w:type="dxa" w:w="140"/>
            </w:tcMar>
            <w:vAlign w:val="center"/>
          </w:tcPr>
          <w:p>
            <w:pPr>
              <w:bidi/>
              <w:jc w:val="center"/>
            </w:pPr>
            <w:r>
              <w:rPr>
                <w:rFonts w:ascii="Cairo" w:cs="Cairo" w:eastAsia="Cairo" w:hAnsi="Cairo"/>
                <w:b w:val="false"/>
                <w:bCs w:val="false"/>
                <w:i w:val="false"/>
                <w:iCs w:val="false"/>
                <w:color w:val="8F8F8F"/>
                <w:sz w:val="15"/>
                <w:szCs w:val="15"/>
                <w:rtl/>
              </w:rPr>
              <w:t xml:space="preserve">MS-001</w:t>
            </w:r>
          </w:p>
        </w:tc>
      </w:tr>
      <w:tr>
        <w:tc>
          <w:tcPr>
            <w:tcW w:type="dxa" w:w="1310"/>
            <w:tcBorders>
              <w:top w:val="single" w:color="569578" w:sz="4"/>
              <w:left w:val="single" w:color="569578" w:sz="4"/>
              <w:bottom w:val="single" w:color="569578" w:sz="4"/>
              <w:right w:val="single" w:color="569578" w:sz="4"/>
            </w:tcBorders>
            <w:shd w:fill="F4F4F4" w:val="clear"/>
            <w:tcMar>
              <w:top w:type="dxa" w:w="100"/>
              <w:left w:type="dxa" w:w="140"/>
              <w:bottom w:type="dxa" w:w="100"/>
              <w:right w:type="dxa" w:w="140"/>
            </w:tcMar>
            <w:vAlign w:val="center"/>
          </w:tcPr>
          <w:p>
            <w:pPr>
              <w:bidi/>
              <w:jc w:val="center"/>
            </w:pPr>
            <w:r>
              <w:rPr>
                <w:rFonts w:ascii="Cairo" w:cs="Cairo" w:eastAsia="Cairo" w:hAnsi="Cairo"/>
                <w:b w:val="false"/>
                <w:bCs w:val="false"/>
                <w:i w:val="false"/>
                <w:iCs w:val="false"/>
                <w:color w:val="404040"/>
                <w:sz w:val="16"/>
                <w:szCs w:val="16"/>
                <w:rtl/>
              </w:rPr>
              <w:t xml:space="preserve">عالٍ</w:t>
            </w:r>
          </w:p>
        </w:tc>
        <w:tc>
          <w:tcPr>
            <w:tcW w:type="dxa" w:w="1008"/>
            <w:tcBorders>
              <w:top w:val="single" w:color="569578" w:sz="4"/>
              <w:left w:val="single" w:color="569578" w:sz="4"/>
              <w:bottom w:val="single" w:color="569578" w:sz="4"/>
              <w:right w:val="single" w:color="569578" w:sz="4"/>
            </w:tcBorders>
            <w:shd w:fill="F4F4F4" w:val="clear"/>
            <w:tcMar>
              <w:top w:type="dxa" w:w="100"/>
              <w:left w:type="dxa" w:w="140"/>
              <w:bottom w:type="dxa" w:w="100"/>
              <w:right w:type="dxa" w:w="140"/>
            </w:tcMar>
            <w:vAlign w:val="center"/>
          </w:tcPr>
          <w:p>
            <w:pPr>
              <w:bidi/>
              <w:jc w:val="center"/>
            </w:pPr>
            <w:r>
              <w:rPr>
                <w:rFonts w:ascii="Cairo" w:cs="Cairo" w:eastAsia="Cairo" w:hAnsi="Cairo"/>
                <w:b/>
                <w:bCs/>
                <w:i w:val="false"/>
                <w:iCs w:val="false"/>
                <w:color w:val="275D46"/>
                <w:sz w:val="16"/>
                <w:szCs w:val="16"/>
                <w:rtl/>
              </w:rPr>
              <w:t xml:space="preserve">T2</w:t>
            </w:r>
          </w:p>
        </w:tc>
        <w:tc>
          <w:tcPr>
            <w:tcW w:type="dxa" w:w="3124"/>
            <w:tcBorders>
              <w:top w:val="single" w:color="569578" w:sz="4"/>
              <w:left w:val="single" w:color="569578" w:sz="4"/>
              <w:bottom w:val="single" w:color="569578" w:sz="4"/>
              <w:right w:val="single" w:color="569578" w:sz="4"/>
            </w:tcBorders>
            <w:shd w:fill="F4F4F4" w:val="clear"/>
            <w:tcMar>
              <w:top w:type="dxa" w:w="100"/>
              <w:left w:type="dxa" w:w="140"/>
              <w:bottom w:type="dxa" w:w="100"/>
              <w:right w:type="dxa" w:w="140"/>
            </w:tcMar>
            <w:vAlign w:val="center"/>
          </w:tcPr>
          <w:p>
            <w:pPr>
              <w:bidi w:val="false"/>
              <w:jc w:val="left"/>
            </w:pPr>
            <w:r>
              <w:rPr>
                <w:rFonts w:ascii="Calibri" w:cs="Calibri" w:eastAsia="Calibri" w:hAnsi="Calibri"/>
                <w:b w:val="false"/>
                <w:bCs w:val="false"/>
                <w:i w:val="false"/>
                <w:iCs w:val="false"/>
                <w:color w:val="404040"/>
                <w:sz w:val="16"/>
                <w:szCs w:val="16"/>
              </w:rPr>
              <w:t xml:space="preserve">E-Commerce Build</w:t>
            </w:r>
          </w:p>
        </w:tc>
        <w:tc>
          <w:tcPr>
            <w:tcW w:type="dxa" w:w="3427"/>
            <w:tcBorders>
              <w:top w:val="single" w:color="569578" w:sz="4"/>
              <w:left w:val="single" w:color="569578" w:sz="4"/>
              <w:bottom w:val="single" w:color="569578" w:sz="4"/>
              <w:right w:val="single" w:color="569578" w:sz="4"/>
            </w:tcBorders>
            <w:shd w:fill="F4F4F4" w:val="clear"/>
            <w:tcMar>
              <w:top w:type="dxa" w:w="100"/>
              <w:left w:type="dxa" w:w="140"/>
              <w:bottom w:type="dxa" w:w="100"/>
              <w:right w:type="dxa" w:w="140"/>
            </w:tcMar>
            <w:vAlign w:val="center"/>
          </w:tcPr>
          <w:p>
            <w:pPr>
              <w:bidi/>
              <w:jc w:val="right"/>
            </w:pPr>
            <w:r>
              <w:rPr>
                <w:rFonts w:ascii="Cairo" w:cs="Cairo" w:eastAsia="Cairo" w:hAnsi="Cairo"/>
                <w:b w:val="false"/>
                <w:bCs w:val="false"/>
                <w:i w:val="false"/>
                <w:iCs w:val="false"/>
                <w:color w:val="404040"/>
                <w:sz w:val="17"/>
                <w:szCs w:val="17"/>
                <w:rtl/>
              </w:rPr>
              <w:t xml:space="preserve">متاجر إلكترونيّة (WooCommerce/Shopify)</w:t>
            </w:r>
          </w:p>
        </w:tc>
        <w:tc>
          <w:tcPr>
            <w:tcW w:type="dxa" w:w="1209"/>
            <w:tcBorders>
              <w:top w:val="single" w:color="569578" w:sz="4"/>
              <w:left w:val="single" w:color="569578" w:sz="4"/>
              <w:bottom w:val="single" w:color="569578" w:sz="4"/>
              <w:right w:val="single" w:color="569578" w:sz="4"/>
            </w:tcBorders>
            <w:shd w:fill="F4F4F4" w:val="clear"/>
            <w:tcMar>
              <w:top w:type="dxa" w:w="100"/>
              <w:left w:type="dxa" w:w="140"/>
              <w:bottom w:type="dxa" w:w="100"/>
              <w:right w:type="dxa" w:w="140"/>
            </w:tcMar>
            <w:vAlign w:val="center"/>
          </w:tcPr>
          <w:p>
            <w:pPr>
              <w:bidi/>
              <w:jc w:val="center"/>
            </w:pPr>
            <w:r>
              <w:rPr>
                <w:rFonts w:ascii="Cairo" w:cs="Cairo" w:eastAsia="Cairo" w:hAnsi="Cairo"/>
                <w:b w:val="false"/>
                <w:bCs w:val="false"/>
                <w:i w:val="false"/>
                <w:iCs w:val="false"/>
                <w:color w:val="8F8F8F"/>
                <w:sz w:val="15"/>
                <w:szCs w:val="15"/>
                <w:rtl/>
              </w:rPr>
              <w:t xml:space="preserve">—</w:t>
            </w:r>
          </w:p>
        </w:tc>
      </w:tr>
      <w:tr>
        <w:tc>
          <w:tcPr>
            <w:tcW w:type="dxa" w:w="1310"/>
            <w:tcBorders>
              <w:top w:val="single" w:color="569578" w:sz="4"/>
              <w:left w:val="single" w:color="569578" w:sz="4"/>
              <w:bottom w:val="single" w:color="569578" w:sz="4"/>
              <w:right w:val="single" w:color="569578" w:sz="4"/>
            </w:tcBorders>
            <w:shd w:fill="FFFFFF" w:val="clear"/>
            <w:tcMar>
              <w:top w:type="dxa" w:w="100"/>
              <w:left w:type="dxa" w:w="140"/>
              <w:bottom w:type="dxa" w:w="100"/>
              <w:right w:type="dxa" w:w="140"/>
            </w:tcMar>
            <w:vAlign w:val="center"/>
          </w:tcPr>
          <w:p>
            <w:pPr>
              <w:bidi/>
              <w:jc w:val="center"/>
            </w:pPr>
            <w:r>
              <w:rPr>
                <w:rFonts w:ascii="Cairo" w:cs="Cairo" w:eastAsia="Cairo" w:hAnsi="Cairo"/>
                <w:b/>
                <w:bCs/>
                <w:i w:val="false"/>
                <w:iCs w:val="false"/>
                <w:color w:val="C8962E"/>
                <w:sz w:val="16"/>
                <w:szCs w:val="16"/>
                <w:rtl/>
              </w:rPr>
              <w:t xml:space="preserve">عالٍ · نقص حادّ</w:t>
            </w:r>
          </w:p>
        </w:tc>
        <w:tc>
          <w:tcPr>
            <w:tcW w:type="dxa" w:w="1008"/>
            <w:tcBorders>
              <w:top w:val="single" w:color="569578" w:sz="4"/>
              <w:left w:val="single" w:color="569578" w:sz="4"/>
              <w:bottom w:val="single" w:color="569578" w:sz="4"/>
              <w:right w:val="single" w:color="569578" w:sz="4"/>
            </w:tcBorders>
            <w:shd w:fill="FFFFFF" w:val="clear"/>
            <w:tcMar>
              <w:top w:type="dxa" w:w="100"/>
              <w:left w:type="dxa" w:w="140"/>
              <w:bottom w:type="dxa" w:w="100"/>
              <w:right w:type="dxa" w:w="140"/>
            </w:tcMar>
            <w:vAlign w:val="center"/>
          </w:tcPr>
          <w:p>
            <w:pPr>
              <w:bidi/>
              <w:jc w:val="center"/>
            </w:pPr>
            <w:r>
              <w:rPr>
                <w:rFonts w:ascii="Cairo" w:cs="Cairo" w:eastAsia="Cairo" w:hAnsi="Cairo"/>
                <w:b/>
                <w:bCs/>
                <w:i w:val="false"/>
                <w:iCs w:val="false"/>
                <w:color w:val="275D46"/>
                <w:sz w:val="16"/>
                <w:szCs w:val="16"/>
                <w:rtl/>
              </w:rPr>
              <w:t xml:space="preserve">T2</w:t>
            </w:r>
          </w:p>
        </w:tc>
        <w:tc>
          <w:tcPr>
            <w:tcW w:type="dxa" w:w="3124"/>
            <w:tcBorders>
              <w:top w:val="single" w:color="569578" w:sz="4"/>
              <w:left w:val="single" w:color="569578" w:sz="4"/>
              <w:bottom w:val="single" w:color="569578" w:sz="4"/>
              <w:right w:val="single" w:color="569578" w:sz="4"/>
            </w:tcBorders>
            <w:shd w:fill="FFFFFF" w:val="clear"/>
            <w:tcMar>
              <w:top w:type="dxa" w:w="100"/>
              <w:left w:type="dxa" w:w="140"/>
              <w:bottom w:type="dxa" w:w="100"/>
              <w:right w:type="dxa" w:w="140"/>
            </w:tcMar>
            <w:vAlign w:val="center"/>
          </w:tcPr>
          <w:p>
            <w:pPr>
              <w:bidi w:val="false"/>
              <w:jc w:val="left"/>
            </w:pPr>
            <w:r>
              <w:rPr>
                <w:rFonts w:ascii="Calibri" w:cs="Calibri" w:eastAsia="Calibri" w:hAnsi="Calibri"/>
                <w:b w:val="false"/>
                <w:bCs w:val="false"/>
                <w:i w:val="false"/>
                <w:iCs w:val="false"/>
                <w:color w:val="404040"/>
                <w:sz w:val="16"/>
                <w:szCs w:val="16"/>
              </w:rPr>
              <w:t xml:space="preserve">Mobile App (Flutter)</w:t>
            </w:r>
          </w:p>
        </w:tc>
        <w:tc>
          <w:tcPr>
            <w:tcW w:type="dxa" w:w="3427"/>
            <w:tcBorders>
              <w:top w:val="single" w:color="569578" w:sz="4"/>
              <w:left w:val="single" w:color="569578" w:sz="4"/>
              <w:bottom w:val="single" w:color="569578" w:sz="4"/>
              <w:right w:val="single" w:color="569578" w:sz="4"/>
            </w:tcBorders>
            <w:shd w:fill="FFFFFF" w:val="clear"/>
            <w:tcMar>
              <w:top w:type="dxa" w:w="100"/>
              <w:left w:type="dxa" w:w="140"/>
              <w:bottom w:type="dxa" w:w="100"/>
              <w:right w:type="dxa" w:w="140"/>
            </w:tcMar>
            <w:vAlign w:val="center"/>
          </w:tcPr>
          <w:p>
            <w:pPr>
              <w:bidi/>
              <w:jc w:val="right"/>
            </w:pPr>
            <w:r>
              <w:rPr>
                <w:rFonts w:ascii="Cairo" w:cs="Cairo" w:eastAsia="Cairo" w:hAnsi="Cairo"/>
                <w:b w:val="false"/>
                <w:bCs w:val="false"/>
                <w:i w:val="false"/>
                <w:iCs w:val="false"/>
                <w:color w:val="404040"/>
                <w:sz w:val="17"/>
                <w:szCs w:val="17"/>
                <w:rtl/>
              </w:rPr>
              <w:t xml:space="preserve">تطبيقات الهاتف (Flutter)</w:t>
            </w:r>
          </w:p>
        </w:tc>
        <w:tc>
          <w:tcPr>
            <w:tcW w:type="dxa" w:w="1209"/>
            <w:tcBorders>
              <w:top w:val="single" w:color="569578" w:sz="4"/>
              <w:left w:val="single" w:color="569578" w:sz="4"/>
              <w:bottom w:val="single" w:color="569578" w:sz="4"/>
              <w:right w:val="single" w:color="569578" w:sz="4"/>
            </w:tcBorders>
            <w:shd w:fill="FFFFFF" w:val="clear"/>
            <w:tcMar>
              <w:top w:type="dxa" w:w="100"/>
              <w:left w:type="dxa" w:w="140"/>
              <w:bottom w:type="dxa" w:w="100"/>
              <w:right w:type="dxa" w:w="140"/>
            </w:tcMar>
            <w:vAlign w:val="center"/>
          </w:tcPr>
          <w:p>
            <w:pPr>
              <w:bidi/>
              <w:jc w:val="center"/>
            </w:pPr>
            <w:r>
              <w:rPr>
                <w:rFonts w:ascii="Cairo" w:cs="Cairo" w:eastAsia="Cairo" w:hAnsi="Cairo"/>
                <w:b w:val="false"/>
                <w:bCs w:val="false"/>
                <w:i w:val="false"/>
                <w:iCs w:val="false"/>
                <w:color w:val="8F8F8F"/>
                <w:sz w:val="15"/>
                <w:szCs w:val="15"/>
                <w:rtl/>
              </w:rPr>
              <w:t xml:space="preserve">MS-002</w:t>
            </w:r>
          </w:p>
        </w:tc>
      </w:tr>
      <w:tr>
        <w:tc>
          <w:tcPr>
            <w:tcW w:type="dxa" w:w="1310"/>
            <w:tcBorders>
              <w:top w:val="single" w:color="569578" w:sz="4"/>
              <w:left w:val="single" w:color="569578" w:sz="4"/>
              <w:bottom w:val="single" w:color="569578" w:sz="4"/>
              <w:right w:val="single" w:color="569578" w:sz="4"/>
            </w:tcBorders>
            <w:shd w:fill="F4F4F4" w:val="clear"/>
            <w:tcMar>
              <w:top w:type="dxa" w:w="100"/>
              <w:left w:type="dxa" w:w="140"/>
              <w:bottom w:type="dxa" w:w="100"/>
              <w:right w:type="dxa" w:w="140"/>
            </w:tcMar>
            <w:vAlign w:val="center"/>
          </w:tcPr>
          <w:p>
            <w:pPr>
              <w:bidi/>
              <w:jc w:val="center"/>
            </w:pPr>
            <w:r>
              <w:rPr>
                <w:rFonts w:ascii="Cairo" w:cs="Cairo" w:eastAsia="Cairo" w:hAnsi="Cairo"/>
                <w:b w:val="false"/>
                <w:bCs w:val="false"/>
                <w:i w:val="false"/>
                <w:iCs w:val="false"/>
                <w:color w:val="404040"/>
                <w:sz w:val="16"/>
                <w:szCs w:val="16"/>
                <w:rtl/>
              </w:rPr>
              <w:t xml:space="preserve">عالٍ</w:t>
            </w:r>
          </w:p>
        </w:tc>
        <w:tc>
          <w:tcPr>
            <w:tcW w:type="dxa" w:w="1008"/>
            <w:tcBorders>
              <w:top w:val="single" w:color="569578" w:sz="4"/>
              <w:left w:val="single" w:color="569578" w:sz="4"/>
              <w:bottom w:val="single" w:color="569578" w:sz="4"/>
              <w:right w:val="single" w:color="569578" w:sz="4"/>
            </w:tcBorders>
            <w:shd w:fill="F4F4F4" w:val="clear"/>
            <w:tcMar>
              <w:top w:type="dxa" w:w="100"/>
              <w:left w:type="dxa" w:w="140"/>
              <w:bottom w:type="dxa" w:w="100"/>
              <w:right w:type="dxa" w:w="140"/>
            </w:tcMar>
            <w:vAlign w:val="center"/>
          </w:tcPr>
          <w:p>
            <w:pPr>
              <w:bidi/>
              <w:jc w:val="center"/>
            </w:pPr>
            <w:r>
              <w:rPr>
                <w:rFonts w:ascii="Cairo" w:cs="Cairo" w:eastAsia="Cairo" w:hAnsi="Cairo"/>
                <w:b/>
                <w:bCs/>
                <w:i w:val="false"/>
                <w:iCs w:val="false"/>
                <w:color w:val="275D46"/>
                <w:sz w:val="16"/>
                <w:szCs w:val="16"/>
                <w:rtl/>
              </w:rPr>
              <w:t xml:space="preserve">T3</w:t>
            </w:r>
          </w:p>
        </w:tc>
        <w:tc>
          <w:tcPr>
            <w:tcW w:type="dxa" w:w="3124"/>
            <w:tcBorders>
              <w:top w:val="single" w:color="569578" w:sz="4"/>
              <w:left w:val="single" w:color="569578" w:sz="4"/>
              <w:bottom w:val="single" w:color="569578" w:sz="4"/>
              <w:right w:val="single" w:color="569578" w:sz="4"/>
            </w:tcBorders>
            <w:shd w:fill="F4F4F4" w:val="clear"/>
            <w:tcMar>
              <w:top w:type="dxa" w:w="100"/>
              <w:left w:type="dxa" w:w="140"/>
              <w:bottom w:type="dxa" w:w="100"/>
              <w:right w:type="dxa" w:w="140"/>
            </w:tcMar>
            <w:vAlign w:val="center"/>
          </w:tcPr>
          <w:p>
            <w:pPr>
              <w:bidi w:val="false"/>
              <w:jc w:val="left"/>
            </w:pPr>
            <w:r>
              <w:rPr>
                <w:rFonts w:ascii="Calibri" w:cs="Calibri" w:eastAsia="Calibri" w:hAnsi="Calibri"/>
                <w:b w:val="false"/>
                <w:bCs w:val="false"/>
                <w:i w:val="false"/>
                <w:iCs w:val="false"/>
                <w:color w:val="404040"/>
                <w:sz w:val="16"/>
                <w:szCs w:val="16"/>
              </w:rPr>
              <w:t xml:space="preserve">Frontend / Backend Dev</w:t>
            </w:r>
          </w:p>
        </w:tc>
        <w:tc>
          <w:tcPr>
            <w:tcW w:type="dxa" w:w="3427"/>
            <w:tcBorders>
              <w:top w:val="single" w:color="569578" w:sz="4"/>
              <w:left w:val="single" w:color="569578" w:sz="4"/>
              <w:bottom w:val="single" w:color="569578" w:sz="4"/>
              <w:right w:val="single" w:color="569578" w:sz="4"/>
            </w:tcBorders>
            <w:shd w:fill="F4F4F4" w:val="clear"/>
            <w:tcMar>
              <w:top w:type="dxa" w:w="100"/>
              <w:left w:type="dxa" w:w="140"/>
              <w:bottom w:type="dxa" w:w="100"/>
              <w:right w:type="dxa" w:w="140"/>
            </w:tcMar>
            <w:vAlign w:val="center"/>
          </w:tcPr>
          <w:p>
            <w:pPr>
              <w:bidi/>
              <w:jc w:val="right"/>
            </w:pPr>
            <w:r>
              <w:rPr>
                <w:rFonts w:ascii="Cairo" w:cs="Cairo" w:eastAsia="Cairo" w:hAnsi="Cairo"/>
                <w:b w:val="false"/>
                <w:bCs w:val="false"/>
                <w:i w:val="false"/>
                <w:iCs w:val="false"/>
                <w:color w:val="404040"/>
                <w:sz w:val="17"/>
                <w:szCs w:val="17"/>
                <w:rtl/>
              </w:rPr>
              <w:t xml:space="preserve">تطوير الواجهات الأماميّة/الخلفيّة</w:t>
            </w:r>
          </w:p>
        </w:tc>
        <w:tc>
          <w:tcPr>
            <w:tcW w:type="dxa" w:w="1209"/>
            <w:tcBorders>
              <w:top w:val="single" w:color="569578" w:sz="4"/>
              <w:left w:val="single" w:color="569578" w:sz="4"/>
              <w:bottom w:val="single" w:color="569578" w:sz="4"/>
              <w:right w:val="single" w:color="569578" w:sz="4"/>
            </w:tcBorders>
            <w:shd w:fill="F4F4F4" w:val="clear"/>
            <w:tcMar>
              <w:top w:type="dxa" w:w="100"/>
              <w:left w:type="dxa" w:w="140"/>
              <w:bottom w:type="dxa" w:w="100"/>
              <w:right w:type="dxa" w:w="140"/>
            </w:tcMar>
            <w:vAlign w:val="center"/>
          </w:tcPr>
          <w:p>
            <w:pPr>
              <w:bidi/>
              <w:jc w:val="center"/>
            </w:pPr>
            <w:r>
              <w:rPr>
                <w:rFonts w:ascii="Cairo" w:cs="Cairo" w:eastAsia="Cairo" w:hAnsi="Cairo"/>
                <w:b w:val="false"/>
                <w:bCs w:val="false"/>
                <w:i w:val="false"/>
                <w:iCs w:val="false"/>
                <w:color w:val="8F8F8F"/>
                <w:sz w:val="15"/>
                <w:szCs w:val="15"/>
                <w:rtl/>
              </w:rPr>
              <w:t xml:space="preserve">—</w:t>
            </w:r>
          </w:p>
        </w:tc>
      </w:tr>
      <w:tr>
        <w:tc>
          <w:tcPr>
            <w:tcW w:type="dxa" w:w="1310"/>
            <w:tcBorders>
              <w:top w:val="single" w:color="569578" w:sz="4"/>
              <w:left w:val="single" w:color="569578" w:sz="4"/>
              <w:bottom w:val="single" w:color="569578" w:sz="4"/>
              <w:right w:val="single" w:color="569578" w:sz="4"/>
            </w:tcBorders>
            <w:shd w:fill="FFFFFF" w:val="clear"/>
            <w:tcMar>
              <w:top w:type="dxa" w:w="100"/>
              <w:left w:type="dxa" w:w="140"/>
              <w:bottom w:type="dxa" w:w="100"/>
              <w:right w:type="dxa" w:w="140"/>
            </w:tcMar>
            <w:vAlign w:val="center"/>
          </w:tcPr>
          <w:p>
            <w:pPr>
              <w:bidi/>
              <w:jc w:val="center"/>
            </w:pPr>
            <w:r>
              <w:rPr>
                <w:rFonts w:ascii="Cairo" w:cs="Cairo" w:eastAsia="Cairo" w:hAnsi="Cairo"/>
                <w:b w:val="false"/>
                <w:bCs w:val="false"/>
                <w:i w:val="false"/>
                <w:iCs w:val="false"/>
                <w:color w:val="404040"/>
                <w:sz w:val="16"/>
                <w:szCs w:val="16"/>
                <w:rtl/>
              </w:rPr>
              <w:t xml:space="preserve">متوسّط</w:t>
            </w:r>
          </w:p>
        </w:tc>
        <w:tc>
          <w:tcPr>
            <w:tcW w:type="dxa" w:w="1008"/>
            <w:tcBorders>
              <w:top w:val="single" w:color="569578" w:sz="4"/>
              <w:left w:val="single" w:color="569578" w:sz="4"/>
              <w:bottom w:val="single" w:color="569578" w:sz="4"/>
              <w:right w:val="single" w:color="569578" w:sz="4"/>
            </w:tcBorders>
            <w:shd w:fill="FFFFFF" w:val="clear"/>
            <w:tcMar>
              <w:top w:type="dxa" w:w="100"/>
              <w:left w:type="dxa" w:w="140"/>
              <w:bottom w:type="dxa" w:w="100"/>
              <w:right w:type="dxa" w:w="140"/>
            </w:tcMar>
            <w:vAlign w:val="center"/>
          </w:tcPr>
          <w:p>
            <w:pPr>
              <w:bidi/>
              <w:jc w:val="center"/>
            </w:pPr>
            <w:r>
              <w:rPr>
                <w:rFonts w:ascii="Cairo" w:cs="Cairo" w:eastAsia="Cairo" w:hAnsi="Cairo"/>
                <w:b/>
                <w:bCs/>
                <w:i w:val="false"/>
                <w:iCs w:val="false"/>
                <w:color w:val="275D46"/>
                <w:sz w:val="16"/>
                <w:szCs w:val="16"/>
                <w:rtl/>
              </w:rPr>
              <w:t xml:space="preserve">T2</w:t>
            </w:r>
          </w:p>
        </w:tc>
        <w:tc>
          <w:tcPr>
            <w:tcW w:type="dxa" w:w="3124"/>
            <w:tcBorders>
              <w:top w:val="single" w:color="569578" w:sz="4"/>
              <w:left w:val="single" w:color="569578" w:sz="4"/>
              <w:bottom w:val="single" w:color="569578" w:sz="4"/>
              <w:right w:val="single" w:color="569578" w:sz="4"/>
            </w:tcBorders>
            <w:shd w:fill="FFFFFF" w:val="clear"/>
            <w:tcMar>
              <w:top w:type="dxa" w:w="100"/>
              <w:left w:type="dxa" w:w="140"/>
              <w:bottom w:type="dxa" w:w="100"/>
              <w:right w:type="dxa" w:w="140"/>
            </w:tcMar>
            <w:vAlign w:val="center"/>
          </w:tcPr>
          <w:p>
            <w:pPr>
              <w:bidi w:val="false"/>
              <w:jc w:val="left"/>
            </w:pPr>
            <w:r>
              <w:rPr>
                <w:rFonts w:ascii="Calibri" w:cs="Calibri" w:eastAsia="Calibri" w:hAnsi="Calibri"/>
                <w:b w:val="false"/>
                <w:bCs w:val="false"/>
                <w:i w:val="false"/>
                <w:iCs w:val="false"/>
                <w:color w:val="404040"/>
                <w:sz w:val="16"/>
                <w:szCs w:val="16"/>
              </w:rPr>
              <w:t xml:space="preserve">QA Testing</w:t>
            </w:r>
          </w:p>
        </w:tc>
        <w:tc>
          <w:tcPr>
            <w:tcW w:type="dxa" w:w="3427"/>
            <w:tcBorders>
              <w:top w:val="single" w:color="569578" w:sz="4"/>
              <w:left w:val="single" w:color="569578" w:sz="4"/>
              <w:bottom w:val="single" w:color="569578" w:sz="4"/>
              <w:right w:val="single" w:color="569578" w:sz="4"/>
            </w:tcBorders>
            <w:shd w:fill="FFFFFF" w:val="clear"/>
            <w:tcMar>
              <w:top w:type="dxa" w:w="100"/>
              <w:left w:type="dxa" w:w="140"/>
              <w:bottom w:type="dxa" w:w="100"/>
              <w:right w:type="dxa" w:w="140"/>
            </w:tcMar>
            <w:vAlign w:val="center"/>
          </w:tcPr>
          <w:p>
            <w:pPr>
              <w:bidi/>
              <w:jc w:val="right"/>
            </w:pPr>
            <w:r>
              <w:rPr>
                <w:rFonts w:ascii="Cairo" w:cs="Cairo" w:eastAsia="Cairo" w:hAnsi="Cairo"/>
                <w:b w:val="false"/>
                <w:bCs w:val="false"/>
                <w:i w:val="false"/>
                <w:iCs w:val="false"/>
                <w:color w:val="404040"/>
                <w:sz w:val="17"/>
                <w:szCs w:val="17"/>
                <w:rtl/>
              </w:rPr>
              <w:t xml:space="preserve">اختبار وضبط الجودة QA</w:t>
            </w:r>
          </w:p>
        </w:tc>
        <w:tc>
          <w:tcPr>
            <w:tcW w:type="dxa" w:w="1209"/>
            <w:tcBorders>
              <w:top w:val="single" w:color="569578" w:sz="4"/>
              <w:left w:val="single" w:color="569578" w:sz="4"/>
              <w:bottom w:val="single" w:color="569578" w:sz="4"/>
              <w:right w:val="single" w:color="569578" w:sz="4"/>
            </w:tcBorders>
            <w:shd w:fill="FFFFFF" w:val="clear"/>
            <w:tcMar>
              <w:top w:type="dxa" w:w="100"/>
              <w:left w:type="dxa" w:w="140"/>
              <w:bottom w:type="dxa" w:w="100"/>
              <w:right w:type="dxa" w:w="140"/>
            </w:tcMar>
            <w:vAlign w:val="center"/>
          </w:tcPr>
          <w:p>
            <w:pPr>
              <w:bidi/>
              <w:jc w:val="center"/>
            </w:pPr>
            <w:r>
              <w:rPr>
                <w:rFonts w:ascii="Cairo" w:cs="Cairo" w:eastAsia="Cairo" w:hAnsi="Cairo"/>
                <w:b w:val="false"/>
                <w:bCs w:val="false"/>
                <w:i w:val="false"/>
                <w:iCs w:val="false"/>
                <w:color w:val="8F8F8F"/>
                <w:sz w:val="15"/>
                <w:szCs w:val="15"/>
                <w:rtl/>
              </w:rPr>
              <w:t xml:space="preserve">—</w:t>
            </w:r>
          </w:p>
        </w:tc>
      </w:tr>
      <w:tr>
        <w:tc>
          <w:tcPr>
            <w:tcW w:type="dxa" w:w="1310"/>
            <w:tcBorders>
              <w:top w:val="single" w:color="569578" w:sz="4"/>
              <w:left w:val="single" w:color="569578" w:sz="4"/>
              <w:bottom w:val="single" w:color="569578" w:sz="4"/>
              <w:right w:val="single" w:color="569578" w:sz="4"/>
            </w:tcBorders>
            <w:shd w:fill="F4F4F4" w:val="clear"/>
            <w:tcMar>
              <w:top w:type="dxa" w:w="100"/>
              <w:left w:type="dxa" w:w="140"/>
              <w:bottom w:type="dxa" w:w="100"/>
              <w:right w:type="dxa" w:w="140"/>
            </w:tcMar>
            <w:vAlign w:val="center"/>
          </w:tcPr>
          <w:p>
            <w:pPr>
              <w:bidi/>
              <w:jc w:val="center"/>
            </w:pPr>
            <w:r>
              <w:rPr>
                <w:rFonts w:ascii="Cairo" w:cs="Cairo" w:eastAsia="Cairo" w:hAnsi="Cairo"/>
                <w:b w:val="false"/>
                <w:bCs w:val="false"/>
                <w:i w:val="false"/>
                <w:iCs w:val="false"/>
                <w:color w:val="404040"/>
                <w:sz w:val="16"/>
                <w:szCs w:val="16"/>
                <w:rtl/>
              </w:rPr>
              <w:t xml:space="preserve">عالٍ</w:t>
            </w:r>
          </w:p>
        </w:tc>
        <w:tc>
          <w:tcPr>
            <w:tcW w:type="dxa" w:w="1008"/>
            <w:tcBorders>
              <w:top w:val="single" w:color="569578" w:sz="4"/>
              <w:left w:val="single" w:color="569578" w:sz="4"/>
              <w:bottom w:val="single" w:color="569578" w:sz="4"/>
              <w:right w:val="single" w:color="569578" w:sz="4"/>
            </w:tcBorders>
            <w:shd w:fill="F4F4F4" w:val="clear"/>
            <w:tcMar>
              <w:top w:type="dxa" w:w="100"/>
              <w:left w:type="dxa" w:w="140"/>
              <w:bottom w:type="dxa" w:w="100"/>
              <w:right w:type="dxa" w:w="140"/>
            </w:tcMar>
            <w:vAlign w:val="center"/>
          </w:tcPr>
          <w:p>
            <w:pPr>
              <w:bidi/>
              <w:jc w:val="center"/>
            </w:pPr>
            <w:r>
              <w:rPr>
                <w:rFonts w:ascii="Cairo" w:cs="Cairo" w:eastAsia="Cairo" w:hAnsi="Cairo"/>
                <w:b/>
                <w:bCs/>
                <w:i w:val="false"/>
                <w:iCs w:val="false"/>
                <w:color w:val="275D46"/>
                <w:sz w:val="16"/>
                <w:szCs w:val="16"/>
                <w:rtl/>
              </w:rPr>
              <w:t xml:space="preserve">T1</w:t>
            </w:r>
          </w:p>
        </w:tc>
        <w:tc>
          <w:tcPr>
            <w:tcW w:type="dxa" w:w="3124"/>
            <w:tcBorders>
              <w:top w:val="single" w:color="569578" w:sz="4"/>
              <w:left w:val="single" w:color="569578" w:sz="4"/>
              <w:bottom w:val="single" w:color="569578" w:sz="4"/>
              <w:right w:val="single" w:color="569578" w:sz="4"/>
            </w:tcBorders>
            <w:shd w:fill="F4F4F4" w:val="clear"/>
            <w:tcMar>
              <w:top w:type="dxa" w:w="100"/>
              <w:left w:type="dxa" w:w="140"/>
              <w:bottom w:type="dxa" w:w="100"/>
              <w:right w:type="dxa" w:w="140"/>
            </w:tcMar>
            <w:vAlign w:val="center"/>
          </w:tcPr>
          <w:p>
            <w:pPr>
              <w:bidi w:val="false"/>
              <w:jc w:val="left"/>
            </w:pPr>
            <w:r>
              <w:rPr>
                <w:rFonts w:ascii="Calibri" w:cs="Calibri" w:eastAsia="Calibri" w:hAnsi="Calibri"/>
                <w:b w:val="false"/>
                <w:bCs w:val="false"/>
                <w:i w:val="false"/>
                <w:iCs w:val="false"/>
                <w:color w:val="404040"/>
                <w:sz w:val="16"/>
                <w:szCs w:val="16"/>
              </w:rPr>
              <w:t xml:space="preserve">Arabic Content Writing</w:t>
            </w:r>
          </w:p>
        </w:tc>
        <w:tc>
          <w:tcPr>
            <w:tcW w:type="dxa" w:w="3427"/>
            <w:tcBorders>
              <w:top w:val="single" w:color="569578" w:sz="4"/>
              <w:left w:val="single" w:color="569578" w:sz="4"/>
              <w:bottom w:val="single" w:color="569578" w:sz="4"/>
              <w:right w:val="single" w:color="569578" w:sz="4"/>
            </w:tcBorders>
            <w:shd w:fill="F4F4F4" w:val="clear"/>
            <w:tcMar>
              <w:top w:type="dxa" w:w="100"/>
              <w:left w:type="dxa" w:w="140"/>
              <w:bottom w:type="dxa" w:w="100"/>
              <w:right w:type="dxa" w:w="140"/>
            </w:tcMar>
            <w:vAlign w:val="center"/>
          </w:tcPr>
          <w:p>
            <w:pPr>
              <w:bidi/>
              <w:jc w:val="right"/>
            </w:pPr>
            <w:r>
              <w:rPr>
                <w:rFonts w:ascii="Cairo" w:cs="Cairo" w:eastAsia="Cairo" w:hAnsi="Cairo"/>
                <w:b w:val="false"/>
                <w:bCs w:val="false"/>
                <w:i w:val="false"/>
                <w:iCs w:val="false"/>
                <w:color w:val="404040"/>
                <w:sz w:val="17"/>
                <w:szCs w:val="17"/>
                <w:rtl/>
              </w:rPr>
              <w:t xml:space="preserve">كتابة المحتوى العربيّ</w:t>
            </w:r>
          </w:p>
        </w:tc>
        <w:tc>
          <w:tcPr>
            <w:tcW w:type="dxa" w:w="1209"/>
            <w:tcBorders>
              <w:top w:val="single" w:color="569578" w:sz="4"/>
              <w:left w:val="single" w:color="569578" w:sz="4"/>
              <w:bottom w:val="single" w:color="569578" w:sz="4"/>
              <w:right w:val="single" w:color="569578" w:sz="4"/>
            </w:tcBorders>
            <w:shd w:fill="F4F4F4" w:val="clear"/>
            <w:tcMar>
              <w:top w:type="dxa" w:w="100"/>
              <w:left w:type="dxa" w:w="140"/>
              <w:bottom w:type="dxa" w:w="100"/>
              <w:right w:type="dxa" w:w="140"/>
            </w:tcMar>
            <w:vAlign w:val="center"/>
          </w:tcPr>
          <w:p>
            <w:pPr>
              <w:bidi/>
              <w:jc w:val="center"/>
            </w:pPr>
            <w:r>
              <w:rPr>
                <w:rFonts w:ascii="Cairo" w:cs="Cairo" w:eastAsia="Cairo" w:hAnsi="Cairo"/>
                <w:b w:val="false"/>
                <w:bCs w:val="false"/>
                <w:i w:val="false"/>
                <w:iCs w:val="false"/>
                <w:color w:val="8F8F8F"/>
                <w:sz w:val="15"/>
                <w:szCs w:val="15"/>
                <w:rtl/>
              </w:rPr>
              <w:t xml:space="preserve">MS-005</w:t>
            </w:r>
          </w:p>
        </w:tc>
      </w:tr>
      <w:tr>
        <w:tc>
          <w:tcPr>
            <w:tcW w:type="dxa" w:w="1310"/>
            <w:tcBorders>
              <w:top w:val="single" w:color="569578" w:sz="4"/>
              <w:left w:val="single" w:color="569578" w:sz="4"/>
              <w:bottom w:val="single" w:color="569578" w:sz="4"/>
              <w:right w:val="single" w:color="569578" w:sz="4"/>
            </w:tcBorders>
            <w:shd w:fill="FFFFFF" w:val="clear"/>
            <w:tcMar>
              <w:top w:type="dxa" w:w="100"/>
              <w:left w:type="dxa" w:w="140"/>
              <w:bottom w:type="dxa" w:w="100"/>
              <w:right w:type="dxa" w:w="140"/>
            </w:tcMar>
            <w:vAlign w:val="center"/>
          </w:tcPr>
          <w:p>
            <w:pPr>
              <w:bidi/>
              <w:jc w:val="center"/>
            </w:pPr>
            <w:r>
              <w:rPr>
                <w:rFonts w:ascii="Cairo" w:cs="Cairo" w:eastAsia="Cairo" w:hAnsi="Cairo"/>
                <w:b w:val="false"/>
                <w:bCs w:val="false"/>
                <w:i w:val="false"/>
                <w:iCs w:val="false"/>
                <w:color w:val="404040"/>
                <w:sz w:val="16"/>
                <w:szCs w:val="16"/>
                <w:rtl/>
              </w:rPr>
              <w:t xml:space="preserve">متوسّط</w:t>
            </w:r>
          </w:p>
        </w:tc>
        <w:tc>
          <w:tcPr>
            <w:tcW w:type="dxa" w:w="1008"/>
            <w:tcBorders>
              <w:top w:val="single" w:color="569578" w:sz="4"/>
              <w:left w:val="single" w:color="569578" w:sz="4"/>
              <w:bottom w:val="single" w:color="569578" w:sz="4"/>
              <w:right w:val="single" w:color="569578" w:sz="4"/>
            </w:tcBorders>
            <w:shd w:fill="FFFFFF" w:val="clear"/>
            <w:tcMar>
              <w:top w:type="dxa" w:w="100"/>
              <w:left w:type="dxa" w:w="140"/>
              <w:bottom w:type="dxa" w:w="100"/>
              <w:right w:type="dxa" w:w="140"/>
            </w:tcMar>
            <w:vAlign w:val="center"/>
          </w:tcPr>
          <w:p>
            <w:pPr>
              <w:bidi/>
              <w:jc w:val="center"/>
            </w:pPr>
            <w:r>
              <w:rPr>
                <w:rFonts w:ascii="Cairo" w:cs="Cairo" w:eastAsia="Cairo" w:hAnsi="Cairo"/>
                <w:b/>
                <w:bCs/>
                <w:i w:val="false"/>
                <w:iCs w:val="false"/>
                <w:color w:val="275D46"/>
                <w:sz w:val="16"/>
                <w:szCs w:val="16"/>
                <w:rtl/>
              </w:rPr>
              <w:t xml:space="preserve">T2</w:t>
            </w:r>
          </w:p>
        </w:tc>
        <w:tc>
          <w:tcPr>
            <w:tcW w:type="dxa" w:w="3124"/>
            <w:tcBorders>
              <w:top w:val="single" w:color="569578" w:sz="4"/>
              <w:left w:val="single" w:color="569578" w:sz="4"/>
              <w:bottom w:val="single" w:color="569578" w:sz="4"/>
              <w:right w:val="single" w:color="569578" w:sz="4"/>
            </w:tcBorders>
            <w:shd w:fill="FFFFFF" w:val="clear"/>
            <w:tcMar>
              <w:top w:type="dxa" w:w="100"/>
              <w:left w:type="dxa" w:w="140"/>
              <w:bottom w:type="dxa" w:w="100"/>
              <w:right w:type="dxa" w:w="140"/>
            </w:tcMar>
            <w:vAlign w:val="center"/>
          </w:tcPr>
          <w:p>
            <w:pPr>
              <w:bidi w:val="false"/>
              <w:jc w:val="left"/>
            </w:pPr>
            <w:r>
              <w:rPr>
                <w:rFonts w:ascii="Calibri" w:cs="Calibri" w:eastAsia="Calibri" w:hAnsi="Calibri"/>
                <w:b w:val="false"/>
                <w:bCs w:val="false"/>
                <w:i w:val="false"/>
                <w:iCs w:val="false"/>
                <w:color w:val="404040"/>
                <w:sz w:val="16"/>
                <w:szCs w:val="16"/>
              </w:rPr>
              <w:t xml:space="preserve">English Copywriting</w:t>
            </w:r>
          </w:p>
        </w:tc>
        <w:tc>
          <w:tcPr>
            <w:tcW w:type="dxa" w:w="3427"/>
            <w:tcBorders>
              <w:top w:val="single" w:color="569578" w:sz="4"/>
              <w:left w:val="single" w:color="569578" w:sz="4"/>
              <w:bottom w:val="single" w:color="569578" w:sz="4"/>
              <w:right w:val="single" w:color="569578" w:sz="4"/>
            </w:tcBorders>
            <w:shd w:fill="FFFFFF" w:val="clear"/>
            <w:tcMar>
              <w:top w:type="dxa" w:w="100"/>
              <w:left w:type="dxa" w:w="140"/>
              <w:bottom w:type="dxa" w:w="100"/>
              <w:right w:type="dxa" w:w="140"/>
            </w:tcMar>
            <w:vAlign w:val="center"/>
          </w:tcPr>
          <w:p>
            <w:pPr>
              <w:bidi/>
              <w:jc w:val="right"/>
            </w:pPr>
            <w:r>
              <w:rPr>
                <w:rFonts w:ascii="Cairo" w:cs="Cairo" w:eastAsia="Cairo" w:hAnsi="Cairo"/>
                <w:b w:val="false"/>
                <w:bCs w:val="false"/>
                <w:i w:val="false"/>
                <w:iCs w:val="false"/>
                <w:color w:val="404040"/>
                <w:sz w:val="17"/>
                <w:szCs w:val="17"/>
                <w:rtl/>
              </w:rPr>
              <w:t xml:space="preserve">كتابة المحتوى الإنجليزيّ</w:t>
            </w:r>
          </w:p>
        </w:tc>
        <w:tc>
          <w:tcPr>
            <w:tcW w:type="dxa" w:w="1209"/>
            <w:tcBorders>
              <w:top w:val="single" w:color="569578" w:sz="4"/>
              <w:left w:val="single" w:color="569578" w:sz="4"/>
              <w:bottom w:val="single" w:color="569578" w:sz="4"/>
              <w:right w:val="single" w:color="569578" w:sz="4"/>
            </w:tcBorders>
            <w:shd w:fill="FFFFFF" w:val="clear"/>
            <w:tcMar>
              <w:top w:type="dxa" w:w="100"/>
              <w:left w:type="dxa" w:w="140"/>
              <w:bottom w:type="dxa" w:w="100"/>
              <w:right w:type="dxa" w:w="140"/>
            </w:tcMar>
            <w:vAlign w:val="center"/>
          </w:tcPr>
          <w:p>
            <w:pPr>
              <w:bidi/>
              <w:jc w:val="center"/>
            </w:pPr>
            <w:r>
              <w:rPr>
                <w:rFonts w:ascii="Cairo" w:cs="Cairo" w:eastAsia="Cairo" w:hAnsi="Cairo"/>
                <w:b w:val="false"/>
                <w:bCs w:val="false"/>
                <w:i w:val="false"/>
                <w:iCs w:val="false"/>
                <w:color w:val="8F8F8F"/>
                <w:sz w:val="15"/>
                <w:szCs w:val="15"/>
                <w:rtl/>
              </w:rPr>
              <w:t xml:space="preserve">—</w:t>
            </w:r>
          </w:p>
        </w:tc>
      </w:tr>
      <w:tr>
        <w:tc>
          <w:tcPr>
            <w:tcW w:type="dxa" w:w="1310"/>
            <w:tcBorders>
              <w:top w:val="single" w:color="569578" w:sz="4"/>
              <w:left w:val="single" w:color="569578" w:sz="4"/>
              <w:bottom w:val="single" w:color="569578" w:sz="4"/>
              <w:right w:val="single" w:color="569578" w:sz="4"/>
            </w:tcBorders>
            <w:shd w:fill="F4F4F4" w:val="clear"/>
            <w:tcMar>
              <w:top w:type="dxa" w:w="100"/>
              <w:left w:type="dxa" w:w="140"/>
              <w:bottom w:type="dxa" w:w="100"/>
              <w:right w:type="dxa" w:w="140"/>
            </w:tcMar>
            <w:vAlign w:val="center"/>
          </w:tcPr>
          <w:p>
            <w:pPr>
              <w:bidi/>
              <w:jc w:val="center"/>
            </w:pPr>
            <w:r>
              <w:rPr>
                <w:rFonts w:ascii="Cairo" w:cs="Cairo" w:eastAsia="Cairo" w:hAnsi="Cairo"/>
                <w:b w:val="false"/>
                <w:bCs w:val="false"/>
                <w:i w:val="false"/>
                <w:iCs w:val="false"/>
                <w:color w:val="404040"/>
                <w:sz w:val="16"/>
                <w:szCs w:val="16"/>
                <w:rtl/>
              </w:rPr>
              <w:t xml:space="preserve">متوسّط</w:t>
            </w:r>
          </w:p>
        </w:tc>
        <w:tc>
          <w:tcPr>
            <w:tcW w:type="dxa" w:w="1008"/>
            <w:tcBorders>
              <w:top w:val="single" w:color="569578" w:sz="4"/>
              <w:left w:val="single" w:color="569578" w:sz="4"/>
              <w:bottom w:val="single" w:color="569578" w:sz="4"/>
              <w:right w:val="single" w:color="569578" w:sz="4"/>
            </w:tcBorders>
            <w:shd w:fill="F4F4F4" w:val="clear"/>
            <w:tcMar>
              <w:top w:type="dxa" w:w="100"/>
              <w:left w:type="dxa" w:w="140"/>
              <w:bottom w:type="dxa" w:w="100"/>
              <w:right w:type="dxa" w:w="140"/>
            </w:tcMar>
            <w:vAlign w:val="center"/>
          </w:tcPr>
          <w:p>
            <w:pPr>
              <w:bidi/>
              <w:jc w:val="center"/>
            </w:pPr>
            <w:r>
              <w:rPr>
                <w:rFonts w:ascii="Cairo" w:cs="Cairo" w:eastAsia="Cairo" w:hAnsi="Cairo"/>
                <w:b/>
                <w:bCs/>
                <w:i w:val="false"/>
                <w:iCs w:val="false"/>
                <w:color w:val="275D46"/>
                <w:sz w:val="16"/>
                <w:szCs w:val="16"/>
                <w:rtl/>
              </w:rPr>
              <w:t xml:space="preserve">T2</w:t>
            </w:r>
          </w:p>
        </w:tc>
        <w:tc>
          <w:tcPr>
            <w:tcW w:type="dxa" w:w="3124"/>
            <w:tcBorders>
              <w:top w:val="single" w:color="569578" w:sz="4"/>
              <w:left w:val="single" w:color="569578" w:sz="4"/>
              <w:bottom w:val="single" w:color="569578" w:sz="4"/>
              <w:right w:val="single" w:color="569578" w:sz="4"/>
            </w:tcBorders>
            <w:shd w:fill="F4F4F4" w:val="clear"/>
            <w:tcMar>
              <w:top w:type="dxa" w:w="100"/>
              <w:left w:type="dxa" w:w="140"/>
              <w:bottom w:type="dxa" w:w="100"/>
              <w:right w:type="dxa" w:w="140"/>
            </w:tcMar>
            <w:vAlign w:val="center"/>
          </w:tcPr>
          <w:p>
            <w:pPr>
              <w:bidi w:val="false"/>
              <w:jc w:val="left"/>
            </w:pPr>
            <w:r>
              <w:rPr>
                <w:rFonts w:ascii="Calibri" w:cs="Calibri" w:eastAsia="Calibri" w:hAnsi="Calibri"/>
                <w:b w:val="false"/>
                <w:bCs w:val="false"/>
                <w:i w:val="false"/>
                <w:iCs w:val="false"/>
                <w:color w:val="404040"/>
                <w:sz w:val="16"/>
                <w:szCs w:val="16"/>
              </w:rPr>
              <w:t xml:space="preserve">AR↔EN Translation</w:t>
            </w:r>
          </w:p>
        </w:tc>
        <w:tc>
          <w:tcPr>
            <w:tcW w:type="dxa" w:w="3427"/>
            <w:tcBorders>
              <w:top w:val="single" w:color="569578" w:sz="4"/>
              <w:left w:val="single" w:color="569578" w:sz="4"/>
              <w:bottom w:val="single" w:color="569578" w:sz="4"/>
              <w:right w:val="single" w:color="569578" w:sz="4"/>
            </w:tcBorders>
            <w:shd w:fill="F4F4F4" w:val="clear"/>
            <w:tcMar>
              <w:top w:type="dxa" w:w="100"/>
              <w:left w:type="dxa" w:w="140"/>
              <w:bottom w:type="dxa" w:w="100"/>
              <w:right w:type="dxa" w:w="140"/>
            </w:tcMar>
            <w:vAlign w:val="center"/>
          </w:tcPr>
          <w:p>
            <w:pPr>
              <w:bidi/>
              <w:jc w:val="right"/>
            </w:pPr>
            <w:r>
              <w:rPr>
                <w:rFonts w:ascii="Cairo" w:cs="Cairo" w:eastAsia="Cairo" w:hAnsi="Cairo"/>
                <w:b w:val="false"/>
                <w:bCs w:val="false"/>
                <w:i w:val="false"/>
                <w:iCs w:val="false"/>
                <w:color w:val="404040"/>
                <w:sz w:val="17"/>
                <w:szCs w:val="17"/>
                <w:rtl/>
              </w:rPr>
              <w:t xml:space="preserve">ترجمة عربي↔إنجليزي (تقنيّة)</w:t>
            </w:r>
          </w:p>
        </w:tc>
        <w:tc>
          <w:tcPr>
            <w:tcW w:type="dxa" w:w="1209"/>
            <w:tcBorders>
              <w:top w:val="single" w:color="569578" w:sz="4"/>
              <w:left w:val="single" w:color="569578" w:sz="4"/>
              <w:bottom w:val="single" w:color="569578" w:sz="4"/>
              <w:right w:val="single" w:color="569578" w:sz="4"/>
            </w:tcBorders>
            <w:shd w:fill="F4F4F4" w:val="clear"/>
            <w:tcMar>
              <w:top w:type="dxa" w:w="100"/>
              <w:left w:type="dxa" w:w="140"/>
              <w:bottom w:type="dxa" w:w="100"/>
              <w:right w:type="dxa" w:w="140"/>
            </w:tcMar>
            <w:vAlign w:val="center"/>
          </w:tcPr>
          <w:p>
            <w:pPr>
              <w:bidi/>
              <w:jc w:val="center"/>
            </w:pPr>
            <w:r>
              <w:rPr>
                <w:rFonts w:ascii="Cairo" w:cs="Cairo" w:eastAsia="Cairo" w:hAnsi="Cairo"/>
                <w:b w:val="false"/>
                <w:bCs w:val="false"/>
                <w:i w:val="false"/>
                <w:iCs w:val="false"/>
                <w:color w:val="8F8F8F"/>
                <w:sz w:val="15"/>
                <w:szCs w:val="15"/>
                <w:rtl/>
              </w:rPr>
              <w:t xml:space="preserve">MS-006</w:t>
            </w:r>
          </w:p>
        </w:tc>
      </w:tr>
      <w:tr>
        <w:tc>
          <w:tcPr>
            <w:tcW w:type="dxa" w:w="1310"/>
            <w:tcBorders>
              <w:top w:val="single" w:color="569578" w:sz="4"/>
              <w:left w:val="single" w:color="569578" w:sz="4"/>
              <w:bottom w:val="single" w:color="569578" w:sz="4"/>
              <w:right w:val="single" w:color="569578" w:sz="4"/>
            </w:tcBorders>
            <w:shd w:fill="FFFFFF" w:val="clear"/>
            <w:tcMar>
              <w:top w:type="dxa" w:w="100"/>
              <w:left w:type="dxa" w:w="140"/>
              <w:bottom w:type="dxa" w:w="100"/>
              <w:right w:type="dxa" w:w="140"/>
            </w:tcMar>
            <w:vAlign w:val="center"/>
          </w:tcPr>
          <w:p>
            <w:pPr>
              <w:bidi/>
              <w:jc w:val="center"/>
            </w:pPr>
            <w:r>
              <w:rPr>
                <w:rFonts w:ascii="Cairo" w:cs="Cairo" w:eastAsia="Cairo" w:hAnsi="Cairo"/>
                <w:b/>
                <w:bCs/>
                <w:i w:val="false"/>
                <w:iCs w:val="false"/>
                <w:color w:val="C8962E"/>
                <w:sz w:val="16"/>
                <w:szCs w:val="16"/>
                <w:rtl/>
              </w:rPr>
              <w:t xml:space="preserve">عالٍ · نقص</w:t>
            </w:r>
          </w:p>
        </w:tc>
        <w:tc>
          <w:tcPr>
            <w:tcW w:type="dxa" w:w="1008"/>
            <w:tcBorders>
              <w:top w:val="single" w:color="569578" w:sz="4"/>
              <w:left w:val="single" w:color="569578" w:sz="4"/>
              <w:bottom w:val="single" w:color="569578" w:sz="4"/>
              <w:right w:val="single" w:color="569578" w:sz="4"/>
            </w:tcBorders>
            <w:shd w:fill="FFFFFF" w:val="clear"/>
            <w:tcMar>
              <w:top w:type="dxa" w:w="100"/>
              <w:left w:type="dxa" w:w="140"/>
              <w:bottom w:type="dxa" w:w="100"/>
              <w:right w:type="dxa" w:w="140"/>
            </w:tcMar>
            <w:vAlign w:val="center"/>
          </w:tcPr>
          <w:p>
            <w:pPr>
              <w:bidi/>
              <w:jc w:val="center"/>
            </w:pPr>
            <w:r>
              <w:rPr>
                <w:rFonts w:ascii="Cairo" w:cs="Cairo" w:eastAsia="Cairo" w:hAnsi="Cairo"/>
                <w:b/>
                <w:bCs/>
                <w:i w:val="false"/>
                <w:iCs w:val="false"/>
                <w:color w:val="275D46"/>
                <w:sz w:val="16"/>
                <w:szCs w:val="16"/>
                <w:rtl/>
              </w:rPr>
              <w:t xml:space="preserve">T3</w:t>
            </w:r>
          </w:p>
        </w:tc>
        <w:tc>
          <w:tcPr>
            <w:tcW w:type="dxa" w:w="3124"/>
            <w:tcBorders>
              <w:top w:val="single" w:color="569578" w:sz="4"/>
              <w:left w:val="single" w:color="569578" w:sz="4"/>
              <w:bottom w:val="single" w:color="569578" w:sz="4"/>
              <w:right w:val="single" w:color="569578" w:sz="4"/>
            </w:tcBorders>
            <w:shd w:fill="FFFFFF" w:val="clear"/>
            <w:tcMar>
              <w:top w:type="dxa" w:w="100"/>
              <w:left w:type="dxa" w:w="140"/>
              <w:bottom w:type="dxa" w:w="100"/>
              <w:right w:type="dxa" w:w="140"/>
            </w:tcMar>
            <w:vAlign w:val="center"/>
          </w:tcPr>
          <w:p>
            <w:pPr>
              <w:bidi w:val="false"/>
              <w:jc w:val="left"/>
            </w:pPr>
            <w:r>
              <w:rPr>
                <w:rFonts w:ascii="Calibri" w:cs="Calibri" w:eastAsia="Calibri" w:hAnsi="Calibri"/>
                <w:b w:val="false"/>
                <w:bCs w:val="false"/>
                <w:i w:val="false"/>
                <w:iCs w:val="false"/>
                <w:color w:val="404040"/>
                <w:sz w:val="16"/>
                <w:szCs w:val="16"/>
              </w:rPr>
              <w:t xml:space="preserve">Certified Translation</w:t>
            </w:r>
          </w:p>
        </w:tc>
        <w:tc>
          <w:tcPr>
            <w:tcW w:type="dxa" w:w="3427"/>
            <w:tcBorders>
              <w:top w:val="single" w:color="569578" w:sz="4"/>
              <w:left w:val="single" w:color="569578" w:sz="4"/>
              <w:bottom w:val="single" w:color="569578" w:sz="4"/>
              <w:right w:val="single" w:color="569578" w:sz="4"/>
            </w:tcBorders>
            <w:shd w:fill="FFFFFF" w:val="clear"/>
            <w:tcMar>
              <w:top w:type="dxa" w:w="100"/>
              <w:left w:type="dxa" w:w="140"/>
              <w:bottom w:type="dxa" w:w="100"/>
              <w:right w:type="dxa" w:w="140"/>
            </w:tcMar>
            <w:vAlign w:val="center"/>
          </w:tcPr>
          <w:p>
            <w:pPr>
              <w:bidi/>
              <w:jc w:val="right"/>
            </w:pPr>
            <w:r>
              <w:rPr>
                <w:rFonts w:ascii="Cairo" w:cs="Cairo" w:eastAsia="Cairo" w:hAnsi="Cairo"/>
                <w:b w:val="false"/>
                <w:bCs w:val="false"/>
                <w:i w:val="false"/>
                <w:iCs w:val="false"/>
                <w:color w:val="404040"/>
                <w:sz w:val="17"/>
                <w:szCs w:val="17"/>
                <w:rtl/>
              </w:rPr>
              <w:t xml:space="preserve">ترجمة قانونيّة/معتمدة</w:t>
            </w:r>
          </w:p>
        </w:tc>
        <w:tc>
          <w:tcPr>
            <w:tcW w:type="dxa" w:w="1209"/>
            <w:tcBorders>
              <w:top w:val="single" w:color="569578" w:sz="4"/>
              <w:left w:val="single" w:color="569578" w:sz="4"/>
              <w:bottom w:val="single" w:color="569578" w:sz="4"/>
              <w:right w:val="single" w:color="569578" w:sz="4"/>
            </w:tcBorders>
            <w:shd w:fill="FFFFFF" w:val="clear"/>
            <w:tcMar>
              <w:top w:type="dxa" w:w="100"/>
              <w:left w:type="dxa" w:w="140"/>
              <w:bottom w:type="dxa" w:w="100"/>
              <w:right w:type="dxa" w:w="140"/>
            </w:tcMar>
            <w:vAlign w:val="center"/>
          </w:tcPr>
          <w:p>
            <w:pPr>
              <w:bidi/>
              <w:jc w:val="center"/>
            </w:pPr>
            <w:r>
              <w:rPr>
                <w:rFonts w:ascii="Cairo" w:cs="Cairo" w:eastAsia="Cairo" w:hAnsi="Cairo"/>
                <w:b w:val="false"/>
                <w:bCs w:val="false"/>
                <w:i w:val="false"/>
                <w:iCs w:val="false"/>
                <w:color w:val="8F8F8F"/>
                <w:sz w:val="15"/>
                <w:szCs w:val="15"/>
                <w:rtl/>
              </w:rPr>
              <w:t xml:space="preserve">—</w:t>
            </w:r>
          </w:p>
        </w:tc>
      </w:tr>
      <w:tr>
        <w:tc>
          <w:tcPr>
            <w:tcW w:type="dxa" w:w="1310"/>
            <w:tcBorders>
              <w:top w:val="single" w:color="569578" w:sz="4"/>
              <w:left w:val="single" w:color="569578" w:sz="4"/>
              <w:bottom w:val="single" w:color="569578" w:sz="4"/>
              <w:right w:val="single" w:color="569578" w:sz="4"/>
            </w:tcBorders>
            <w:shd w:fill="F4F4F4" w:val="clear"/>
            <w:tcMar>
              <w:top w:type="dxa" w:w="100"/>
              <w:left w:type="dxa" w:w="140"/>
              <w:bottom w:type="dxa" w:w="100"/>
              <w:right w:type="dxa" w:w="140"/>
            </w:tcMar>
            <w:vAlign w:val="center"/>
          </w:tcPr>
          <w:p>
            <w:pPr>
              <w:bidi/>
              <w:jc w:val="center"/>
            </w:pPr>
            <w:r>
              <w:rPr>
                <w:rFonts w:ascii="Cairo" w:cs="Cairo" w:eastAsia="Cairo" w:hAnsi="Cairo"/>
                <w:b w:val="false"/>
                <w:bCs w:val="false"/>
                <w:i w:val="false"/>
                <w:iCs w:val="false"/>
                <w:color w:val="404040"/>
                <w:sz w:val="16"/>
                <w:szCs w:val="16"/>
                <w:rtl/>
              </w:rPr>
              <w:t xml:space="preserve">متخصّص</w:t>
            </w:r>
          </w:p>
        </w:tc>
        <w:tc>
          <w:tcPr>
            <w:tcW w:type="dxa" w:w="1008"/>
            <w:tcBorders>
              <w:top w:val="single" w:color="569578" w:sz="4"/>
              <w:left w:val="single" w:color="569578" w:sz="4"/>
              <w:bottom w:val="single" w:color="569578" w:sz="4"/>
              <w:right w:val="single" w:color="569578" w:sz="4"/>
            </w:tcBorders>
            <w:shd w:fill="F4F4F4" w:val="clear"/>
            <w:tcMar>
              <w:top w:type="dxa" w:w="100"/>
              <w:left w:type="dxa" w:w="140"/>
              <w:bottom w:type="dxa" w:w="100"/>
              <w:right w:type="dxa" w:w="140"/>
            </w:tcMar>
            <w:vAlign w:val="center"/>
          </w:tcPr>
          <w:p>
            <w:pPr>
              <w:bidi/>
              <w:jc w:val="center"/>
            </w:pPr>
            <w:r>
              <w:rPr>
                <w:rFonts w:ascii="Cairo" w:cs="Cairo" w:eastAsia="Cairo" w:hAnsi="Cairo"/>
                <w:b/>
                <w:bCs/>
                <w:i w:val="false"/>
                <w:iCs w:val="false"/>
                <w:color w:val="275D46"/>
                <w:sz w:val="16"/>
                <w:szCs w:val="16"/>
                <w:rtl/>
              </w:rPr>
              <w:t xml:space="preserve">T2</w:t>
            </w:r>
          </w:p>
        </w:tc>
        <w:tc>
          <w:tcPr>
            <w:tcW w:type="dxa" w:w="3124"/>
            <w:tcBorders>
              <w:top w:val="single" w:color="569578" w:sz="4"/>
              <w:left w:val="single" w:color="569578" w:sz="4"/>
              <w:bottom w:val="single" w:color="569578" w:sz="4"/>
              <w:right w:val="single" w:color="569578" w:sz="4"/>
            </w:tcBorders>
            <w:shd w:fill="F4F4F4" w:val="clear"/>
            <w:tcMar>
              <w:top w:type="dxa" w:w="100"/>
              <w:left w:type="dxa" w:w="140"/>
              <w:bottom w:type="dxa" w:w="100"/>
              <w:right w:type="dxa" w:w="140"/>
            </w:tcMar>
            <w:vAlign w:val="center"/>
          </w:tcPr>
          <w:p>
            <w:pPr>
              <w:bidi w:val="false"/>
              <w:jc w:val="left"/>
            </w:pPr>
            <w:r>
              <w:rPr>
                <w:rFonts w:ascii="Calibri" w:cs="Calibri" w:eastAsia="Calibri" w:hAnsi="Calibri"/>
                <w:b w:val="false"/>
                <w:bCs w:val="false"/>
                <w:i w:val="false"/>
                <w:iCs w:val="false"/>
                <w:color w:val="404040"/>
                <w:sz w:val="16"/>
                <w:szCs w:val="16"/>
              </w:rPr>
              <w:t xml:space="preserve">Yemeni-Dialect Voice-Over</w:t>
            </w:r>
          </w:p>
        </w:tc>
        <w:tc>
          <w:tcPr>
            <w:tcW w:type="dxa" w:w="3427"/>
            <w:tcBorders>
              <w:top w:val="single" w:color="569578" w:sz="4"/>
              <w:left w:val="single" w:color="569578" w:sz="4"/>
              <w:bottom w:val="single" w:color="569578" w:sz="4"/>
              <w:right w:val="single" w:color="569578" w:sz="4"/>
            </w:tcBorders>
            <w:shd w:fill="F4F4F4" w:val="clear"/>
            <w:tcMar>
              <w:top w:type="dxa" w:w="100"/>
              <w:left w:type="dxa" w:w="140"/>
              <w:bottom w:type="dxa" w:w="100"/>
              <w:right w:type="dxa" w:w="140"/>
            </w:tcMar>
            <w:vAlign w:val="center"/>
          </w:tcPr>
          <w:p>
            <w:pPr>
              <w:bidi/>
              <w:jc w:val="right"/>
            </w:pPr>
            <w:r>
              <w:rPr>
                <w:rFonts w:ascii="Cairo" w:cs="Cairo" w:eastAsia="Cairo" w:hAnsi="Cairo"/>
                <w:b w:val="false"/>
                <w:bCs w:val="false"/>
                <w:i w:val="false"/>
                <w:iCs w:val="false"/>
                <w:color w:val="404040"/>
                <w:sz w:val="17"/>
                <w:szCs w:val="17"/>
                <w:rtl/>
              </w:rPr>
              <w:t xml:space="preserve">تعليق صوتيّ باللهجة اليمنيّة</w:t>
            </w:r>
          </w:p>
        </w:tc>
        <w:tc>
          <w:tcPr>
            <w:tcW w:type="dxa" w:w="1209"/>
            <w:tcBorders>
              <w:top w:val="single" w:color="569578" w:sz="4"/>
              <w:left w:val="single" w:color="569578" w:sz="4"/>
              <w:bottom w:val="single" w:color="569578" w:sz="4"/>
              <w:right w:val="single" w:color="569578" w:sz="4"/>
            </w:tcBorders>
            <w:shd w:fill="F4F4F4" w:val="clear"/>
            <w:tcMar>
              <w:top w:type="dxa" w:w="100"/>
              <w:left w:type="dxa" w:w="140"/>
              <w:bottom w:type="dxa" w:w="100"/>
              <w:right w:type="dxa" w:w="140"/>
            </w:tcMar>
            <w:vAlign w:val="center"/>
          </w:tcPr>
          <w:p>
            <w:pPr>
              <w:bidi/>
              <w:jc w:val="center"/>
            </w:pPr>
            <w:r>
              <w:rPr>
                <w:rFonts w:ascii="Cairo" w:cs="Cairo" w:eastAsia="Cairo" w:hAnsi="Cairo"/>
                <w:b w:val="false"/>
                <w:bCs w:val="false"/>
                <w:i w:val="false"/>
                <w:iCs w:val="false"/>
                <w:color w:val="8F8F8F"/>
                <w:sz w:val="15"/>
                <w:szCs w:val="15"/>
                <w:rtl/>
              </w:rPr>
              <w:t xml:space="preserve">—</w:t>
            </w:r>
          </w:p>
        </w:tc>
      </w:tr>
      <w:tr>
        <w:tc>
          <w:tcPr>
            <w:tcW w:type="dxa" w:w="1310"/>
            <w:tcBorders>
              <w:top w:val="single" w:color="569578" w:sz="4"/>
              <w:left w:val="single" w:color="569578" w:sz="4"/>
              <w:bottom w:val="single" w:color="569578" w:sz="4"/>
              <w:right w:val="single" w:color="569578" w:sz="4"/>
            </w:tcBorders>
            <w:shd w:fill="FFFFFF" w:val="clear"/>
            <w:tcMar>
              <w:top w:type="dxa" w:w="100"/>
              <w:left w:type="dxa" w:w="140"/>
              <w:bottom w:type="dxa" w:w="100"/>
              <w:right w:type="dxa" w:w="140"/>
            </w:tcMar>
            <w:vAlign w:val="center"/>
          </w:tcPr>
          <w:p>
            <w:pPr>
              <w:bidi/>
              <w:jc w:val="center"/>
            </w:pPr>
            <w:r>
              <w:rPr>
                <w:rFonts w:ascii="Cairo" w:cs="Cairo" w:eastAsia="Cairo" w:hAnsi="Cairo"/>
                <w:b w:val="false"/>
                <w:bCs w:val="false"/>
                <w:i w:val="false"/>
                <w:iCs w:val="false"/>
                <w:color w:val="404040"/>
                <w:sz w:val="16"/>
                <w:szCs w:val="16"/>
                <w:rtl/>
              </w:rPr>
              <w:t xml:space="preserve">متوسّط</w:t>
            </w:r>
          </w:p>
        </w:tc>
        <w:tc>
          <w:tcPr>
            <w:tcW w:type="dxa" w:w="1008"/>
            <w:tcBorders>
              <w:top w:val="single" w:color="569578" w:sz="4"/>
              <w:left w:val="single" w:color="569578" w:sz="4"/>
              <w:bottom w:val="single" w:color="569578" w:sz="4"/>
              <w:right w:val="single" w:color="569578" w:sz="4"/>
            </w:tcBorders>
            <w:shd w:fill="FFFFFF" w:val="clear"/>
            <w:tcMar>
              <w:top w:type="dxa" w:w="100"/>
              <w:left w:type="dxa" w:w="140"/>
              <w:bottom w:type="dxa" w:w="100"/>
              <w:right w:type="dxa" w:w="140"/>
            </w:tcMar>
            <w:vAlign w:val="center"/>
          </w:tcPr>
          <w:p>
            <w:pPr>
              <w:bidi/>
              <w:jc w:val="center"/>
            </w:pPr>
            <w:r>
              <w:rPr>
                <w:rFonts w:ascii="Cairo" w:cs="Cairo" w:eastAsia="Cairo" w:hAnsi="Cairo"/>
                <w:b/>
                <w:bCs/>
                <w:i w:val="false"/>
                <w:iCs w:val="false"/>
                <w:color w:val="275D46"/>
                <w:sz w:val="16"/>
                <w:szCs w:val="16"/>
                <w:rtl/>
              </w:rPr>
              <w:t xml:space="preserve">T1</w:t>
            </w:r>
          </w:p>
        </w:tc>
        <w:tc>
          <w:tcPr>
            <w:tcW w:type="dxa" w:w="3124"/>
            <w:tcBorders>
              <w:top w:val="single" w:color="569578" w:sz="4"/>
              <w:left w:val="single" w:color="569578" w:sz="4"/>
              <w:bottom w:val="single" w:color="569578" w:sz="4"/>
              <w:right w:val="single" w:color="569578" w:sz="4"/>
            </w:tcBorders>
            <w:shd w:fill="FFFFFF" w:val="clear"/>
            <w:tcMar>
              <w:top w:type="dxa" w:w="100"/>
              <w:left w:type="dxa" w:w="140"/>
              <w:bottom w:type="dxa" w:w="100"/>
              <w:right w:type="dxa" w:w="140"/>
            </w:tcMar>
            <w:vAlign w:val="center"/>
          </w:tcPr>
          <w:p>
            <w:pPr>
              <w:bidi w:val="false"/>
              <w:jc w:val="left"/>
            </w:pPr>
            <w:r>
              <w:rPr>
                <w:rFonts w:ascii="Calibri" w:cs="Calibri" w:eastAsia="Calibri" w:hAnsi="Calibri"/>
                <w:b w:val="false"/>
                <w:bCs w:val="false"/>
                <w:i w:val="false"/>
                <w:iCs w:val="false"/>
                <w:color w:val="404040"/>
                <w:sz w:val="16"/>
                <w:szCs w:val="16"/>
              </w:rPr>
              <w:t xml:space="preserve">Subtitling &amp; Transcription</w:t>
            </w:r>
          </w:p>
        </w:tc>
        <w:tc>
          <w:tcPr>
            <w:tcW w:type="dxa" w:w="3427"/>
            <w:tcBorders>
              <w:top w:val="single" w:color="569578" w:sz="4"/>
              <w:left w:val="single" w:color="569578" w:sz="4"/>
              <w:bottom w:val="single" w:color="569578" w:sz="4"/>
              <w:right w:val="single" w:color="569578" w:sz="4"/>
            </w:tcBorders>
            <w:shd w:fill="FFFFFF" w:val="clear"/>
            <w:tcMar>
              <w:top w:type="dxa" w:w="100"/>
              <w:left w:type="dxa" w:w="140"/>
              <w:bottom w:type="dxa" w:w="100"/>
              <w:right w:type="dxa" w:w="140"/>
            </w:tcMar>
            <w:vAlign w:val="center"/>
          </w:tcPr>
          <w:p>
            <w:pPr>
              <w:bidi/>
              <w:jc w:val="right"/>
            </w:pPr>
            <w:r>
              <w:rPr>
                <w:rFonts w:ascii="Cairo" w:cs="Cairo" w:eastAsia="Cairo" w:hAnsi="Cairo"/>
                <w:b w:val="false"/>
                <w:bCs w:val="false"/>
                <w:i w:val="false"/>
                <w:iCs w:val="false"/>
                <w:color w:val="404040"/>
                <w:sz w:val="17"/>
                <w:szCs w:val="17"/>
                <w:rtl/>
              </w:rPr>
              <w:t xml:space="preserve">سَترجة وتفريغ صوتيّ</w:t>
            </w:r>
          </w:p>
        </w:tc>
        <w:tc>
          <w:tcPr>
            <w:tcW w:type="dxa" w:w="1209"/>
            <w:tcBorders>
              <w:top w:val="single" w:color="569578" w:sz="4"/>
              <w:left w:val="single" w:color="569578" w:sz="4"/>
              <w:bottom w:val="single" w:color="569578" w:sz="4"/>
              <w:right w:val="single" w:color="569578" w:sz="4"/>
            </w:tcBorders>
            <w:shd w:fill="FFFFFF" w:val="clear"/>
            <w:tcMar>
              <w:top w:type="dxa" w:w="100"/>
              <w:left w:type="dxa" w:w="140"/>
              <w:bottom w:type="dxa" w:w="100"/>
              <w:right w:type="dxa" w:w="140"/>
            </w:tcMar>
            <w:vAlign w:val="center"/>
          </w:tcPr>
          <w:p>
            <w:pPr>
              <w:bidi/>
              <w:jc w:val="center"/>
            </w:pPr>
            <w:r>
              <w:rPr>
                <w:rFonts w:ascii="Cairo" w:cs="Cairo" w:eastAsia="Cairo" w:hAnsi="Cairo"/>
                <w:b w:val="false"/>
                <w:bCs w:val="false"/>
                <w:i w:val="false"/>
                <w:iCs w:val="false"/>
                <w:color w:val="8F8F8F"/>
                <w:sz w:val="15"/>
                <w:szCs w:val="15"/>
                <w:rtl/>
              </w:rPr>
              <w:t xml:space="preserve">—</w:t>
            </w:r>
          </w:p>
        </w:tc>
      </w:tr>
      <w:tr>
        <w:tc>
          <w:tcPr>
            <w:tcW w:type="dxa" w:w="1310"/>
            <w:tcBorders>
              <w:top w:val="single" w:color="569578" w:sz="4"/>
              <w:left w:val="single" w:color="569578" w:sz="4"/>
              <w:bottom w:val="single" w:color="569578" w:sz="4"/>
              <w:right w:val="single" w:color="569578" w:sz="4"/>
            </w:tcBorders>
            <w:shd w:fill="F4F4F4" w:val="clear"/>
            <w:tcMar>
              <w:top w:type="dxa" w:w="100"/>
              <w:left w:type="dxa" w:w="140"/>
              <w:bottom w:type="dxa" w:w="100"/>
              <w:right w:type="dxa" w:w="140"/>
            </w:tcMar>
            <w:vAlign w:val="center"/>
          </w:tcPr>
          <w:p>
            <w:pPr>
              <w:bidi/>
              <w:jc w:val="center"/>
            </w:pPr>
            <w:r>
              <w:rPr>
                <w:rFonts w:ascii="Cairo" w:cs="Cairo" w:eastAsia="Cairo" w:hAnsi="Cairo"/>
                <w:b/>
                <w:bCs/>
                <w:i w:val="false"/>
                <w:iCs w:val="false"/>
                <w:color w:val="C8962E"/>
                <w:sz w:val="16"/>
                <w:szCs w:val="16"/>
                <w:rtl/>
              </w:rPr>
              <w:t xml:space="preserve">عالٍ · نقص</w:t>
            </w:r>
          </w:p>
        </w:tc>
        <w:tc>
          <w:tcPr>
            <w:tcW w:type="dxa" w:w="1008"/>
            <w:tcBorders>
              <w:top w:val="single" w:color="569578" w:sz="4"/>
              <w:left w:val="single" w:color="569578" w:sz="4"/>
              <w:bottom w:val="single" w:color="569578" w:sz="4"/>
              <w:right w:val="single" w:color="569578" w:sz="4"/>
            </w:tcBorders>
            <w:shd w:fill="F4F4F4" w:val="clear"/>
            <w:tcMar>
              <w:top w:type="dxa" w:w="100"/>
              <w:left w:type="dxa" w:w="140"/>
              <w:bottom w:type="dxa" w:w="100"/>
              <w:right w:type="dxa" w:w="140"/>
            </w:tcMar>
            <w:vAlign w:val="center"/>
          </w:tcPr>
          <w:p>
            <w:pPr>
              <w:bidi/>
              <w:jc w:val="center"/>
            </w:pPr>
            <w:r>
              <w:rPr>
                <w:rFonts w:ascii="Cairo" w:cs="Cairo" w:eastAsia="Cairo" w:hAnsi="Cairo"/>
                <w:b/>
                <w:bCs/>
                <w:i w:val="false"/>
                <w:iCs w:val="false"/>
                <w:color w:val="275D46"/>
                <w:sz w:val="16"/>
                <w:szCs w:val="16"/>
                <w:rtl/>
              </w:rPr>
              <w:t xml:space="preserve">T2</w:t>
            </w:r>
          </w:p>
        </w:tc>
        <w:tc>
          <w:tcPr>
            <w:tcW w:type="dxa" w:w="3124"/>
            <w:tcBorders>
              <w:top w:val="single" w:color="569578" w:sz="4"/>
              <w:left w:val="single" w:color="569578" w:sz="4"/>
              <w:bottom w:val="single" w:color="569578" w:sz="4"/>
              <w:right w:val="single" w:color="569578" w:sz="4"/>
            </w:tcBorders>
            <w:shd w:fill="F4F4F4" w:val="clear"/>
            <w:tcMar>
              <w:top w:type="dxa" w:w="100"/>
              <w:left w:type="dxa" w:w="140"/>
              <w:bottom w:type="dxa" w:w="100"/>
              <w:right w:type="dxa" w:w="140"/>
            </w:tcMar>
            <w:vAlign w:val="center"/>
          </w:tcPr>
          <w:p>
            <w:pPr>
              <w:bidi w:val="false"/>
              <w:jc w:val="left"/>
            </w:pPr>
            <w:r>
              <w:rPr>
                <w:rFonts w:ascii="Calibri" w:cs="Calibri" w:eastAsia="Calibri" w:hAnsi="Calibri"/>
                <w:b w:val="false"/>
                <w:bCs w:val="false"/>
                <w:i w:val="false"/>
                <w:iCs w:val="false"/>
                <w:color w:val="404040"/>
                <w:sz w:val="16"/>
                <w:szCs w:val="16"/>
              </w:rPr>
              <w:t xml:space="preserve">Social Video Production</w:t>
            </w:r>
          </w:p>
        </w:tc>
        <w:tc>
          <w:tcPr>
            <w:tcW w:type="dxa" w:w="3427"/>
            <w:tcBorders>
              <w:top w:val="single" w:color="569578" w:sz="4"/>
              <w:left w:val="single" w:color="569578" w:sz="4"/>
              <w:bottom w:val="single" w:color="569578" w:sz="4"/>
              <w:right w:val="single" w:color="569578" w:sz="4"/>
            </w:tcBorders>
            <w:shd w:fill="F4F4F4" w:val="clear"/>
            <w:tcMar>
              <w:top w:type="dxa" w:w="100"/>
              <w:left w:type="dxa" w:w="140"/>
              <w:bottom w:type="dxa" w:w="100"/>
              <w:right w:type="dxa" w:w="140"/>
            </w:tcMar>
            <w:vAlign w:val="center"/>
          </w:tcPr>
          <w:p>
            <w:pPr>
              <w:bidi/>
              <w:jc w:val="right"/>
            </w:pPr>
            <w:r>
              <w:rPr>
                <w:rFonts w:ascii="Cairo" w:cs="Cairo" w:eastAsia="Cairo" w:hAnsi="Cairo"/>
                <w:b w:val="false"/>
                <w:bCs w:val="false"/>
                <w:i w:val="false"/>
                <w:iCs w:val="false"/>
                <w:color w:val="404040"/>
                <w:sz w:val="17"/>
                <w:szCs w:val="17"/>
                <w:rtl/>
              </w:rPr>
              <w:t xml:space="preserve">إنتاج فيديو التواصل الاجتماعيّ</w:t>
            </w:r>
          </w:p>
        </w:tc>
        <w:tc>
          <w:tcPr>
            <w:tcW w:type="dxa" w:w="1209"/>
            <w:tcBorders>
              <w:top w:val="single" w:color="569578" w:sz="4"/>
              <w:left w:val="single" w:color="569578" w:sz="4"/>
              <w:bottom w:val="single" w:color="569578" w:sz="4"/>
              <w:right w:val="single" w:color="569578" w:sz="4"/>
            </w:tcBorders>
            <w:shd w:fill="F4F4F4" w:val="clear"/>
            <w:tcMar>
              <w:top w:type="dxa" w:w="100"/>
              <w:left w:type="dxa" w:w="140"/>
              <w:bottom w:type="dxa" w:w="100"/>
              <w:right w:type="dxa" w:w="140"/>
            </w:tcMar>
            <w:vAlign w:val="center"/>
          </w:tcPr>
          <w:p>
            <w:pPr>
              <w:bidi/>
              <w:jc w:val="center"/>
            </w:pPr>
            <w:r>
              <w:rPr>
                <w:rFonts w:ascii="Cairo" w:cs="Cairo" w:eastAsia="Cairo" w:hAnsi="Cairo"/>
                <w:b w:val="false"/>
                <w:bCs w:val="false"/>
                <w:i w:val="false"/>
                <w:iCs w:val="false"/>
                <w:color w:val="8F8F8F"/>
                <w:sz w:val="15"/>
                <w:szCs w:val="15"/>
                <w:rtl/>
              </w:rPr>
              <w:t xml:space="preserve">MS-010</w:t>
            </w:r>
          </w:p>
        </w:tc>
      </w:tr>
      <w:tr>
        <w:tc>
          <w:tcPr>
            <w:tcW w:type="dxa" w:w="1310"/>
            <w:tcBorders>
              <w:top w:val="single" w:color="569578" w:sz="4"/>
              <w:left w:val="single" w:color="569578" w:sz="4"/>
              <w:bottom w:val="single" w:color="569578" w:sz="4"/>
              <w:right w:val="single" w:color="569578" w:sz="4"/>
            </w:tcBorders>
            <w:shd w:fill="FFFFFF" w:val="clear"/>
            <w:tcMar>
              <w:top w:type="dxa" w:w="100"/>
              <w:left w:type="dxa" w:w="140"/>
              <w:bottom w:type="dxa" w:w="100"/>
              <w:right w:type="dxa" w:w="140"/>
            </w:tcMar>
            <w:vAlign w:val="center"/>
          </w:tcPr>
          <w:p>
            <w:pPr>
              <w:bidi/>
              <w:jc w:val="center"/>
            </w:pPr>
            <w:r>
              <w:rPr>
                <w:rFonts w:ascii="Cairo" w:cs="Cairo" w:eastAsia="Cairo" w:hAnsi="Cairo"/>
                <w:b w:val="false"/>
                <w:bCs w:val="false"/>
                <w:i w:val="false"/>
                <w:iCs w:val="false"/>
                <w:color w:val="404040"/>
                <w:sz w:val="16"/>
                <w:szCs w:val="16"/>
                <w:rtl/>
              </w:rPr>
              <w:t xml:space="preserve">عالٍ</w:t>
            </w:r>
          </w:p>
        </w:tc>
        <w:tc>
          <w:tcPr>
            <w:tcW w:type="dxa" w:w="1008"/>
            <w:tcBorders>
              <w:top w:val="single" w:color="569578" w:sz="4"/>
              <w:left w:val="single" w:color="569578" w:sz="4"/>
              <w:bottom w:val="single" w:color="569578" w:sz="4"/>
              <w:right w:val="single" w:color="569578" w:sz="4"/>
            </w:tcBorders>
            <w:shd w:fill="FFFFFF" w:val="clear"/>
            <w:tcMar>
              <w:top w:type="dxa" w:w="100"/>
              <w:left w:type="dxa" w:w="140"/>
              <w:bottom w:type="dxa" w:w="100"/>
              <w:right w:type="dxa" w:w="140"/>
            </w:tcMar>
            <w:vAlign w:val="center"/>
          </w:tcPr>
          <w:p>
            <w:pPr>
              <w:bidi/>
              <w:jc w:val="center"/>
            </w:pPr>
            <w:r>
              <w:rPr>
                <w:rFonts w:ascii="Cairo" w:cs="Cairo" w:eastAsia="Cairo" w:hAnsi="Cairo"/>
                <w:b/>
                <w:bCs/>
                <w:i w:val="false"/>
                <w:iCs w:val="false"/>
                <w:color w:val="275D46"/>
                <w:sz w:val="16"/>
                <w:szCs w:val="16"/>
                <w:rtl/>
              </w:rPr>
              <w:t xml:space="preserve">T2</w:t>
            </w:r>
          </w:p>
        </w:tc>
        <w:tc>
          <w:tcPr>
            <w:tcW w:type="dxa" w:w="3124"/>
            <w:tcBorders>
              <w:top w:val="single" w:color="569578" w:sz="4"/>
              <w:left w:val="single" w:color="569578" w:sz="4"/>
              <w:bottom w:val="single" w:color="569578" w:sz="4"/>
              <w:right w:val="single" w:color="569578" w:sz="4"/>
            </w:tcBorders>
            <w:shd w:fill="FFFFFF" w:val="clear"/>
            <w:tcMar>
              <w:top w:type="dxa" w:w="100"/>
              <w:left w:type="dxa" w:w="140"/>
              <w:bottom w:type="dxa" w:w="100"/>
              <w:right w:type="dxa" w:w="140"/>
            </w:tcMar>
            <w:vAlign w:val="center"/>
          </w:tcPr>
          <w:p>
            <w:pPr>
              <w:bidi w:val="false"/>
              <w:jc w:val="left"/>
            </w:pPr>
            <w:r>
              <w:rPr>
                <w:rFonts w:ascii="Calibri" w:cs="Calibri" w:eastAsia="Calibri" w:hAnsi="Calibri"/>
                <w:b w:val="false"/>
                <w:bCs w:val="false"/>
                <w:i w:val="false"/>
                <w:iCs w:val="false"/>
                <w:color w:val="404040"/>
                <w:sz w:val="16"/>
                <w:szCs w:val="16"/>
              </w:rPr>
              <w:t xml:space="preserve">Video Editing &amp; Motion</w:t>
            </w:r>
          </w:p>
        </w:tc>
        <w:tc>
          <w:tcPr>
            <w:tcW w:type="dxa" w:w="3427"/>
            <w:tcBorders>
              <w:top w:val="single" w:color="569578" w:sz="4"/>
              <w:left w:val="single" w:color="569578" w:sz="4"/>
              <w:bottom w:val="single" w:color="569578" w:sz="4"/>
              <w:right w:val="single" w:color="569578" w:sz="4"/>
            </w:tcBorders>
            <w:shd w:fill="FFFFFF" w:val="clear"/>
            <w:tcMar>
              <w:top w:type="dxa" w:w="100"/>
              <w:left w:type="dxa" w:w="140"/>
              <w:bottom w:type="dxa" w:w="100"/>
              <w:right w:type="dxa" w:w="140"/>
            </w:tcMar>
            <w:vAlign w:val="center"/>
          </w:tcPr>
          <w:p>
            <w:pPr>
              <w:bidi/>
              <w:jc w:val="right"/>
            </w:pPr>
            <w:r>
              <w:rPr>
                <w:rFonts w:ascii="Cairo" w:cs="Cairo" w:eastAsia="Cairo" w:hAnsi="Cairo"/>
                <w:b w:val="false"/>
                <w:bCs w:val="false"/>
                <w:i w:val="false"/>
                <w:iCs w:val="false"/>
                <w:color w:val="404040"/>
                <w:sz w:val="17"/>
                <w:szCs w:val="17"/>
                <w:rtl/>
              </w:rPr>
              <w:t xml:space="preserve">مونتاج وموشن جرافيك</w:t>
            </w:r>
          </w:p>
        </w:tc>
        <w:tc>
          <w:tcPr>
            <w:tcW w:type="dxa" w:w="1209"/>
            <w:tcBorders>
              <w:top w:val="single" w:color="569578" w:sz="4"/>
              <w:left w:val="single" w:color="569578" w:sz="4"/>
              <w:bottom w:val="single" w:color="569578" w:sz="4"/>
              <w:right w:val="single" w:color="569578" w:sz="4"/>
            </w:tcBorders>
            <w:shd w:fill="FFFFFF" w:val="clear"/>
            <w:tcMar>
              <w:top w:type="dxa" w:w="100"/>
              <w:left w:type="dxa" w:w="140"/>
              <w:bottom w:type="dxa" w:w="100"/>
              <w:right w:type="dxa" w:w="140"/>
            </w:tcMar>
            <w:vAlign w:val="center"/>
          </w:tcPr>
          <w:p>
            <w:pPr>
              <w:bidi/>
              <w:jc w:val="center"/>
            </w:pPr>
            <w:r>
              <w:rPr>
                <w:rFonts w:ascii="Cairo" w:cs="Cairo" w:eastAsia="Cairo" w:hAnsi="Cairo"/>
                <w:b w:val="false"/>
                <w:bCs w:val="false"/>
                <w:i w:val="false"/>
                <w:iCs w:val="false"/>
                <w:color w:val="8F8F8F"/>
                <w:sz w:val="15"/>
                <w:szCs w:val="15"/>
                <w:rtl/>
              </w:rPr>
              <w:t xml:space="preserve">—</w:t>
            </w:r>
          </w:p>
        </w:tc>
      </w:tr>
      <w:tr>
        <w:tc>
          <w:tcPr>
            <w:tcW w:type="dxa" w:w="1310"/>
            <w:tcBorders>
              <w:top w:val="single" w:color="569578" w:sz="4"/>
              <w:left w:val="single" w:color="569578" w:sz="4"/>
              <w:bottom w:val="single" w:color="569578" w:sz="4"/>
              <w:right w:val="single" w:color="569578" w:sz="4"/>
            </w:tcBorders>
            <w:shd w:fill="F4F4F4" w:val="clear"/>
            <w:tcMar>
              <w:top w:type="dxa" w:w="100"/>
              <w:left w:type="dxa" w:w="140"/>
              <w:bottom w:type="dxa" w:w="100"/>
              <w:right w:type="dxa" w:w="140"/>
            </w:tcMar>
            <w:vAlign w:val="center"/>
          </w:tcPr>
          <w:p>
            <w:pPr>
              <w:bidi/>
              <w:jc w:val="center"/>
            </w:pPr>
            <w:r>
              <w:rPr>
                <w:rFonts w:ascii="Cairo" w:cs="Cairo" w:eastAsia="Cairo" w:hAnsi="Cairo"/>
                <w:b w:val="false"/>
                <w:bCs w:val="false"/>
                <w:i w:val="false"/>
                <w:iCs w:val="false"/>
                <w:color w:val="404040"/>
                <w:sz w:val="16"/>
                <w:szCs w:val="16"/>
                <w:rtl/>
              </w:rPr>
              <w:t xml:space="preserve">متوسّط</w:t>
            </w:r>
          </w:p>
        </w:tc>
        <w:tc>
          <w:tcPr>
            <w:tcW w:type="dxa" w:w="1008"/>
            <w:tcBorders>
              <w:top w:val="single" w:color="569578" w:sz="4"/>
              <w:left w:val="single" w:color="569578" w:sz="4"/>
              <w:bottom w:val="single" w:color="569578" w:sz="4"/>
              <w:right w:val="single" w:color="569578" w:sz="4"/>
            </w:tcBorders>
            <w:shd w:fill="F4F4F4" w:val="clear"/>
            <w:tcMar>
              <w:top w:type="dxa" w:w="100"/>
              <w:left w:type="dxa" w:w="140"/>
              <w:bottom w:type="dxa" w:w="100"/>
              <w:right w:type="dxa" w:w="140"/>
            </w:tcMar>
            <w:vAlign w:val="center"/>
          </w:tcPr>
          <w:p>
            <w:pPr>
              <w:bidi/>
              <w:jc w:val="center"/>
            </w:pPr>
            <w:r>
              <w:rPr>
                <w:rFonts w:ascii="Cairo" w:cs="Cairo" w:eastAsia="Cairo" w:hAnsi="Cairo"/>
                <w:b/>
                <w:bCs/>
                <w:i w:val="false"/>
                <w:iCs w:val="false"/>
                <w:color w:val="275D46"/>
                <w:sz w:val="16"/>
                <w:szCs w:val="16"/>
                <w:rtl/>
              </w:rPr>
              <w:t xml:space="preserve">T2</w:t>
            </w:r>
          </w:p>
        </w:tc>
        <w:tc>
          <w:tcPr>
            <w:tcW w:type="dxa" w:w="3124"/>
            <w:tcBorders>
              <w:top w:val="single" w:color="569578" w:sz="4"/>
              <w:left w:val="single" w:color="569578" w:sz="4"/>
              <w:bottom w:val="single" w:color="569578" w:sz="4"/>
              <w:right w:val="single" w:color="569578" w:sz="4"/>
            </w:tcBorders>
            <w:shd w:fill="F4F4F4" w:val="clear"/>
            <w:tcMar>
              <w:top w:type="dxa" w:w="100"/>
              <w:left w:type="dxa" w:w="140"/>
              <w:bottom w:type="dxa" w:w="100"/>
              <w:right w:type="dxa" w:w="140"/>
            </w:tcMar>
            <w:vAlign w:val="center"/>
          </w:tcPr>
          <w:p>
            <w:pPr>
              <w:bidi w:val="false"/>
              <w:jc w:val="left"/>
            </w:pPr>
            <w:r>
              <w:rPr>
                <w:rFonts w:ascii="Calibri" w:cs="Calibri" w:eastAsia="Calibri" w:hAnsi="Calibri"/>
                <w:b w:val="false"/>
                <w:bCs w:val="false"/>
                <w:i w:val="false"/>
                <w:iCs w:val="false"/>
                <w:color w:val="404040"/>
                <w:sz w:val="16"/>
                <w:szCs w:val="16"/>
              </w:rPr>
              <w:t xml:space="preserve">Product/Event Photography</w:t>
            </w:r>
          </w:p>
        </w:tc>
        <w:tc>
          <w:tcPr>
            <w:tcW w:type="dxa" w:w="3427"/>
            <w:tcBorders>
              <w:top w:val="single" w:color="569578" w:sz="4"/>
              <w:left w:val="single" w:color="569578" w:sz="4"/>
              <w:bottom w:val="single" w:color="569578" w:sz="4"/>
              <w:right w:val="single" w:color="569578" w:sz="4"/>
            </w:tcBorders>
            <w:shd w:fill="F4F4F4" w:val="clear"/>
            <w:tcMar>
              <w:top w:type="dxa" w:w="100"/>
              <w:left w:type="dxa" w:w="140"/>
              <w:bottom w:type="dxa" w:w="100"/>
              <w:right w:type="dxa" w:w="140"/>
            </w:tcMar>
            <w:vAlign w:val="center"/>
          </w:tcPr>
          <w:p>
            <w:pPr>
              <w:bidi/>
              <w:jc w:val="right"/>
            </w:pPr>
            <w:r>
              <w:rPr>
                <w:rFonts w:ascii="Cairo" w:cs="Cairo" w:eastAsia="Cairo" w:hAnsi="Cairo"/>
                <w:b w:val="false"/>
                <w:bCs w:val="false"/>
                <w:i w:val="false"/>
                <w:iCs w:val="false"/>
                <w:color w:val="404040"/>
                <w:sz w:val="17"/>
                <w:szCs w:val="17"/>
                <w:rtl/>
              </w:rPr>
              <w:t xml:space="preserve">تصوير منتجات وفعاليّات</w:t>
            </w:r>
          </w:p>
        </w:tc>
        <w:tc>
          <w:tcPr>
            <w:tcW w:type="dxa" w:w="1209"/>
            <w:tcBorders>
              <w:top w:val="single" w:color="569578" w:sz="4"/>
              <w:left w:val="single" w:color="569578" w:sz="4"/>
              <w:bottom w:val="single" w:color="569578" w:sz="4"/>
              <w:right w:val="single" w:color="569578" w:sz="4"/>
            </w:tcBorders>
            <w:shd w:fill="F4F4F4" w:val="clear"/>
            <w:tcMar>
              <w:top w:type="dxa" w:w="100"/>
              <w:left w:type="dxa" w:w="140"/>
              <w:bottom w:type="dxa" w:w="100"/>
              <w:right w:type="dxa" w:w="140"/>
            </w:tcMar>
            <w:vAlign w:val="center"/>
          </w:tcPr>
          <w:p>
            <w:pPr>
              <w:bidi/>
              <w:jc w:val="center"/>
            </w:pPr>
            <w:r>
              <w:rPr>
                <w:rFonts w:ascii="Cairo" w:cs="Cairo" w:eastAsia="Cairo" w:hAnsi="Cairo"/>
                <w:b w:val="false"/>
                <w:bCs w:val="false"/>
                <w:i w:val="false"/>
                <w:iCs w:val="false"/>
                <w:color w:val="8F8F8F"/>
                <w:sz w:val="15"/>
                <w:szCs w:val="15"/>
                <w:rtl/>
              </w:rPr>
              <w:t xml:space="preserve">—</w:t>
            </w:r>
          </w:p>
        </w:tc>
      </w:tr>
      <w:tr>
        <w:tc>
          <w:tcPr>
            <w:tcW w:type="dxa" w:w="1310"/>
            <w:tcBorders>
              <w:top w:val="single" w:color="569578" w:sz="4"/>
              <w:left w:val="single" w:color="569578" w:sz="4"/>
              <w:bottom w:val="single" w:color="569578" w:sz="4"/>
              <w:right w:val="single" w:color="569578" w:sz="4"/>
            </w:tcBorders>
            <w:shd w:fill="FFFFFF" w:val="clear"/>
            <w:tcMar>
              <w:top w:type="dxa" w:w="100"/>
              <w:left w:type="dxa" w:w="140"/>
              <w:bottom w:type="dxa" w:w="100"/>
              <w:right w:type="dxa" w:w="140"/>
            </w:tcMar>
            <w:vAlign w:val="center"/>
          </w:tcPr>
          <w:p>
            <w:pPr>
              <w:bidi/>
              <w:jc w:val="center"/>
            </w:pPr>
            <w:r>
              <w:rPr>
                <w:rFonts w:ascii="Cairo" w:cs="Cairo" w:eastAsia="Cairo" w:hAnsi="Cairo"/>
                <w:b/>
                <w:bCs/>
                <w:i w:val="false"/>
                <w:iCs w:val="false"/>
                <w:color w:val="C8962E"/>
                <w:sz w:val="16"/>
                <w:szCs w:val="16"/>
                <w:rtl/>
              </w:rPr>
              <w:t xml:space="preserve">عالٍ · نقص</w:t>
            </w:r>
          </w:p>
        </w:tc>
        <w:tc>
          <w:tcPr>
            <w:tcW w:type="dxa" w:w="1008"/>
            <w:tcBorders>
              <w:top w:val="single" w:color="569578" w:sz="4"/>
              <w:left w:val="single" w:color="569578" w:sz="4"/>
              <w:bottom w:val="single" w:color="569578" w:sz="4"/>
              <w:right w:val="single" w:color="569578" w:sz="4"/>
            </w:tcBorders>
            <w:shd w:fill="FFFFFF" w:val="clear"/>
            <w:tcMar>
              <w:top w:type="dxa" w:w="100"/>
              <w:left w:type="dxa" w:w="140"/>
              <w:bottom w:type="dxa" w:w="100"/>
              <w:right w:type="dxa" w:w="140"/>
            </w:tcMar>
            <w:vAlign w:val="center"/>
          </w:tcPr>
          <w:p>
            <w:pPr>
              <w:bidi/>
              <w:jc w:val="center"/>
            </w:pPr>
            <w:r>
              <w:rPr>
                <w:rFonts w:ascii="Cairo" w:cs="Cairo" w:eastAsia="Cairo" w:hAnsi="Cairo"/>
                <w:b/>
                <w:bCs/>
                <w:i w:val="false"/>
                <w:iCs w:val="false"/>
                <w:color w:val="275D46"/>
                <w:sz w:val="16"/>
                <w:szCs w:val="16"/>
                <w:rtl/>
              </w:rPr>
              <w:t xml:space="preserve">T2</w:t>
            </w:r>
          </w:p>
        </w:tc>
        <w:tc>
          <w:tcPr>
            <w:tcW w:type="dxa" w:w="3124"/>
            <w:tcBorders>
              <w:top w:val="single" w:color="569578" w:sz="4"/>
              <w:left w:val="single" w:color="569578" w:sz="4"/>
              <w:bottom w:val="single" w:color="569578" w:sz="4"/>
              <w:right w:val="single" w:color="569578" w:sz="4"/>
            </w:tcBorders>
            <w:shd w:fill="FFFFFF" w:val="clear"/>
            <w:tcMar>
              <w:top w:type="dxa" w:w="100"/>
              <w:left w:type="dxa" w:w="140"/>
              <w:bottom w:type="dxa" w:w="100"/>
              <w:right w:type="dxa" w:w="140"/>
            </w:tcMar>
            <w:vAlign w:val="center"/>
          </w:tcPr>
          <w:p>
            <w:pPr>
              <w:bidi w:val="false"/>
              <w:jc w:val="left"/>
            </w:pPr>
            <w:r>
              <w:rPr>
                <w:rFonts w:ascii="Calibri" w:cs="Calibri" w:eastAsia="Calibri" w:hAnsi="Calibri"/>
                <w:b w:val="false"/>
                <w:bCs w:val="false"/>
                <w:i w:val="false"/>
                <w:iCs w:val="false"/>
                <w:color w:val="404040"/>
                <w:sz w:val="16"/>
                <w:szCs w:val="16"/>
              </w:rPr>
              <w:t xml:space="preserve">Infographics &amp; Data-Viz</w:t>
            </w:r>
          </w:p>
        </w:tc>
        <w:tc>
          <w:tcPr>
            <w:tcW w:type="dxa" w:w="3427"/>
            <w:tcBorders>
              <w:top w:val="single" w:color="569578" w:sz="4"/>
              <w:left w:val="single" w:color="569578" w:sz="4"/>
              <w:bottom w:val="single" w:color="569578" w:sz="4"/>
              <w:right w:val="single" w:color="569578" w:sz="4"/>
            </w:tcBorders>
            <w:shd w:fill="FFFFFF" w:val="clear"/>
            <w:tcMar>
              <w:top w:type="dxa" w:w="100"/>
              <w:left w:type="dxa" w:w="140"/>
              <w:bottom w:type="dxa" w:w="100"/>
              <w:right w:type="dxa" w:w="140"/>
            </w:tcMar>
            <w:vAlign w:val="center"/>
          </w:tcPr>
          <w:p>
            <w:pPr>
              <w:bidi/>
              <w:jc w:val="right"/>
            </w:pPr>
            <w:r>
              <w:rPr>
                <w:rFonts w:ascii="Cairo" w:cs="Cairo" w:eastAsia="Cairo" w:hAnsi="Cairo"/>
                <w:b w:val="false"/>
                <w:bCs w:val="false"/>
                <w:i w:val="false"/>
                <w:iCs w:val="false"/>
                <w:color w:val="404040"/>
                <w:sz w:val="17"/>
                <w:szCs w:val="17"/>
                <w:rtl/>
              </w:rPr>
              <w:t xml:space="preserve">تصميم إنفوجرافيك وتصوّر بيانات</w:t>
            </w:r>
          </w:p>
        </w:tc>
        <w:tc>
          <w:tcPr>
            <w:tcW w:type="dxa" w:w="1209"/>
            <w:tcBorders>
              <w:top w:val="single" w:color="569578" w:sz="4"/>
              <w:left w:val="single" w:color="569578" w:sz="4"/>
              <w:bottom w:val="single" w:color="569578" w:sz="4"/>
              <w:right w:val="single" w:color="569578" w:sz="4"/>
            </w:tcBorders>
            <w:shd w:fill="FFFFFF" w:val="clear"/>
            <w:tcMar>
              <w:top w:type="dxa" w:w="100"/>
              <w:left w:type="dxa" w:w="140"/>
              <w:bottom w:type="dxa" w:w="100"/>
              <w:right w:type="dxa" w:w="140"/>
            </w:tcMar>
            <w:vAlign w:val="center"/>
          </w:tcPr>
          <w:p>
            <w:pPr>
              <w:bidi/>
              <w:jc w:val="center"/>
            </w:pPr>
            <w:r>
              <w:rPr>
                <w:rFonts w:ascii="Cairo" w:cs="Cairo" w:eastAsia="Cairo" w:hAnsi="Cairo"/>
                <w:b w:val="false"/>
                <w:bCs w:val="false"/>
                <w:i w:val="false"/>
                <w:iCs w:val="false"/>
                <w:color w:val="8F8F8F"/>
                <w:sz w:val="15"/>
                <w:szCs w:val="15"/>
                <w:rtl/>
              </w:rPr>
              <w:t xml:space="preserve">—</w:t>
            </w:r>
          </w:p>
        </w:tc>
      </w:tr>
      <w:tr>
        <w:tc>
          <w:tcPr>
            <w:tcW w:type="dxa" w:w="1310"/>
            <w:tcBorders>
              <w:top w:val="single" w:color="569578" w:sz="4"/>
              <w:left w:val="single" w:color="569578" w:sz="4"/>
              <w:bottom w:val="single" w:color="569578" w:sz="4"/>
              <w:right w:val="single" w:color="569578" w:sz="4"/>
            </w:tcBorders>
            <w:shd w:fill="F4F4F4" w:val="clear"/>
            <w:tcMar>
              <w:top w:type="dxa" w:w="100"/>
              <w:left w:type="dxa" w:w="140"/>
              <w:bottom w:type="dxa" w:w="100"/>
              <w:right w:type="dxa" w:w="140"/>
            </w:tcMar>
            <w:vAlign w:val="center"/>
          </w:tcPr>
          <w:p>
            <w:pPr>
              <w:bidi/>
              <w:jc w:val="center"/>
            </w:pPr>
            <w:r>
              <w:rPr>
                <w:rFonts w:ascii="Cairo" w:cs="Cairo" w:eastAsia="Cairo" w:hAnsi="Cairo"/>
                <w:b w:val="false"/>
                <w:bCs w:val="false"/>
                <w:i w:val="false"/>
                <w:iCs w:val="false"/>
                <w:color w:val="404040"/>
                <w:sz w:val="16"/>
                <w:szCs w:val="16"/>
                <w:rtl/>
              </w:rPr>
              <w:t xml:space="preserve">متخصّص</w:t>
            </w:r>
          </w:p>
        </w:tc>
        <w:tc>
          <w:tcPr>
            <w:tcW w:type="dxa" w:w="1008"/>
            <w:tcBorders>
              <w:top w:val="single" w:color="569578" w:sz="4"/>
              <w:left w:val="single" w:color="569578" w:sz="4"/>
              <w:bottom w:val="single" w:color="569578" w:sz="4"/>
              <w:right w:val="single" w:color="569578" w:sz="4"/>
            </w:tcBorders>
            <w:shd w:fill="F4F4F4" w:val="clear"/>
            <w:tcMar>
              <w:top w:type="dxa" w:w="100"/>
              <w:left w:type="dxa" w:w="140"/>
              <w:bottom w:type="dxa" w:w="100"/>
              <w:right w:type="dxa" w:w="140"/>
            </w:tcMar>
            <w:vAlign w:val="center"/>
          </w:tcPr>
          <w:p>
            <w:pPr>
              <w:bidi/>
              <w:jc w:val="center"/>
            </w:pPr>
            <w:r>
              <w:rPr>
                <w:rFonts w:ascii="Cairo" w:cs="Cairo" w:eastAsia="Cairo" w:hAnsi="Cairo"/>
                <w:b/>
                <w:bCs/>
                <w:i w:val="false"/>
                <w:iCs w:val="false"/>
                <w:color w:val="275D46"/>
                <w:sz w:val="16"/>
                <w:szCs w:val="16"/>
                <w:rtl/>
              </w:rPr>
              <w:t xml:space="preserve">T3</w:t>
            </w:r>
          </w:p>
        </w:tc>
        <w:tc>
          <w:tcPr>
            <w:tcW w:type="dxa" w:w="3124"/>
            <w:tcBorders>
              <w:top w:val="single" w:color="569578" w:sz="4"/>
              <w:left w:val="single" w:color="569578" w:sz="4"/>
              <w:bottom w:val="single" w:color="569578" w:sz="4"/>
              <w:right w:val="single" w:color="569578" w:sz="4"/>
            </w:tcBorders>
            <w:shd w:fill="F4F4F4" w:val="clear"/>
            <w:tcMar>
              <w:top w:type="dxa" w:w="100"/>
              <w:left w:type="dxa" w:w="140"/>
              <w:bottom w:type="dxa" w:w="100"/>
              <w:right w:type="dxa" w:w="140"/>
            </w:tcMar>
            <w:vAlign w:val="center"/>
          </w:tcPr>
          <w:p>
            <w:pPr>
              <w:bidi w:val="false"/>
              <w:jc w:val="left"/>
            </w:pPr>
            <w:r>
              <w:rPr>
                <w:rFonts w:ascii="Calibri" w:cs="Calibri" w:eastAsia="Calibri" w:hAnsi="Calibri"/>
                <w:b w:val="false"/>
                <w:bCs w:val="false"/>
                <w:i w:val="false"/>
                <w:iCs w:val="false"/>
                <w:color w:val="404040"/>
                <w:sz w:val="16"/>
                <w:szCs w:val="16"/>
              </w:rPr>
              <w:t xml:space="preserve">Packaging Design</w:t>
            </w:r>
          </w:p>
        </w:tc>
        <w:tc>
          <w:tcPr>
            <w:tcW w:type="dxa" w:w="3427"/>
            <w:tcBorders>
              <w:top w:val="single" w:color="569578" w:sz="4"/>
              <w:left w:val="single" w:color="569578" w:sz="4"/>
              <w:bottom w:val="single" w:color="569578" w:sz="4"/>
              <w:right w:val="single" w:color="569578" w:sz="4"/>
            </w:tcBorders>
            <w:shd w:fill="F4F4F4" w:val="clear"/>
            <w:tcMar>
              <w:top w:type="dxa" w:w="100"/>
              <w:left w:type="dxa" w:w="140"/>
              <w:bottom w:type="dxa" w:w="100"/>
              <w:right w:type="dxa" w:w="140"/>
            </w:tcMar>
            <w:vAlign w:val="center"/>
          </w:tcPr>
          <w:p>
            <w:pPr>
              <w:bidi/>
              <w:jc w:val="right"/>
            </w:pPr>
            <w:r>
              <w:rPr>
                <w:rFonts w:ascii="Cairo" w:cs="Cairo" w:eastAsia="Cairo" w:hAnsi="Cairo"/>
                <w:b w:val="false"/>
                <w:bCs w:val="false"/>
                <w:i w:val="false"/>
                <w:iCs w:val="false"/>
                <w:color w:val="404040"/>
                <w:sz w:val="17"/>
                <w:szCs w:val="17"/>
                <w:rtl/>
              </w:rPr>
              <w:t xml:space="preserve">تصميم تغليف (خطوط عربيّة)</w:t>
            </w:r>
          </w:p>
        </w:tc>
        <w:tc>
          <w:tcPr>
            <w:tcW w:type="dxa" w:w="1209"/>
            <w:tcBorders>
              <w:top w:val="single" w:color="569578" w:sz="4"/>
              <w:left w:val="single" w:color="569578" w:sz="4"/>
              <w:bottom w:val="single" w:color="569578" w:sz="4"/>
              <w:right w:val="single" w:color="569578" w:sz="4"/>
            </w:tcBorders>
            <w:shd w:fill="F4F4F4" w:val="clear"/>
            <w:tcMar>
              <w:top w:type="dxa" w:w="100"/>
              <w:left w:type="dxa" w:w="140"/>
              <w:bottom w:type="dxa" w:w="100"/>
              <w:right w:type="dxa" w:w="140"/>
            </w:tcMar>
            <w:vAlign w:val="center"/>
          </w:tcPr>
          <w:p>
            <w:pPr>
              <w:bidi/>
              <w:jc w:val="center"/>
            </w:pPr>
            <w:r>
              <w:rPr>
                <w:rFonts w:ascii="Cairo" w:cs="Cairo" w:eastAsia="Cairo" w:hAnsi="Cairo"/>
                <w:b w:val="false"/>
                <w:bCs w:val="false"/>
                <w:i w:val="false"/>
                <w:iCs w:val="false"/>
                <w:color w:val="8F8F8F"/>
                <w:sz w:val="15"/>
                <w:szCs w:val="15"/>
                <w:rtl/>
              </w:rPr>
              <w:t xml:space="preserve">—</w:t>
            </w:r>
          </w:p>
        </w:tc>
      </w:tr>
      <w:tr>
        <w:tc>
          <w:tcPr>
            <w:tcW w:type="dxa" w:w="1310"/>
            <w:tcBorders>
              <w:top w:val="single" w:color="569578" w:sz="4"/>
              <w:left w:val="single" w:color="569578" w:sz="4"/>
              <w:bottom w:val="single" w:color="569578" w:sz="4"/>
              <w:right w:val="single" w:color="569578" w:sz="4"/>
            </w:tcBorders>
            <w:shd w:fill="FFFFFF" w:val="clear"/>
            <w:tcMar>
              <w:top w:type="dxa" w:w="100"/>
              <w:left w:type="dxa" w:w="140"/>
              <w:bottom w:type="dxa" w:w="100"/>
              <w:right w:type="dxa" w:w="140"/>
            </w:tcMar>
            <w:vAlign w:val="center"/>
          </w:tcPr>
          <w:p>
            <w:pPr>
              <w:bidi/>
              <w:jc w:val="center"/>
            </w:pPr>
            <w:r>
              <w:rPr>
                <w:rFonts w:ascii="Cairo" w:cs="Cairo" w:eastAsia="Cairo" w:hAnsi="Cairo"/>
                <w:b w:val="false"/>
                <w:bCs w:val="false"/>
                <w:i w:val="false"/>
                <w:iCs w:val="false"/>
                <w:color w:val="404040"/>
                <w:sz w:val="16"/>
                <w:szCs w:val="16"/>
                <w:rtl/>
              </w:rPr>
              <w:t xml:space="preserve">عالٍ</w:t>
            </w:r>
          </w:p>
        </w:tc>
        <w:tc>
          <w:tcPr>
            <w:tcW w:type="dxa" w:w="1008"/>
            <w:tcBorders>
              <w:top w:val="single" w:color="569578" w:sz="4"/>
              <w:left w:val="single" w:color="569578" w:sz="4"/>
              <w:bottom w:val="single" w:color="569578" w:sz="4"/>
              <w:right w:val="single" w:color="569578" w:sz="4"/>
            </w:tcBorders>
            <w:shd w:fill="FFFFFF" w:val="clear"/>
            <w:tcMar>
              <w:top w:type="dxa" w:w="100"/>
              <w:left w:type="dxa" w:w="140"/>
              <w:bottom w:type="dxa" w:w="100"/>
              <w:right w:type="dxa" w:w="140"/>
            </w:tcMar>
            <w:vAlign w:val="center"/>
          </w:tcPr>
          <w:p>
            <w:pPr>
              <w:bidi/>
              <w:jc w:val="center"/>
            </w:pPr>
            <w:r>
              <w:rPr>
                <w:rFonts w:ascii="Cairo" w:cs="Cairo" w:eastAsia="Cairo" w:hAnsi="Cairo"/>
                <w:b/>
                <w:bCs/>
                <w:i w:val="false"/>
                <w:iCs w:val="false"/>
                <w:color w:val="275D46"/>
                <w:sz w:val="16"/>
                <w:szCs w:val="16"/>
                <w:rtl/>
              </w:rPr>
              <w:t xml:space="preserve">T2</w:t>
            </w:r>
          </w:p>
        </w:tc>
        <w:tc>
          <w:tcPr>
            <w:tcW w:type="dxa" w:w="3124"/>
            <w:tcBorders>
              <w:top w:val="single" w:color="569578" w:sz="4"/>
              <w:left w:val="single" w:color="569578" w:sz="4"/>
              <w:bottom w:val="single" w:color="569578" w:sz="4"/>
              <w:right w:val="single" w:color="569578" w:sz="4"/>
            </w:tcBorders>
            <w:shd w:fill="FFFFFF" w:val="clear"/>
            <w:tcMar>
              <w:top w:type="dxa" w:w="100"/>
              <w:left w:type="dxa" w:w="140"/>
              <w:bottom w:type="dxa" w:w="100"/>
              <w:right w:type="dxa" w:w="140"/>
            </w:tcMar>
            <w:vAlign w:val="center"/>
          </w:tcPr>
          <w:p>
            <w:pPr>
              <w:bidi w:val="false"/>
              <w:jc w:val="left"/>
            </w:pPr>
            <w:r>
              <w:rPr>
                <w:rFonts w:ascii="Calibri" w:cs="Calibri" w:eastAsia="Calibri" w:hAnsi="Calibri"/>
                <w:b w:val="false"/>
                <w:bCs w:val="false"/>
                <w:i w:val="false"/>
                <w:iCs w:val="false"/>
                <w:color w:val="404040"/>
                <w:sz w:val="16"/>
                <w:szCs w:val="16"/>
              </w:rPr>
              <w:t xml:space="preserve">Digital Marketing</w:t>
            </w:r>
          </w:p>
        </w:tc>
        <w:tc>
          <w:tcPr>
            <w:tcW w:type="dxa" w:w="3427"/>
            <w:tcBorders>
              <w:top w:val="single" w:color="569578" w:sz="4"/>
              <w:left w:val="single" w:color="569578" w:sz="4"/>
              <w:bottom w:val="single" w:color="569578" w:sz="4"/>
              <w:right w:val="single" w:color="569578" w:sz="4"/>
            </w:tcBorders>
            <w:shd w:fill="FFFFFF" w:val="clear"/>
            <w:tcMar>
              <w:top w:type="dxa" w:w="100"/>
              <w:left w:type="dxa" w:w="140"/>
              <w:bottom w:type="dxa" w:w="100"/>
              <w:right w:type="dxa" w:w="140"/>
            </w:tcMar>
            <w:vAlign w:val="center"/>
          </w:tcPr>
          <w:p>
            <w:pPr>
              <w:bidi/>
              <w:jc w:val="right"/>
            </w:pPr>
            <w:r>
              <w:rPr>
                <w:rFonts w:ascii="Cairo" w:cs="Cairo" w:eastAsia="Cairo" w:hAnsi="Cairo"/>
                <w:b w:val="false"/>
                <w:bCs w:val="false"/>
                <w:i w:val="false"/>
                <w:iCs w:val="false"/>
                <w:color w:val="404040"/>
                <w:sz w:val="17"/>
                <w:szCs w:val="17"/>
                <w:rtl/>
              </w:rPr>
              <w:t xml:space="preserve">تسويق رقميّ وإدارة حملات</w:t>
            </w:r>
          </w:p>
        </w:tc>
        <w:tc>
          <w:tcPr>
            <w:tcW w:type="dxa" w:w="1209"/>
            <w:tcBorders>
              <w:top w:val="single" w:color="569578" w:sz="4"/>
              <w:left w:val="single" w:color="569578" w:sz="4"/>
              <w:bottom w:val="single" w:color="569578" w:sz="4"/>
              <w:right w:val="single" w:color="569578" w:sz="4"/>
            </w:tcBorders>
            <w:shd w:fill="FFFFFF" w:val="clear"/>
            <w:tcMar>
              <w:top w:type="dxa" w:w="100"/>
              <w:left w:type="dxa" w:w="140"/>
              <w:bottom w:type="dxa" w:w="100"/>
              <w:right w:type="dxa" w:w="140"/>
            </w:tcMar>
            <w:vAlign w:val="center"/>
          </w:tcPr>
          <w:p>
            <w:pPr>
              <w:bidi/>
              <w:jc w:val="center"/>
            </w:pPr>
            <w:r>
              <w:rPr>
                <w:rFonts w:ascii="Cairo" w:cs="Cairo" w:eastAsia="Cairo" w:hAnsi="Cairo"/>
                <w:b w:val="false"/>
                <w:bCs w:val="false"/>
                <w:i w:val="false"/>
                <w:iCs w:val="false"/>
                <w:color w:val="8F8F8F"/>
                <w:sz w:val="15"/>
                <w:szCs w:val="15"/>
                <w:rtl/>
              </w:rPr>
              <w:t xml:space="preserve">—</w:t>
            </w:r>
          </w:p>
        </w:tc>
      </w:tr>
      <w:tr>
        <w:tc>
          <w:tcPr>
            <w:tcW w:type="dxa" w:w="1310"/>
            <w:tcBorders>
              <w:top w:val="single" w:color="569578" w:sz="4"/>
              <w:left w:val="single" w:color="569578" w:sz="4"/>
              <w:bottom w:val="single" w:color="569578" w:sz="4"/>
              <w:right w:val="single" w:color="569578" w:sz="4"/>
            </w:tcBorders>
            <w:shd w:fill="F4F4F4" w:val="clear"/>
            <w:tcMar>
              <w:top w:type="dxa" w:w="100"/>
              <w:left w:type="dxa" w:w="140"/>
              <w:bottom w:type="dxa" w:w="100"/>
              <w:right w:type="dxa" w:w="140"/>
            </w:tcMar>
            <w:vAlign w:val="center"/>
          </w:tcPr>
          <w:p>
            <w:pPr>
              <w:bidi/>
              <w:jc w:val="center"/>
            </w:pPr>
            <w:r>
              <w:rPr>
                <w:rFonts w:ascii="Cairo" w:cs="Cairo" w:eastAsia="Cairo" w:hAnsi="Cairo"/>
                <w:b w:val="false"/>
                <w:bCs w:val="false"/>
                <w:i w:val="false"/>
                <w:iCs w:val="false"/>
                <w:color w:val="404040"/>
                <w:sz w:val="16"/>
                <w:szCs w:val="16"/>
                <w:rtl/>
              </w:rPr>
              <w:t xml:space="preserve">متوسّط</w:t>
            </w:r>
          </w:p>
        </w:tc>
        <w:tc>
          <w:tcPr>
            <w:tcW w:type="dxa" w:w="1008"/>
            <w:tcBorders>
              <w:top w:val="single" w:color="569578" w:sz="4"/>
              <w:left w:val="single" w:color="569578" w:sz="4"/>
              <w:bottom w:val="single" w:color="569578" w:sz="4"/>
              <w:right w:val="single" w:color="569578" w:sz="4"/>
            </w:tcBorders>
            <w:shd w:fill="F4F4F4" w:val="clear"/>
            <w:tcMar>
              <w:top w:type="dxa" w:w="100"/>
              <w:left w:type="dxa" w:w="140"/>
              <w:bottom w:type="dxa" w:w="100"/>
              <w:right w:type="dxa" w:w="140"/>
            </w:tcMar>
            <w:vAlign w:val="center"/>
          </w:tcPr>
          <w:p>
            <w:pPr>
              <w:bidi/>
              <w:jc w:val="center"/>
            </w:pPr>
            <w:r>
              <w:rPr>
                <w:rFonts w:ascii="Cairo" w:cs="Cairo" w:eastAsia="Cairo" w:hAnsi="Cairo"/>
                <w:b/>
                <w:bCs/>
                <w:i w:val="false"/>
                <w:iCs w:val="false"/>
                <w:color w:val="275D46"/>
                <w:sz w:val="16"/>
                <w:szCs w:val="16"/>
                <w:rtl/>
              </w:rPr>
              <w:t xml:space="preserve">T2</w:t>
            </w:r>
          </w:p>
        </w:tc>
        <w:tc>
          <w:tcPr>
            <w:tcW w:type="dxa" w:w="3124"/>
            <w:tcBorders>
              <w:top w:val="single" w:color="569578" w:sz="4"/>
              <w:left w:val="single" w:color="569578" w:sz="4"/>
              <w:bottom w:val="single" w:color="569578" w:sz="4"/>
              <w:right w:val="single" w:color="569578" w:sz="4"/>
            </w:tcBorders>
            <w:shd w:fill="F4F4F4" w:val="clear"/>
            <w:tcMar>
              <w:top w:type="dxa" w:w="100"/>
              <w:left w:type="dxa" w:w="140"/>
              <w:bottom w:type="dxa" w:w="100"/>
              <w:right w:type="dxa" w:w="140"/>
            </w:tcMar>
            <w:vAlign w:val="center"/>
          </w:tcPr>
          <w:p>
            <w:pPr>
              <w:bidi w:val="false"/>
              <w:jc w:val="left"/>
            </w:pPr>
            <w:r>
              <w:rPr>
                <w:rFonts w:ascii="Calibri" w:cs="Calibri" w:eastAsia="Calibri" w:hAnsi="Calibri"/>
                <w:b w:val="false"/>
                <w:bCs w:val="false"/>
                <w:i w:val="false"/>
                <w:iCs w:val="false"/>
                <w:color w:val="404040"/>
                <w:sz w:val="16"/>
                <w:szCs w:val="16"/>
              </w:rPr>
              <w:t xml:space="preserve">SEO Specialist</w:t>
            </w:r>
          </w:p>
        </w:tc>
        <w:tc>
          <w:tcPr>
            <w:tcW w:type="dxa" w:w="3427"/>
            <w:tcBorders>
              <w:top w:val="single" w:color="569578" w:sz="4"/>
              <w:left w:val="single" w:color="569578" w:sz="4"/>
              <w:bottom w:val="single" w:color="569578" w:sz="4"/>
              <w:right w:val="single" w:color="569578" w:sz="4"/>
            </w:tcBorders>
            <w:shd w:fill="F4F4F4" w:val="clear"/>
            <w:tcMar>
              <w:top w:type="dxa" w:w="100"/>
              <w:left w:type="dxa" w:w="140"/>
              <w:bottom w:type="dxa" w:w="100"/>
              <w:right w:type="dxa" w:w="140"/>
            </w:tcMar>
            <w:vAlign w:val="center"/>
          </w:tcPr>
          <w:p>
            <w:pPr>
              <w:bidi/>
              <w:jc w:val="right"/>
            </w:pPr>
            <w:r>
              <w:rPr>
                <w:rFonts w:ascii="Cairo" w:cs="Cairo" w:eastAsia="Cairo" w:hAnsi="Cairo"/>
                <w:b w:val="false"/>
                <w:bCs w:val="false"/>
                <w:i w:val="false"/>
                <w:iCs w:val="false"/>
                <w:color w:val="404040"/>
                <w:sz w:val="17"/>
                <w:szCs w:val="17"/>
                <w:rtl/>
              </w:rPr>
              <w:t xml:space="preserve">تحسين محرّكات البحث SEO</w:t>
            </w:r>
          </w:p>
        </w:tc>
        <w:tc>
          <w:tcPr>
            <w:tcW w:type="dxa" w:w="1209"/>
            <w:tcBorders>
              <w:top w:val="single" w:color="569578" w:sz="4"/>
              <w:left w:val="single" w:color="569578" w:sz="4"/>
              <w:bottom w:val="single" w:color="569578" w:sz="4"/>
              <w:right w:val="single" w:color="569578" w:sz="4"/>
            </w:tcBorders>
            <w:shd w:fill="F4F4F4" w:val="clear"/>
            <w:tcMar>
              <w:top w:type="dxa" w:w="100"/>
              <w:left w:type="dxa" w:w="140"/>
              <w:bottom w:type="dxa" w:w="100"/>
              <w:right w:type="dxa" w:w="140"/>
            </w:tcMar>
            <w:vAlign w:val="center"/>
          </w:tcPr>
          <w:p>
            <w:pPr>
              <w:bidi/>
              <w:jc w:val="center"/>
            </w:pPr>
            <w:r>
              <w:rPr>
                <w:rFonts w:ascii="Cairo" w:cs="Cairo" w:eastAsia="Cairo" w:hAnsi="Cairo"/>
                <w:b w:val="false"/>
                <w:bCs w:val="false"/>
                <w:i w:val="false"/>
                <w:iCs w:val="false"/>
                <w:color w:val="8F8F8F"/>
                <w:sz w:val="15"/>
                <w:szCs w:val="15"/>
                <w:rtl/>
              </w:rPr>
              <w:t xml:space="preserve">—</w:t>
            </w:r>
          </w:p>
        </w:tc>
      </w:tr>
      <w:tr>
        <w:tc>
          <w:tcPr>
            <w:tcW w:type="dxa" w:w="1310"/>
            <w:tcBorders>
              <w:top w:val="single" w:color="569578" w:sz="4"/>
              <w:left w:val="single" w:color="569578" w:sz="4"/>
              <w:bottom w:val="single" w:color="569578" w:sz="4"/>
              <w:right w:val="single" w:color="569578" w:sz="4"/>
            </w:tcBorders>
            <w:shd w:fill="FFFFFF" w:val="clear"/>
            <w:tcMar>
              <w:top w:type="dxa" w:w="100"/>
              <w:left w:type="dxa" w:w="140"/>
              <w:bottom w:type="dxa" w:w="100"/>
              <w:right w:type="dxa" w:w="140"/>
            </w:tcMar>
            <w:vAlign w:val="center"/>
          </w:tcPr>
          <w:p>
            <w:pPr>
              <w:bidi/>
              <w:jc w:val="center"/>
            </w:pPr>
            <w:r>
              <w:rPr>
                <w:rFonts w:ascii="Cairo" w:cs="Cairo" w:eastAsia="Cairo" w:hAnsi="Cairo"/>
                <w:b/>
                <w:bCs/>
                <w:i w:val="false"/>
                <w:iCs w:val="false"/>
                <w:color w:val="C8962E"/>
                <w:sz w:val="16"/>
                <w:szCs w:val="16"/>
                <w:rtl/>
              </w:rPr>
              <w:t xml:space="preserve">عالٍ · نقص</w:t>
            </w:r>
          </w:p>
        </w:tc>
        <w:tc>
          <w:tcPr>
            <w:tcW w:type="dxa" w:w="1008"/>
            <w:tcBorders>
              <w:top w:val="single" w:color="569578" w:sz="4"/>
              <w:left w:val="single" w:color="569578" w:sz="4"/>
              <w:bottom w:val="single" w:color="569578" w:sz="4"/>
              <w:right w:val="single" w:color="569578" w:sz="4"/>
            </w:tcBorders>
            <w:shd w:fill="FFFFFF" w:val="clear"/>
            <w:tcMar>
              <w:top w:type="dxa" w:w="100"/>
              <w:left w:type="dxa" w:w="140"/>
              <w:bottom w:type="dxa" w:w="100"/>
              <w:right w:type="dxa" w:w="140"/>
            </w:tcMar>
            <w:vAlign w:val="center"/>
          </w:tcPr>
          <w:p>
            <w:pPr>
              <w:bidi/>
              <w:jc w:val="center"/>
            </w:pPr>
            <w:r>
              <w:rPr>
                <w:rFonts w:ascii="Cairo" w:cs="Cairo" w:eastAsia="Cairo" w:hAnsi="Cairo"/>
                <w:b/>
                <w:bCs/>
                <w:i w:val="false"/>
                <w:iCs w:val="false"/>
                <w:color w:val="275D46"/>
                <w:sz w:val="16"/>
                <w:szCs w:val="16"/>
                <w:rtl/>
              </w:rPr>
              <w:t xml:space="preserve">T3</w:t>
            </w:r>
          </w:p>
        </w:tc>
        <w:tc>
          <w:tcPr>
            <w:tcW w:type="dxa" w:w="3124"/>
            <w:tcBorders>
              <w:top w:val="single" w:color="569578" w:sz="4"/>
              <w:left w:val="single" w:color="569578" w:sz="4"/>
              <w:bottom w:val="single" w:color="569578" w:sz="4"/>
              <w:right w:val="single" w:color="569578" w:sz="4"/>
            </w:tcBorders>
            <w:shd w:fill="FFFFFF" w:val="clear"/>
            <w:tcMar>
              <w:top w:type="dxa" w:w="100"/>
              <w:left w:type="dxa" w:w="140"/>
              <w:bottom w:type="dxa" w:w="100"/>
              <w:right w:type="dxa" w:w="140"/>
            </w:tcMar>
            <w:vAlign w:val="center"/>
          </w:tcPr>
          <w:p>
            <w:pPr>
              <w:bidi w:val="false"/>
              <w:jc w:val="left"/>
            </w:pPr>
            <w:r>
              <w:rPr>
                <w:rFonts w:ascii="Calibri" w:cs="Calibri" w:eastAsia="Calibri" w:hAnsi="Calibri"/>
                <w:b w:val="false"/>
                <w:bCs w:val="false"/>
                <w:i w:val="false"/>
                <w:iCs w:val="false"/>
                <w:color w:val="404040"/>
                <w:sz w:val="16"/>
                <w:szCs w:val="16"/>
              </w:rPr>
              <w:t xml:space="preserve">BI Dashboard Dev</w:t>
            </w:r>
          </w:p>
        </w:tc>
        <w:tc>
          <w:tcPr>
            <w:tcW w:type="dxa" w:w="3427"/>
            <w:tcBorders>
              <w:top w:val="single" w:color="569578" w:sz="4"/>
              <w:left w:val="single" w:color="569578" w:sz="4"/>
              <w:bottom w:val="single" w:color="569578" w:sz="4"/>
              <w:right w:val="single" w:color="569578" w:sz="4"/>
            </w:tcBorders>
            <w:shd w:fill="FFFFFF" w:val="clear"/>
            <w:tcMar>
              <w:top w:type="dxa" w:w="100"/>
              <w:left w:type="dxa" w:w="140"/>
              <w:bottom w:type="dxa" w:w="100"/>
              <w:right w:type="dxa" w:w="140"/>
            </w:tcMar>
            <w:vAlign w:val="center"/>
          </w:tcPr>
          <w:p>
            <w:pPr>
              <w:bidi/>
              <w:jc w:val="right"/>
            </w:pPr>
            <w:r>
              <w:rPr>
                <w:rFonts w:ascii="Cairo" w:cs="Cairo" w:eastAsia="Cairo" w:hAnsi="Cairo"/>
                <w:b w:val="false"/>
                <w:bCs w:val="false"/>
                <w:i w:val="false"/>
                <w:iCs w:val="false"/>
                <w:color w:val="404040"/>
                <w:sz w:val="17"/>
                <w:szCs w:val="17"/>
                <w:rtl/>
              </w:rPr>
              <w:t xml:space="preserve">لوحات Power BI / BI</w:t>
            </w:r>
          </w:p>
        </w:tc>
        <w:tc>
          <w:tcPr>
            <w:tcW w:type="dxa" w:w="1209"/>
            <w:tcBorders>
              <w:top w:val="single" w:color="569578" w:sz="4"/>
              <w:left w:val="single" w:color="569578" w:sz="4"/>
              <w:bottom w:val="single" w:color="569578" w:sz="4"/>
              <w:right w:val="single" w:color="569578" w:sz="4"/>
            </w:tcBorders>
            <w:shd w:fill="FFFFFF" w:val="clear"/>
            <w:tcMar>
              <w:top w:type="dxa" w:w="100"/>
              <w:left w:type="dxa" w:w="140"/>
              <w:bottom w:type="dxa" w:w="100"/>
              <w:right w:type="dxa" w:w="140"/>
            </w:tcMar>
            <w:vAlign w:val="center"/>
          </w:tcPr>
          <w:p>
            <w:pPr>
              <w:bidi/>
              <w:jc w:val="center"/>
            </w:pPr>
            <w:r>
              <w:rPr>
                <w:rFonts w:ascii="Cairo" w:cs="Cairo" w:eastAsia="Cairo" w:hAnsi="Cairo"/>
                <w:b w:val="false"/>
                <w:bCs w:val="false"/>
                <w:i w:val="false"/>
                <w:iCs w:val="false"/>
                <w:color w:val="8F8F8F"/>
                <w:sz w:val="15"/>
                <w:szCs w:val="15"/>
                <w:rtl/>
              </w:rPr>
              <w:t xml:space="preserve">MS-008</w:t>
            </w:r>
          </w:p>
        </w:tc>
      </w:tr>
      <w:tr>
        <w:tc>
          <w:tcPr>
            <w:tcW w:type="dxa" w:w="1310"/>
            <w:tcBorders>
              <w:top w:val="single" w:color="569578" w:sz="4"/>
              <w:left w:val="single" w:color="569578" w:sz="4"/>
              <w:bottom w:val="single" w:color="569578" w:sz="4"/>
              <w:right w:val="single" w:color="569578" w:sz="4"/>
            </w:tcBorders>
            <w:shd w:fill="F4F4F4" w:val="clear"/>
            <w:tcMar>
              <w:top w:type="dxa" w:w="100"/>
              <w:left w:type="dxa" w:w="140"/>
              <w:bottom w:type="dxa" w:w="100"/>
              <w:right w:type="dxa" w:w="140"/>
            </w:tcMar>
            <w:vAlign w:val="center"/>
          </w:tcPr>
          <w:p>
            <w:pPr>
              <w:bidi/>
              <w:jc w:val="center"/>
            </w:pPr>
            <w:r>
              <w:rPr>
                <w:rFonts w:ascii="Cairo" w:cs="Cairo" w:eastAsia="Cairo" w:hAnsi="Cairo"/>
                <w:b w:val="false"/>
                <w:bCs w:val="false"/>
                <w:i w:val="false"/>
                <w:iCs w:val="false"/>
                <w:color w:val="404040"/>
                <w:sz w:val="16"/>
                <w:szCs w:val="16"/>
                <w:rtl/>
              </w:rPr>
              <w:t xml:space="preserve">وفرة</w:t>
            </w:r>
          </w:p>
        </w:tc>
        <w:tc>
          <w:tcPr>
            <w:tcW w:type="dxa" w:w="1008"/>
            <w:tcBorders>
              <w:top w:val="single" w:color="569578" w:sz="4"/>
              <w:left w:val="single" w:color="569578" w:sz="4"/>
              <w:bottom w:val="single" w:color="569578" w:sz="4"/>
              <w:right w:val="single" w:color="569578" w:sz="4"/>
            </w:tcBorders>
            <w:shd w:fill="F4F4F4" w:val="clear"/>
            <w:tcMar>
              <w:top w:type="dxa" w:w="100"/>
              <w:left w:type="dxa" w:w="140"/>
              <w:bottom w:type="dxa" w:w="100"/>
              <w:right w:type="dxa" w:w="140"/>
            </w:tcMar>
            <w:vAlign w:val="center"/>
          </w:tcPr>
          <w:p>
            <w:pPr>
              <w:bidi/>
              <w:jc w:val="center"/>
            </w:pPr>
            <w:r>
              <w:rPr>
                <w:rFonts w:ascii="Cairo" w:cs="Cairo" w:eastAsia="Cairo" w:hAnsi="Cairo"/>
                <w:b/>
                <w:bCs/>
                <w:i w:val="false"/>
                <w:iCs w:val="false"/>
                <w:color w:val="275D46"/>
                <w:sz w:val="16"/>
                <w:szCs w:val="16"/>
                <w:rtl/>
              </w:rPr>
              <w:t xml:space="preserve">T1</w:t>
            </w:r>
          </w:p>
        </w:tc>
        <w:tc>
          <w:tcPr>
            <w:tcW w:type="dxa" w:w="3124"/>
            <w:tcBorders>
              <w:top w:val="single" w:color="569578" w:sz="4"/>
              <w:left w:val="single" w:color="569578" w:sz="4"/>
              <w:bottom w:val="single" w:color="569578" w:sz="4"/>
              <w:right w:val="single" w:color="569578" w:sz="4"/>
            </w:tcBorders>
            <w:shd w:fill="F4F4F4" w:val="clear"/>
            <w:tcMar>
              <w:top w:type="dxa" w:w="100"/>
              <w:left w:type="dxa" w:w="140"/>
              <w:bottom w:type="dxa" w:w="100"/>
              <w:right w:type="dxa" w:w="140"/>
            </w:tcMar>
            <w:vAlign w:val="center"/>
          </w:tcPr>
          <w:p>
            <w:pPr>
              <w:bidi w:val="false"/>
              <w:jc w:val="left"/>
            </w:pPr>
            <w:r>
              <w:rPr>
                <w:rFonts w:ascii="Calibri" w:cs="Calibri" w:eastAsia="Calibri" w:hAnsi="Calibri"/>
                <w:b w:val="false"/>
                <w:bCs w:val="false"/>
                <w:i w:val="false"/>
                <w:iCs w:val="false"/>
                <w:color w:val="404040"/>
                <w:sz w:val="16"/>
                <w:szCs w:val="16"/>
              </w:rPr>
              <w:t xml:space="preserve">Data Entry &amp; Cleaning</w:t>
            </w:r>
          </w:p>
        </w:tc>
        <w:tc>
          <w:tcPr>
            <w:tcW w:type="dxa" w:w="3427"/>
            <w:tcBorders>
              <w:top w:val="single" w:color="569578" w:sz="4"/>
              <w:left w:val="single" w:color="569578" w:sz="4"/>
              <w:bottom w:val="single" w:color="569578" w:sz="4"/>
              <w:right w:val="single" w:color="569578" w:sz="4"/>
            </w:tcBorders>
            <w:shd w:fill="F4F4F4" w:val="clear"/>
            <w:tcMar>
              <w:top w:type="dxa" w:w="100"/>
              <w:left w:type="dxa" w:w="140"/>
              <w:bottom w:type="dxa" w:w="100"/>
              <w:right w:type="dxa" w:w="140"/>
            </w:tcMar>
            <w:vAlign w:val="center"/>
          </w:tcPr>
          <w:p>
            <w:pPr>
              <w:bidi/>
              <w:jc w:val="right"/>
            </w:pPr>
            <w:r>
              <w:rPr>
                <w:rFonts w:ascii="Cairo" w:cs="Cairo" w:eastAsia="Cairo" w:hAnsi="Cairo"/>
                <w:b w:val="false"/>
                <w:bCs w:val="false"/>
                <w:i w:val="false"/>
                <w:iCs w:val="false"/>
                <w:color w:val="404040"/>
                <w:sz w:val="17"/>
                <w:szCs w:val="17"/>
                <w:rtl/>
              </w:rPr>
              <w:t xml:space="preserve">إدخال وتنظيف البيانات</w:t>
            </w:r>
          </w:p>
        </w:tc>
        <w:tc>
          <w:tcPr>
            <w:tcW w:type="dxa" w:w="1209"/>
            <w:tcBorders>
              <w:top w:val="single" w:color="569578" w:sz="4"/>
              <w:left w:val="single" w:color="569578" w:sz="4"/>
              <w:bottom w:val="single" w:color="569578" w:sz="4"/>
              <w:right w:val="single" w:color="569578" w:sz="4"/>
            </w:tcBorders>
            <w:shd w:fill="F4F4F4" w:val="clear"/>
            <w:tcMar>
              <w:top w:type="dxa" w:w="100"/>
              <w:left w:type="dxa" w:w="140"/>
              <w:bottom w:type="dxa" w:w="100"/>
              <w:right w:type="dxa" w:w="140"/>
            </w:tcMar>
            <w:vAlign w:val="center"/>
          </w:tcPr>
          <w:p>
            <w:pPr>
              <w:bidi/>
              <w:jc w:val="center"/>
            </w:pPr>
            <w:r>
              <w:rPr>
                <w:rFonts w:ascii="Cairo" w:cs="Cairo" w:eastAsia="Cairo" w:hAnsi="Cairo"/>
                <w:b w:val="false"/>
                <w:bCs w:val="false"/>
                <w:i w:val="false"/>
                <w:iCs w:val="false"/>
                <w:color w:val="8F8F8F"/>
                <w:sz w:val="15"/>
                <w:szCs w:val="15"/>
                <w:rtl/>
              </w:rPr>
              <w:t xml:space="preserve">MS-007</w:t>
            </w:r>
          </w:p>
        </w:tc>
      </w:tr>
      <w:tr>
        <w:tc>
          <w:tcPr>
            <w:tcW w:type="dxa" w:w="1310"/>
            <w:tcBorders>
              <w:top w:val="single" w:color="569578" w:sz="4"/>
              <w:left w:val="single" w:color="569578" w:sz="4"/>
              <w:bottom w:val="single" w:color="569578" w:sz="4"/>
              <w:right w:val="single" w:color="569578" w:sz="4"/>
            </w:tcBorders>
            <w:shd w:fill="FFFFFF" w:val="clear"/>
            <w:tcMar>
              <w:top w:type="dxa" w:w="100"/>
              <w:left w:type="dxa" w:w="140"/>
              <w:bottom w:type="dxa" w:w="100"/>
              <w:right w:type="dxa" w:w="140"/>
            </w:tcMar>
            <w:vAlign w:val="center"/>
          </w:tcPr>
          <w:p>
            <w:pPr>
              <w:bidi/>
              <w:jc w:val="center"/>
            </w:pPr>
            <w:r>
              <w:rPr>
                <w:rFonts w:ascii="Cairo" w:cs="Cairo" w:eastAsia="Cairo" w:hAnsi="Cairo"/>
                <w:b w:val="false"/>
                <w:bCs w:val="false"/>
                <w:i w:val="false"/>
                <w:iCs w:val="false"/>
                <w:color w:val="404040"/>
                <w:sz w:val="16"/>
                <w:szCs w:val="16"/>
                <w:rtl/>
              </w:rPr>
              <w:t xml:space="preserve">متوسّط</w:t>
            </w:r>
          </w:p>
        </w:tc>
        <w:tc>
          <w:tcPr>
            <w:tcW w:type="dxa" w:w="1008"/>
            <w:tcBorders>
              <w:top w:val="single" w:color="569578" w:sz="4"/>
              <w:left w:val="single" w:color="569578" w:sz="4"/>
              <w:bottom w:val="single" w:color="569578" w:sz="4"/>
              <w:right w:val="single" w:color="569578" w:sz="4"/>
            </w:tcBorders>
            <w:shd w:fill="FFFFFF" w:val="clear"/>
            <w:tcMar>
              <w:top w:type="dxa" w:w="100"/>
              <w:left w:type="dxa" w:w="140"/>
              <w:bottom w:type="dxa" w:w="100"/>
              <w:right w:type="dxa" w:w="140"/>
            </w:tcMar>
            <w:vAlign w:val="center"/>
          </w:tcPr>
          <w:p>
            <w:pPr>
              <w:bidi/>
              <w:jc w:val="center"/>
            </w:pPr>
            <w:r>
              <w:rPr>
                <w:rFonts w:ascii="Cairo" w:cs="Cairo" w:eastAsia="Cairo" w:hAnsi="Cairo"/>
                <w:b/>
                <w:bCs/>
                <w:i w:val="false"/>
                <w:iCs w:val="false"/>
                <w:color w:val="275D46"/>
                <w:sz w:val="16"/>
                <w:szCs w:val="16"/>
                <w:rtl/>
              </w:rPr>
              <w:t xml:space="preserve">T1</w:t>
            </w:r>
          </w:p>
        </w:tc>
        <w:tc>
          <w:tcPr>
            <w:tcW w:type="dxa" w:w="3124"/>
            <w:tcBorders>
              <w:top w:val="single" w:color="569578" w:sz="4"/>
              <w:left w:val="single" w:color="569578" w:sz="4"/>
              <w:bottom w:val="single" w:color="569578" w:sz="4"/>
              <w:right w:val="single" w:color="569578" w:sz="4"/>
            </w:tcBorders>
            <w:shd w:fill="FFFFFF" w:val="clear"/>
            <w:tcMar>
              <w:top w:type="dxa" w:w="100"/>
              <w:left w:type="dxa" w:w="140"/>
              <w:bottom w:type="dxa" w:w="100"/>
              <w:right w:type="dxa" w:w="140"/>
            </w:tcMar>
            <w:vAlign w:val="center"/>
          </w:tcPr>
          <w:p>
            <w:pPr>
              <w:bidi w:val="false"/>
              <w:jc w:val="left"/>
            </w:pPr>
            <w:r>
              <w:rPr>
                <w:rFonts w:ascii="Calibri" w:cs="Calibri" w:eastAsia="Calibri" w:hAnsi="Calibri"/>
                <w:b w:val="false"/>
                <w:bCs w:val="false"/>
                <w:i w:val="false"/>
                <w:iCs w:val="false"/>
                <w:color w:val="404040"/>
                <w:sz w:val="16"/>
                <w:szCs w:val="16"/>
              </w:rPr>
              <w:t xml:space="preserve">AI Data Annotation</w:t>
            </w:r>
          </w:p>
        </w:tc>
        <w:tc>
          <w:tcPr>
            <w:tcW w:type="dxa" w:w="3427"/>
            <w:tcBorders>
              <w:top w:val="single" w:color="569578" w:sz="4"/>
              <w:left w:val="single" w:color="569578" w:sz="4"/>
              <w:bottom w:val="single" w:color="569578" w:sz="4"/>
              <w:right w:val="single" w:color="569578" w:sz="4"/>
            </w:tcBorders>
            <w:shd w:fill="FFFFFF" w:val="clear"/>
            <w:tcMar>
              <w:top w:type="dxa" w:w="100"/>
              <w:left w:type="dxa" w:w="140"/>
              <w:bottom w:type="dxa" w:w="100"/>
              <w:right w:type="dxa" w:w="140"/>
            </w:tcMar>
            <w:vAlign w:val="center"/>
          </w:tcPr>
          <w:p>
            <w:pPr>
              <w:bidi/>
              <w:jc w:val="right"/>
            </w:pPr>
            <w:r>
              <w:rPr>
                <w:rFonts w:ascii="Cairo" w:cs="Cairo" w:eastAsia="Cairo" w:hAnsi="Cairo"/>
                <w:b w:val="false"/>
                <w:bCs w:val="false"/>
                <w:i w:val="false"/>
                <w:iCs w:val="false"/>
                <w:color w:val="404040"/>
                <w:sz w:val="17"/>
                <w:szCs w:val="17"/>
                <w:rtl/>
              </w:rPr>
              <w:t xml:space="preserve">توسيم بيانات الذكاء الاصطناعيّ</w:t>
            </w:r>
          </w:p>
        </w:tc>
        <w:tc>
          <w:tcPr>
            <w:tcW w:type="dxa" w:w="1209"/>
            <w:tcBorders>
              <w:top w:val="single" w:color="569578" w:sz="4"/>
              <w:left w:val="single" w:color="569578" w:sz="4"/>
              <w:bottom w:val="single" w:color="569578" w:sz="4"/>
              <w:right w:val="single" w:color="569578" w:sz="4"/>
            </w:tcBorders>
            <w:shd w:fill="FFFFFF" w:val="clear"/>
            <w:tcMar>
              <w:top w:type="dxa" w:w="100"/>
              <w:left w:type="dxa" w:w="140"/>
              <w:bottom w:type="dxa" w:w="100"/>
              <w:right w:type="dxa" w:w="140"/>
            </w:tcMar>
            <w:vAlign w:val="center"/>
          </w:tcPr>
          <w:p>
            <w:pPr>
              <w:bidi/>
              <w:jc w:val="center"/>
            </w:pPr>
            <w:r>
              <w:rPr>
                <w:rFonts w:ascii="Cairo" w:cs="Cairo" w:eastAsia="Cairo" w:hAnsi="Cairo"/>
                <w:b w:val="false"/>
                <w:bCs w:val="false"/>
                <w:i w:val="false"/>
                <w:iCs w:val="false"/>
                <w:color w:val="8F8F8F"/>
                <w:sz w:val="15"/>
                <w:szCs w:val="15"/>
                <w:rtl/>
              </w:rPr>
              <w:t xml:space="preserve">—</w:t>
            </w:r>
          </w:p>
        </w:tc>
      </w:tr>
      <w:tr>
        <w:tc>
          <w:tcPr>
            <w:tcW w:type="dxa" w:w="1310"/>
            <w:tcBorders>
              <w:top w:val="single" w:color="569578" w:sz="4"/>
              <w:left w:val="single" w:color="569578" w:sz="4"/>
              <w:bottom w:val="single" w:color="569578" w:sz="4"/>
              <w:right w:val="single" w:color="569578" w:sz="4"/>
            </w:tcBorders>
            <w:shd w:fill="F4F4F4" w:val="clear"/>
            <w:tcMar>
              <w:top w:type="dxa" w:w="100"/>
              <w:left w:type="dxa" w:w="140"/>
              <w:bottom w:type="dxa" w:w="100"/>
              <w:right w:type="dxa" w:w="140"/>
            </w:tcMar>
            <w:vAlign w:val="center"/>
          </w:tcPr>
          <w:p>
            <w:pPr>
              <w:bidi/>
              <w:jc w:val="center"/>
            </w:pPr>
            <w:r>
              <w:rPr>
                <w:rFonts w:ascii="Cairo" w:cs="Cairo" w:eastAsia="Cairo" w:hAnsi="Cairo"/>
                <w:b w:val="false"/>
                <w:bCs w:val="false"/>
                <w:i w:val="false"/>
                <w:iCs w:val="false"/>
                <w:color w:val="404040"/>
                <w:sz w:val="16"/>
                <w:szCs w:val="16"/>
                <w:rtl/>
              </w:rPr>
              <w:t xml:space="preserve">عالٍ</w:t>
            </w:r>
          </w:p>
        </w:tc>
        <w:tc>
          <w:tcPr>
            <w:tcW w:type="dxa" w:w="1008"/>
            <w:tcBorders>
              <w:top w:val="single" w:color="569578" w:sz="4"/>
              <w:left w:val="single" w:color="569578" w:sz="4"/>
              <w:bottom w:val="single" w:color="569578" w:sz="4"/>
              <w:right w:val="single" w:color="569578" w:sz="4"/>
            </w:tcBorders>
            <w:shd w:fill="F4F4F4" w:val="clear"/>
            <w:tcMar>
              <w:top w:type="dxa" w:w="100"/>
              <w:left w:type="dxa" w:w="140"/>
              <w:bottom w:type="dxa" w:w="100"/>
              <w:right w:type="dxa" w:w="140"/>
            </w:tcMar>
            <w:vAlign w:val="center"/>
          </w:tcPr>
          <w:p>
            <w:pPr>
              <w:bidi/>
              <w:jc w:val="center"/>
            </w:pPr>
            <w:r>
              <w:rPr>
                <w:rFonts w:ascii="Cairo" w:cs="Cairo" w:eastAsia="Cairo" w:hAnsi="Cairo"/>
                <w:b/>
                <w:bCs/>
                <w:i w:val="false"/>
                <w:iCs w:val="false"/>
                <w:color w:val="275D46"/>
                <w:sz w:val="16"/>
                <w:szCs w:val="16"/>
                <w:rtl/>
              </w:rPr>
              <w:t xml:space="preserve">T3</w:t>
            </w:r>
          </w:p>
        </w:tc>
        <w:tc>
          <w:tcPr>
            <w:tcW w:type="dxa" w:w="3124"/>
            <w:tcBorders>
              <w:top w:val="single" w:color="569578" w:sz="4"/>
              <w:left w:val="single" w:color="569578" w:sz="4"/>
              <w:bottom w:val="single" w:color="569578" w:sz="4"/>
              <w:right w:val="single" w:color="569578" w:sz="4"/>
            </w:tcBorders>
            <w:shd w:fill="F4F4F4" w:val="clear"/>
            <w:tcMar>
              <w:top w:type="dxa" w:w="100"/>
              <w:left w:type="dxa" w:w="140"/>
              <w:bottom w:type="dxa" w:w="100"/>
              <w:right w:type="dxa" w:w="140"/>
            </w:tcMar>
            <w:vAlign w:val="center"/>
          </w:tcPr>
          <w:p>
            <w:pPr>
              <w:bidi w:val="false"/>
              <w:jc w:val="left"/>
            </w:pPr>
            <w:r>
              <w:rPr>
                <w:rFonts w:ascii="Calibri" w:cs="Calibri" w:eastAsia="Calibri" w:hAnsi="Calibri"/>
                <w:b w:val="false"/>
                <w:bCs w:val="false"/>
                <w:i w:val="false"/>
                <w:iCs w:val="false"/>
                <w:color w:val="404040"/>
                <w:sz w:val="16"/>
                <w:szCs w:val="16"/>
              </w:rPr>
              <w:t xml:space="preserve">Business Plan Writer</w:t>
            </w:r>
          </w:p>
        </w:tc>
        <w:tc>
          <w:tcPr>
            <w:tcW w:type="dxa" w:w="3427"/>
            <w:tcBorders>
              <w:top w:val="single" w:color="569578" w:sz="4"/>
              <w:left w:val="single" w:color="569578" w:sz="4"/>
              <w:bottom w:val="single" w:color="569578" w:sz="4"/>
              <w:right w:val="single" w:color="569578" w:sz="4"/>
            </w:tcBorders>
            <w:shd w:fill="F4F4F4" w:val="clear"/>
            <w:tcMar>
              <w:top w:type="dxa" w:w="100"/>
              <w:left w:type="dxa" w:w="140"/>
              <w:bottom w:type="dxa" w:w="100"/>
              <w:right w:type="dxa" w:w="140"/>
            </w:tcMar>
            <w:vAlign w:val="center"/>
          </w:tcPr>
          <w:p>
            <w:pPr>
              <w:bidi/>
              <w:jc w:val="right"/>
            </w:pPr>
            <w:r>
              <w:rPr>
                <w:rFonts w:ascii="Cairo" w:cs="Cairo" w:eastAsia="Cairo" w:hAnsi="Cairo"/>
                <w:b w:val="false"/>
                <w:bCs w:val="false"/>
                <w:i w:val="false"/>
                <w:iCs w:val="false"/>
                <w:color w:val="404040"/>
                <w:sz w:val="17"/>
                <w:szCs w:val="17"/>
                <w:rtl/>
              </w:rPr>
              <w:t xml:space="preserve">كاتب خطط أعمال</w:t>
            </w:r>
          </w:p>
        </w:tc>
        <w:tc>
          <w:tcPr>
            <w:tcW w:type="dxa" w:w="1209"/>
            <w:tcBorders>
              <w:top w:val="single" w:color="569578" w:sz="4"/>
              <w:left w:val="single" w:color="569578" w:sz="4"/>
              <w:bottom w:val="single" w:color="569578" w:sz="4"/>
              <w:right w:val="single" w:color="569578" w:sz="4"/>
            </w:tcBorders>
            <w:shd w:fill="F4F4F4" w:val="clear"/>
            <w:tcMar>
              <w:top w:type="dxa" w:w="100"/>
              <w:left w:type="dxa" w:w="140"/>
              <w:bottom w:type="dxa" w:w="100"/>
              <w:right w:type="dxa" w:w="140"/>
            </w:tcMar>
            <w:vAlign w:val="center"/>
          </w:tcPr>
          <w:p>
            <w:pPr>
              <w:bidi/>
              <w:jc w:val="center"/>
            </w:pPr>
            <w:r>
              <w:rPr>
                <w:rFonts w:ascii="Cairo" w:cs="Cairo" w:eastAsia="Cairo" w:hAnsi="Cairo"/>
                <w:b w:val="false"/>
                <w:bCs w:val="false"/>
                <w:i w:val="false"/>
                <w:iCs w:val="false"/>
                <w:color w:val="8F8F8F"/>
                <w:sz w:val="15"/>
                <w:szCs w:val="15"/>
                <w:rtl/>
              </w:rPr>
              <w:t xml:space="preserve">—</w:t>
            </w:r>
          </w:p>
        </w:tc>
      </w:tr>
      <w:tr>
        <w:tc>
          <w:tcPr>
            <w:tcW w:type="dxa" w:w="1310"/>
            <w:tcBorders>
              <w:top w:val="single" w:color="569578" w:sz="4"/>
              <w:left w:val="single" w:color="569578" w:sz="4"/>
              <w:bottom w:val="single" w:color="569578" w:sz="4"/>
              <w:right w:val="single" w:color="569578" w:sz="4"/>
            </w:tcBorders>
            <w:shd w:fill="FFFFFF" w:val="clear"/>
            <w:tcMar>
              <w:top w:type="dxa" w:w="100"/>
              <w:left w:type="dxa" w:w="140"/>
              <w:bottom w:type="dxa" w:w="100"/>
              <w:right w:type="dxa" w:w="140"/>
            </w:tcMar>
            <w:vAlign w:val="center"/>
          </w:tcPr>
          <w:p>
            <w:pPr>
              <w:bidi/>
              <w:jc w:val="center"/>
            </w:pPr>
            <w:r>
              <w:rPr>
                <w:rFonts w:ascii="Cairo" w:cs="Cairo" w:eastAsia="Cairo" w:hAnsi="Cairo"/>
                <w:b/>
                <w:bCs/>
                <w:i w:val="false"/>
                <w:iCs w:val="false"/>
                <w:color w:val="C8962E"/>
                <w:sz w:val="16"/>
                <w:szCs w:val="16"/>
                <w:rtl/>
              </w:rPr>
              <w:t xml:space="preserve">عالٍ · نقص</w:t>
            </w:r>
          </w:p>
        </w:tc>
        <w:tc>
          <w:tcPr>
            <w:tcW w:type="dxa" w:w="1008"/>
            <w:tcBorders>
              <w:top w:val="single" w:color="569578" w:sz="4"/>
              <w:left w:val="single" w:color="569578" w:sz="4"/>
              <w:bottom w:val="single" w:color="569578" w:sz="4"/>
              <w:right w:val="single" w:color="569578" w:sz="4"/>
            </w:tcBorders>
            <w:shd w:fill="FFFFFF" w:val="clear"/>
            <w:tcMar>
              <w:top w:type="dxa" w:w="100"/>
              <w:left w:type="dxa" w:w="140"/>
              <w:bottom w:type="dxa" w:w="100"/>
              <w:right w:type="dxa" w:w="140"/>
            </w:tcMar>
            <w:vAlign w:val="center"/>
          </w:tcPr>
          <w:p>
            <w:pPr>
              <w:bidi/>
              <w:jc w:val="center"/>
            </w:pPr>
            <w:r>
              <w:rPr>
                <w:rFonts w:ascii="Cairo" w:cs="Cairo" w:eastAsia="Cairo" w:hAnsi="Cairo"/>
                <w:b/>
                <w:bCs/>
                <w:i w:val="false"/>
                <w:iCs w:val="false"/>
                <w:color w:val="275D46"/>
                <w:sz w:val="16"/>
                <w:szCs w:val="16"/>
                <w:rtl/>
              </w:rPr>
              <w:t xml:space="preserve">T3</w:t>
            </w:r>
          </w:p>
        </w:tc>
        <w:tc>
          <w:tcPr>
            <w:tcW w:type="dxa" w:w="3124"/>
            <w:tcBorders>
              <w:top w:val="single" w:color="569578" w:sz="4"/>
              <w:left w:val="single" w:color="569578" w:sz="4"/>
              <w:bottom w:val="single" w:color="569578" w:sz="4"/>
              <w:right w:val="single" w:color="569578" w:sz="4"/>
            </w:tcBorders>
            <w:shd w:fill="FFFFFF" w:val="clear"/>
            <w:tcMar>
              <w:top w:type="dxa" w:w="100"/>
              <w:left w:type="dxa" w:w="140"/>
              <w:bottom w:type="dxa" w:w="100"/>
              <w:right w:type="dxa" w:w="140"/>
            </w:tcMar>
            <w:vAlign w:val="center"/>
          </w:tcPr>
          <w:p>
            <w:pPr>
              <w:bidi w:val="false"/>
              <w:jc w:val="left"/>
            </w:pPr>
            <w:r>
              <w:rPr>
                <w:rFonts w:ascii="Calibri" w:cs="Calibri" w:eastAsia="Calibri" w:hAnsi="Calibri"/>
                <w:b w:val="false"/>
                <w:bCs w:val="false"/>
                <w:i w:val="false"/>
                <w:iCs w:val="false"/>
                <w:color w:val="404040"/>
                <w:sz w:val="16"/>
                <w:szCs w:val="16"/>
              </w:rPr>
              <w:t xml:space="preserve">Financial Modeling</w:t>
            </w:r>
          </w:p>
        </w:tc>
        <w:tc>
          <w:tcPr>
            <w:tcW w:type="dxa" w:w="3427"/>
            <w:tcBorders>
              <w:top w:val="single" w:color="569578" w:sz="4"/>
              <w:left w:val="single" w:color="569578" w:sz="4"/>
              <w:bottom w:val="single" w:color="569578" w:sz="4"/>
              <w:right w:val="single" w:color="569578" w:sz="4"/>
            </w:tcBorders>
            <w:shd w:fill="FFFFFF" w:val="clear"/>
            <w:tcMar>
              <w:top w:type="dxa" w:w="100"/>
              <w:left w:type="dxa" w:w="140"/>
              <w:bottom w:type="dxa" w:w="100"/>
              <w:right w:type="dxa" w:w="140"/>
            </w:tcMar>
            <w:vAlign w:val="center"/>
          </w:tcPr>
          <w:p>
            <w:pPr>
              <w:bidi/>
              <w:jc w:val="right"/>
            </w:pPr>
            <w:r>
              <w:rPr>
                <w:rFonts w:ascii="Cairo" w:cs="Cairo" w:eastAsia="Cairo" w:hAnsi="Cairo"/>
                <w:b w:val="false"/>
                <w:bCs w:val="false"/>
                <w:i w:val="false"/>
                <w:iCs w:val="false"/>
                <w:color w:val="404040"/>
                <w:sz w:val="17"/>
                <w:szCs w:val="17"/>
                <w:rtl/>
              </w:rPr>
              <w:t xml:space="preserve">نمذجة ماليّة وإسقاطات</w:t>
            </w:r>
          </w:p>
        </w:tc>
        <w:tc>
          <w:tcPr>
            <w:tcW w:type="dxa" w:w="1209"/>
            <w:tcBorders>
              <w:top w:val="single" w:color="569578" w:sz="4"/>
              <w:left w:val="single" w:color="569578" w:sz="4"/>
              <w:bottom w:val="single" w:color="569578" w:sz="4"/>
              <w:right w:val="single" w:color="569578" w:sz="4"/>
            </w:tcBorders>
            <w:shd w:fill="FFFFFF" w:val="clear"/>
            <w:tcMar>
              <w:top w:type="dxa" w:w="100"/>
              <w:left w:type="dxa" w:w="140"/>
              <w:bottom w:type="dxa" w:w="100"/>
              <w:right w:type="dxa" w:w="140"/>
            </w:tcMar>
            <w:vAlign w:val="center"/>
          </w:tcPr>
          <w:p>
            <w:pPr>
              <w:bidi/>
              <w:jc w:val="center"/>
            </w:pPr>
            <w:r>
              <w:rPr>
                <w:rFonts w:ascii="Cairo" w:cs="Cairo" w:eastAsia="Cairo" w:hAnsi="Cairo"/>
                <w:b w:val="false"/>
                <w:bCs w:val="false"/>
                <w:i w:val="false"/>
                <w:iCs w:val="false"/>
                <w:color w:val="8F8F8F"/>
                <w:sz w:val="15"/>
                <w:szCs w:val="15"/>
                <w:rtl/>
              </w:rPr>
              <w:t xml:space="preserve">—</w:t>
            </w:r>
          </w:p>
        </w:tc>
      </w:tr>
      <w:tr>
        <w:tc>
          <w:tcPr>
            <w:tcW w:type="dxa" w:w="1310"/>
            <w:tcBorders>
              <w:top w:val="single" w:color="569578" w:sz="4"/>
              <w:left w:val="single" w:color="569578" w:sz="4"/>
              <w:bottom w:val="single" w:color="569578" w:sz="4"/>
              <w:right w:val="single" w:color="569578" w:sz="4"/>
            </w:tcBorders>
            <w:shd w:fill="F4F4F4" w:val="clear"/>
            <w:tcMar>
              <w:top w:type="dxa" w:w="100"/>
              <w:left w:type="dxa" w:w="140"/>
              <w:bottom w:type="dxa" w:w="100"/>
              <w:right w:type="dxa" w:w="140"/>
            </w:tcMar>
            <w:vAlign w:val="center"/>
          </w:tcPr>
          <w:p>
            <w:pPr>
              <w:bidi/>
              <w:jc w:val="center"/>
            </w:pPr>
            <w:r>
              <w:rPr>
                <w:rFonts w:ascii="Cairo" w:cs="Cairo" w:eastAsia="Cairo" w:hAnsi="Cairo"/>
                <w:b w:val="false"/>
                <w:bCs w:val="false"/>
                <w:i w:val="false"/>
                <w:iCs w:val="false"/>
                <w:color w:val="404040"/>
                <w:sz w:val="16"/>
                <w:szCs w:val="16"/>
                <w:rtl/>
              </w:rPr>
              <w:t xml:space="preserve">متوسّط</w:t>
            </w:r>
          </w:p>
        </w:tc>
        <w:tc>
          <w:tcPr>
            <w:tcW w:type="dxa" w:w="1008"/>
            <w:tcBorders>
              <w:top w:val="single" w:color="569578" w:sz="4"/>
              <w:left w:val="single" w:color="569578" w:sz="4"/>
              <w:bottom w:val="single" w:color="569578" w:sz="4"/>
              <w:right w:val="single" w:color="569578" w:sz="4"/>
            </w:tcBorders>
            <w:shd w:fill="F4F4F4" w:val="clear"/>
            <w:tcMar>
              <w:top w:type="dxa" w:w="100"/>
              <w:left w:type="dxa" w:w="140"/>
              <w:bottom w:type="dxa" w:w="100"/>
              <w:right w:type="dxa" w:w="140"/>
            </w:tcMar>
            <w:vAlign w:val="center"/>
          </w:tcPr>
          <w:p>
            <w:pPr>
              <w:bidi/>
              <w:jc w:val="center"/>
            </w:pPr>
            <w:r>
              <w:rPr>
                <w:rFonts w:ascii="Cairo" w:cs="Cairo" w:eastAsia="Cairo" w:hAnsi="Cairo"/>
                <w:b/>
                <w:bCs/>
                <w:i w:val="false"/>
                <w:iCs w:val="false"/>
                <w:color w:val="275D46"/>
                <w:sz w:val="16"/>
                <w:szCs w:val="16"/>
                <w:rtl/>
              </w:rPr>
              <w:t xml:space="preserve">T3</w:t>
            </w:r>
          </w:p>
        </w:tc>
        <w:tc>
          <w:tcPr>
            <w:tcW w:type="dxa" w:w="3124"/>
            <w:tcBorders>
              <w:top w:val="single" w:color="569578" w:sz="4"/>
              <w:left w:val="single" w:color="569578" w:sz="4"/>
              <w:bottom w:val="single" w:color="569578" w:sz="4"/>
              <w:right w:val="single" w:color="569578" w:sz="4"/>
            </w:tcBorders>
            <w:shd w:fill="F4F4F4" w:val="clear"/>
            <w:tcMar>
              <w:top w:type="dxa" w:w="100"/>
              <w:left w:type="dxa" w:w="140"/>
              <w:bottom w:type="dxa" w:w="100"/>
              <w:right w:type="dxa" w:w="140"/>
            </w:tcMar>
            <w:vAlign w:val="center"/>
          </w:tcPr>
          <w:p>
            <w:pPr>
              <w:bidi w:val="false"/>
              <w:jc w:val="left"/>
            </w:pPr>
            <w:r>
              <w:rPr>
                <w:rFonts w:ascii="Calibri" w:cs="Calibri" w:eastAsia="Calibri" w:hAnsi="Calibri"/>
                <w:b w:val="false"/>
                <w:bCs w:val="false"/>
                <w:i w:val="false"/>
                <w:iCs w:val="false"/>
                <w:color w:val="404040"/>
                <w:sz w:val="16"/>
                <w:szCs w:val="16"/>
              </w:rPr>
              <w:t xml:space="preserve">Market Researcher</w:t>
            </w:r>
          </w:p>
        </w:tc>
        <w:tc>
          <w:tcPr>
            <w:tcW w:type="dxa" w:w="3427"/>
            <w:tcBorders>
              <w:top w:val="single" w:color="569578" w:sz="4"/>
              <w:left w:val="single" w:color="569578" w:sz="4"/>
              <w:bottom w:val="single" w:color="569578" w:sz="4"/>
              <w:right w:val="single" w:color="569578" w:sz="4"/>
            </w:tcBorders>
            <w:shd w:fill="F4F4F4" w:val="clear"/>
            <w:tcMar>
              <w:top w:type="dxa" w:w="100"/>
              <w:left w:type="dxa" w:w="140"/>
              <w:bottom w:type="dxa" w:w="100"/>
              <w:right w:type="dxa" w:w="140"/>
            </w:tcMar>
            <w:vAlign w:val="center"/>
          </w:tcPr>
          <w:p>
            <w:pPr>
              <w:bidi/>
              <w:jc w:val="right"/>
            </w:pPr>
            <w:r>
              <w:rPr>
                <w:rFonts w:ascii="Cairo" w:cs="Cairo" w:eastAsia="Cairo" w:hAnsi="Cairo"/>
                <w:b w:val="false"/>
                <w:bCs w:val="false"/>
                <w:i w:val="false"/>
                <w:iCs w:val="false"/>
                <w:color w:val="404040"/>
                <w:sz w:val="17"/>
                <w:szCs w:val="17"/>
                <w:rtl/>
              </w:rPr>
              <w:t xml:space="preserve">باحث سوق ومحلّل</w:t>
            </w:r>
          </w:p>
        </w:tc>
        <w:tc>
          <w:tcPr>
            <w:tcW w:type="dxa" w:w="1209"/>
            <w:tcBorders>
              <w:top w:val="single" w:color="569578" w:sz="4"/>
              <w:left w:val="single" w:color="569578" w:sz="4"/>
              <w:bottom w:val="single" w:color="569578" w:sz="4"/>
              <w:right w:val="single" w:color="569578" w:sz="4"/>
            </w:tcBorders>
            <w:shd w:fill="F4F4F4" w:val="clear"/>
            <w:tcMar>
              <w:top w:type="dxa" w:w="100"/>
              <w:left w:type="dxa" w:w="140"/>
              <w:bottom w:type="dxa" w:w="100"/>
              <w:right w:type="dxa" w:w="140"/>
            </w:tcMar>
            <w:vAlign w:val="center"/>
          </w:tcPr>
          <w:p>
            <w:pPr>
              <w:bidi/>
              <w:jc w:val="center"/>
            </w:pPr>
            <w:r>
              <w:rPr>
                <w:rFonts w:ascii="Cairo" w:cs="Cairo" w:eastAsia="Cairo" w:hAnsi="Cairo"/>
                <w:b w:val="false"/>
                <w:bCs w:val="false"/>
                <w:i w:val="false"/>
                <w:iCs w:val="false"/>
                <w:color w:val="8F8F8F"/>
                <w:sz w:val="15"/>
                <w:szCs w:val="15"/>
                <w:rtl/>
              </w:rPr>
              <w:t xml:space="preserve">—</w:t>
            </w:r>
          </w:p>
        </w:tc>
      </w:tr>
      <w:tr>
        <w:tc>
          <w:tcPr>
            <w:tcW w:type="dxa" w:w="1310"/>
            <w:tcBorders>
              <w:top w:val="single" w:color="569578" w:sz="4"/>
              <w:left w:val="single" w:color="569578" w:sz="4"/>
              <w:bottom w:val="single" w:color="569578" w:sz="4"/>
              <w:right w:val="single" w:color="569578" w:sz="4"/>
            </w:tcBorders>
            <w:shd w:fill="FFFFFF" w:val="clear"/>
            <w:tcMar>
              <w:top w:type="dxa" w:w="100"/>
              <w:left w:type="dxa" w:w="140"/>
              <w:bottom w:type="dxa" w:w="100"/>
              <w:right w:type="dxa" w:w="140"/>
            </w:tcMar>
            <w:vAlign w:val="center"/>
          </w:tcPr>
          <w:p>
            <w:pPr>
              <w:bidi/>
              <w:jc w:val="center"/>
            </w:pPr>
            <w:r>
              <w:rPr>
                <w:rFonts w:ascii="Cairo" w:cs="Cairo" w:eastAsia="Cairo" w:hAnsi="Cairo"/>
                <w:b/>
                <w:bCs/>
                <w:i w:val="false"/>
                <w:iCs w:val="false"/>
                <w:color w:val="C8962E"/>
                <w:sz w:val="16"/>
                <w:szCs w:val="16"/>
                <w:rtl/>
              </w:rPr>
              <w:t xml:space="preserve">عالٍ · نقص حادّ</w:t>
            </w:r>
          </w:p>
        </w:tc>
        <w:tc>
          <w:tcPr>
            <w:tcW w:type="dxa" w:w="1008"/>
            <w:tcBorders>
              <w:top w:val="single" w:color="569578" w:sz="4"/>
              <w:left w:val="single" w:color="569578" w:sz="4"/>
              <w:bottom w:val="single" w:color="569578" w:sz="4"/>
              <w:right w:val="single" w:color="569578" w:sz="4"/>
            </w:tcBorders>
            <w:shd w:fill="FFFFFF" w:val="clear"/>
            <w:tcMar>
              <w:top w:type="dxa" w:w="100"/>
              <w:left w:type="dxa" w:w="140"/>
              <w:bottom w:type="dxa" w:w="100"/>
              <w:right w:type="dxa" w:w="140"/>
            </w:tcMar>
            <w:vAlign w:val="center"/>
          </w:tcPr>
          <w:p>
            <w:pPr>
              <w:bidi/>
              <w:jc w:val="center"/>
            </w:pPr>
            <w:r>
              <w:rPr>
                <w:rFonts w:ascii="Cairo" w:cs="Cairo" w:eastAsia="Cairo" w:hAnsi="Cairo"/>
                <w:b/>
                <w:bCs/>
                <w:i w:val="false"/>
                <w:iCs w:val="false"/>
                <w:color w:val="275D46"/>
                <w:sz w:val="16"/>
                <w:szCs w:val="16"/>
                <w:rtl/>
              </w:rPr>
              <w:t xml:space="preserve">T3</w:t>
            </w:r>
          </w:p>
        </w:tc>
        <w:tc>
          <w:tcPr>
            <w:tcW w:type="dxa" w:w="3124"/>
            <w:tcBorders>
              <w:top w:val="single" w:color="569578" w:sz="4"/>
              <w:left w:val="single" w:color="569578" w:sz="4"/>
              <w:bottom w:val="single" w:color="569578" w:sz="4"/>
              <w:right w:val="single" w:color="569578" w:sz="4"/>
            </w:tcBorders>
            <w:shd w:fill="FFFFFF" w:val="clear"/>
            <w:tcMar>
              <w:top w:type="dxa" w:w="100"/>
              <w:left w:type="dxa" w:w="140"/>
              <w:bottom w:type="dxa" w:w="100"/>
              <w:right w:type="dxa" w:w="140"/>
            </w:tcMar>
            <w:vAlign w:val="center"/>
          </w:tcPr>
          <w:p>
            <w:pPr>
              <w:bidi w:val="false"/>
              <w:jc w:val="left"/>
            </w:pPr>
            <w:r>
              <w:rPr>
                <w:rFonts w:ascii="Calibri" w:cs="Calibri" w:eastAsia="Calibri" w:hAnsi="Calibri"/>
                <w:b w:val="false"/>
                <w:bCs w:val="false"/>
                <w:i w:val="false"/>
                <w:iCs w:val="false"/>
                <w:color w:val="404040"/>
                <w:sz w:val="16"/>
                <w:szCs w:val="16"/>
              </w:rPr>
              <w:t xml:space="preserve">Donor Proposal Writer</w:t>
            </w:r>
          </w:p>
        </w:tc>
        <w:tc>
          <w:tcPr>
            <w:tcW w:type="dxa" w:w="3427"/>
            <w:tcBorders>
              <w:top w:val="single" w:color="569578" w:sz="4"/>
              <w:left w:val="single" w:color="569578" w:sz="4"/>
              <w:bottom w:val="single" w:color="569578" w:sz="4"/>
              <w:right w:val="single" w:color="569578" w:sz="4"/>
            </w:tcBorders>
            <w:shd w:fill="FFFFFF" w:val="clear"/>
            <w:tcMar>
              <w:top w:type="dxa" w:w="100"/>
              <w:left w:type="dxa" w:w="140"/>
              <w:bottom w:type="dxa" w:w="100"/>
              <w:right w:type="dxa" w:w="140"/>
            </w:tcMar>
            <w:vAlign w:val="center"/>
          </w:tcPr>
          <w:p>
            <w:pPr>
              <w:bidi/>
              <w:jc w:val="right"/>
            </w:pPr>
            <w:r>
              <w:rPr>
                <w:rFonts w:ascii="Cairo" w:cs="Cairo" w:eastAsia="Cairo" w:hAnsi="Cairo"/>
                <w:b w:val="false"/>
                <w:bCs w:val="false"/>
                <w:i w:val="false"/>
                <w:iCs w:val="false"/>
                <w:color w:val="404040"/>
                <w:sz w:val="17"/>
                <w:szCs w:val="17"/>
                <w:rtl/>
              </w:rPr>
              <w:t xml:space="preserve">كاتب مقترحات المانحين</w:t>
            </w:r>
          </w:p>
        </w:tc>
        <w:tc>
          <w:tcPr>
            <w:tcW w:type="dxa" w:w="1209"/>
            <w:tcBorders>
              <w:top w:val="single" w:color="569578" w:sz="4"/>
              <w:left w:val="single" w:color="569578" w:sz="4"/>
              <w:bottom w:val="single" w:color="569578" w:sz="4"/>
              <w:right w:val="single" w:color="569578" w:sz="4"/>
            </w:tcBorders>
            <w:shd w:fill="FFFFFF" w:val="clear"/>
            <w:tcMar>
              <w:top w:type="dxa" w:w="100"/>
              <w:left w:type="dxa" w:w="140"/>
              <w:bottom w:type="dxa" w:w="100"/>
              <w:right w:type="dxa" w:w="140"/>
            </w:tcMar>
            <w:vAlign w:val="center"/>
          </w:tcPr>
          <w:p>
            <w:pPr>
              <w:bidi/>
              <w:jc w:val="center"/>
            </w:pPr>
            <w:r>
              <w:rPr>
                <w:rFonts w:ascii="Cairo" w:cs="Cairo" w:eastAsia="Cairo" w:hAnsi="Cairo"/>
                <w:b w:val="false"/>
                <w:bCs w:val="false"/>
                <w:i w:val="false"/>
                <w:iCs w:val="false"/>
                <w:color w:val="8F8F8F"/>
                <w:sz w:val="15"/>
                <w:szCs w:val="15"/>
                <w:rtl/>
              </w:rPr>
              <w:t xml:space="preserve">—</w:t>
            </w:r>
          </w:p>
        </w:tc>
      </w:tr>
      <w:tr>
        <w:tc>
          <w:tcPr>
            <w:tcW w:type="dxa" w:w="1310"/>
            <w:tcBorders>
              <w:top w:val="single" w:color="569578" w:sz="4"/>
              <w:left w:val="single" w:color="569578" w:sz="4"/>
              <w:bottom w:val="single" w:color="569578" w:sz="4"/>
              <w:right w:val="single" w:color="569578" w:sz="4"/>
            </w:tcBorders>
            <w:shd w:fill="F4F4F4" w:val="clear"/>
            <w:tcMar>
              <w:top w:type="dxa" w:w="100"/>
              <w:left w:type="dxa" w:w="140"/>
              <w:bottom w:type="dxa" w:w="100"/>
              <w:right w:type="dxa" w:w="140"/>
            </w:tcMar>
            <w:vAlign w:val="center"/>
          </w:tcPr>
          <w:p>
            <w:pPr>
              <w:bidi/>
              <w:jc w:val="center"/>
            </w:pPr>
            <w:r>
              <w:rPr>
                <w:rFonts w:ascii="Cairo" w:cs="Cairo" w:eastAsia="Cairo" w:hAnsi="Cairo"/>
                <w:b/>
                <w:bCs/>
                <w:i w:val="false"/>
                <w:iCs w:val="false"/>
                <w:color w:val="C8962E"/>
                <w:sz w:val="16"/>
                <w:szCs w:val="16"/>
                <w:rtl/>
              </w:rPr>
              <w:t xml:space="preserve">عالٍ · نقص حادّ</w:t>
            </w:r>
          </w:p>
        </w:tc>
        <w:tc>
          <w:tcPr>
            <w:tcW w:type="dxa" w:w="1008"/>
            <w:tcBorders>
              <w:top w:val="single" w:color="569578" w:sz="4"/>
              <w:left w:val="single" w:color="569578" w:sz="4"/>
              <w:bottom w:val="single" w:color="569578" w:sz="4"/>
              <w:right w:val="single" w:color="569578" w:sz="4"/>
            </w:tcBorders>
            <w:shd w:fill="F4F4F4" w:val="clear"/>
            <w:tcMar>
              <w:top w:type="dxa" w:w="100"/>
              <w:left w:type="dxa" w:w="140"/>
              <w:bottom w:type="dxa" w:w="100"/>
              <w:right w:type="dxa" w:w="140"/>
            </w:tcMar>
            <w:vAlign w:val="center"/>
          </w:tcPr>
          <w:p>
            <w:pPr>
              <w:bidi/>
              <w:jc w:val="center"/>
            </w:pPr>
            <w:r>
              <w:rPr>
                <w:rFonts w:ascii="Cairo" w:cs="Cairo" w:eastAsia="Cairo" w:hAnsi="Cairo"/>
                <w:b/>
                <w:bCs/>
                <w:i w:val="false"/>
                <w:iCs w:val="false"/>
                <w:color w:val="275D46"/>
                <w:sz w:val="16"/>
                <w:szCs w:val="16"/>
                <w:rtl/>
              </w:rPr>
              <w:t xml:space="preserve">T3</w:t>
            </w:r>
          </w:p>
        </w:tc>
        <w:tc>
          <w:tcPr>
            <w:tcW w:type="dxa" w:w="3124"/>
            <w:tcBorders>
              <w:top w:val="single" w:color="569578" w:sz="4"/>
              <w:left w:val="single" w:color="569578" w:sz="4"/>
              <w:bottom w:val="single" w:color="569578" w:sz="4"/>
              <w:right w:val="single" w:color="569578" w:sz="4"/>
            </w:tcBorders>
            <w:shd w:fill="F4F4F4" w:val="clear"/>
            <w:tcMar>
              <w:top w:type="dxa" w:w="100"/>
              <w:left w:type="dxa" w:w="140"/>
              <w:bottom w:type="dxa" w:w="100"/>
              <w:right w:type="dxa" w:w="140"/>
            </w:tcMar>
            <w:vAlign w:val="center"/>
          </w:tcPr>
          <w:p>
            <w:pPr>
              <w:bidi w:val="false"/>
              <w:jc w:val="left"/>
            </w:pPr>
            <w:r>
              <w:rPr>
                <w:rFonts w:ascii="Calibri" w:cs="Calibri" w:eastAsia="Calibri" w:hAnsi="Calibri"/>
                <w:b w:val="false"/>
                <w:bCs w:val="false"/>
                <w:i w:val="false"/>
                <w:iCs w:val="false"/>
                <w:color w:val="404040"/>
                <w:sz w:val="16"/>
                <w:szCs w:val="16"/>
              </w:rPr>
              <w:t xml:space="preserve">MEAL Specialist</w:t>
            </w:r>
          </w:p>
        </w:tc>
        <w:tc>
          <w:tcPr>
            <w:tcW w:type="dxa" w:w="3427"/>
            <w:tcBorders>
              <w:top w:val="single" w:color="569578" w:sz="4"/>
              <w:left w:val="single" w:color="569578" w:sz="4"/>
              <w:bottom w:val="single" w:color="569578" w:sz="4"/>
              <w:right w:val="single" w:color="569578" w:sz="4"/>
            </w:tcBorders>
            <w:shd w:fill="F4F4F4" w:val="clear"/>
            <w:tcMar>
              <w:top w:type="dxa" w:w="100"/>
              <w:left w:type="dxa" w:w="140"/>
              <w:bottom w:type="dxa" w:w="100"/>
              <w:right w:type="dxa" w:w="140"/>
            </w:tcMar>
            <w:vAlign w:val="center"/>
          </w:tcPr>
          <w:p>
            <w:pPr>
              <w:bidi/>
              <w:jc w:val="right"/>
            </w:pPr>
            <w:r>
              <w:rPr>
                <w:rFonts w:ascii="Cairo" w:cs="Cairo" w:eastAsia="Cairo" w:hAnsi="Cairo"/>
                <w:b w:val="false"/>
                <w:bCs w:val="false"/>
                <w:i w:val="false"/>
                <w:iCs w:val="false"/>
                <w:color w:val="404040"/>
                <w:sz w:val="17"/>
                <w:szCs w:val="17"/>
                <w:rtl/>
              </w:rPr>
              <w:t xml:space="preserve">أخصّائي متابعة وتقييم MEAL</w:t>
            </w:r>
          </w:p>
        </w:tc>
        <w:tc>
          <w:tcPr>
            <w:tcW w:type="dxa" w:w="1209"/>
            <w:tcBorders>
              <w:top w:val="single" w:color="569578" w:sz="4"/>
              <w:left w:val="single" w:color="569578" w:sz="4"/>
              <w:bottom w:val="single" w:color="569578" w:sz="4"/>
              <w:right w:val="single" w:color="569578" w:sz="4"/>
            </w:tcBorders>
            <w:shd w:fill="F4F4F4" w:val="clear"/>
            <w:tcMar>
              <w:top w:type="dxa" w:w="100"/>
              <w:left w:type="dxa" w:w="140"/>
              <w:bottom w:type="dxa" w:w="100"/>
              <w:right w:type="dxa" w:w="140"/>
            </w:tcMar>
            <w:vAlign w:val="center"/>
          </w:tcPr>
          <w:p>
            <w:pPr>
              <w:bidi/>
              <w:jc w:val="center"/>
            </w:pPr>
            <w:r>
              <w:rPr>
                <w:rFonts w:ascii="Cairo" w:cs="Cairo" w:eastAsia="Cairo" w:hAnsi="Cairo"/>
                <w:b w:val="false"/>
                <w:bCs w:val="false"/>
                <w:i w:val="false"/>
                <w:iCs w:val="false"/>
                <w:color w:val="8F8F8F"/>
                <w:sz w:val="15"/>
                <w:szCs w:val="15"/>
                <w:rtl/>
              </w:rPr>
              <w:t xml:space="preserve">—</w:t>
            </w:r>
          </w:p>
        </w:tc>
      </w:tr>
      <w:tr>
        <w:tc>
          <w:tcPr>
            <w:tcW w:type="dxa" w:w="1310"/>
            <w:tcBorders>
              <w:top w:val="single" w:color="569578" w:sz="4"/>
              <w:left w:val="single" w:color="569578" w:sz="4"/>
              <w:bottom w:val="single" w:color="569578" w:sz="4"/>
              <w:right w:val="single" w:color="569578" w:sz="4"/>
            </w:tcBorders>
            <w:shd w:fill="FFFFFF" w:val="clear"/>
            <w:tcMar>
              <w:top w:type="dxa" w:w="100"/>
              <w:left w:type="dxa" w:w="140"/>
              <w:bottom w:type="dxa" w:w="100"/>
              <w:right w:type="dxa" w:w="140"/>
            </w:tcMar>
            <w:vAlign w:val="center"/>
          </w:tcPr>
          <w:p>
            <w:pPr>
              <w:bidi/>
              <w:jc w:val="center"/>
            </w:pPr>
            <w:r>
              <w:rPr>
                <w:rFonts w:ascii="Cairo" w:cs="Cairo" w:eastAsia="Cairo" w:hAnsi="Cairo"/>
                <w:b/>
                <w:bCs/>
                <w:i w:val="false"/>
                <w:iCs w:val="false"/>
                <w:color w:val="C8962E"/>
                <w:sz w:val="16"/>
                <w:szCs w:val="16"/>
                <w:rtl/>
              </w:rPr>
              <w:t xml:space="preserve">عالٍ · نقص</w:t>
            </w:r>
          </w:p>
        </w:tc>
        <w:tc>
          <w:tcPr>
            <w:tcW w:type="dxa" w:w="1008"/>
            <w:tcBorders>
              <w:top w:val="single" w:color="569578" w:sz="4"/>
              <w:left w:val="single" w:color="569578" w:sz="4"/>
              <w:bottom w:val="single" w:color="569578" w:sz="4"/>
              <w:right w:val="single" w:color="569578" w:sz="4"/>
            </w:tcBorders>
            <w:shd w:fill="FFFFFF" w:val="clear"/>
            <w:tcMar>
              <w:top w:type="dxa" w:w="100"/>
              <w:left w:type="dxa" w:w="140"/>
              <w:bottom w:type="dxa" w:w="100"/>
              <w:right w:type="dxa" w:w="140"/>
            </w:tcMar>
            <w:vAlign w:val="center"/>
          </w:tcPr>
          <w:p>
            <w:pPr>
              <w:bidi/>
              <w:jc w:val="center"/>
            </w:pPr>
            <w:r>
              <w:rPr>
                <w:rFonts w:ascii="Cairo" w:cs="Cairo" w:eastAsia="Cairo" w:hAnsi="Cairo"/>
                <w:b/>
                <w:bCs/>
                <w:i w:val="false"/>
                <w:iCs w:val="false"/>
                <w:color w:val="275D46"/>
                <w:sz w:val="16"/>
                <w:szCs w:val="16"/>
                <w:rtl/>
              </w:rPr>
              <w:t xml:space="preserve">T2</w:t>
            </w:r>
          </w:p>
        </w:tc>
        <w:tc>
          <w:tcPr>
            <w:tcW w:type="dxa" w:w="3124"/>
            <w:tcBorders>
              <w:top w:val="single" w:color="569578" w:sz="4"/>
              <w:left w:val="single" w:color="569578" w:sz="4"/>
              <w:bottom w:val="single" w:color="569578" w:sz="4"/>
              <w:right w:val="single" w:color="569578" w:sz="4"/>
            </w:tcBorders>
            <w:shd w:fill="FFFFFF" w:val="clear"/>
            <w:tcMar>
              <w:top w:type="dxa" w:w="100"/>
              <w:left w:type="dxa" w:w="140"/>
              <w:bottom w:type="dxa" w:w="100"/>
              <w:right w:type="dxa" w:w="140"/>
            </w:tcMar>
            <w:vAlign w:val="center"/>
          </w:tcPr>
          <w:p>
            <w:pPr>
              <w:bidi w:val="false"/>
              <w:jc w:val="left"/>
            </w:pPr>
            <w:r>
              <w:rPr>
                <w:rFonts w:ascii="Calibri" w:cs="Calibri" w:eastAsia="Calibri" w:hAnsi="Calibri"/>
                <w:b w:val="false"/>
                <w:bCs w:val="false"/>
                <w:i w:val="false"/>
                <w:iCs w:val="false"/>
                <w:color w:val="404040"/>
                <w:sz w:val="16"/>
                <w:szCs w:val="16"/>
              </w:rPr>
              <w:t xml:space="preserve">Data Collection Design</w:t>
            </w:r>
          </w:p>
        </w:tc>
        <w:tc>
          <w:tcPr>
            <w:tcW w:type="dxa" w:w="3427"/>
            <w:tcBorders>
              <w:top w:val="single" w:color="569578" w:sz="4"/>
              <w:left w:val="single" w:color="569578" w:sz="4"/>
              <w:bottom w:val="single" w:color="569578" w:sz="4"/>
              <w:right w:val="single" w:color="569578" w:sz="4"/>
            </w:tcBorders>
            <w:shd w:fill="FFFFFF" w:val="clear"/>
            <w:tcMar>
              <w:top w:type="dxa" w:w="100"/>
              <w:left w:type="dxa" w:w="140"/>
              <w:bottom w:type="dxa" w:w="100"/>
              <w:right w:type="dxa" w:w="140"/>
            </w:tcMar>
            <w:vAlign w:val="center"/>
          </w:tcPr>
          <w:p>
            <w:pPr>
              <w:bidi/>
              <w:jc w:val="right"/>
            </w:pPr>
            <w:r>
              <w:rPr>
                <w:rFonts w:ascii="Cairo" w:cs="Cairo" w:eastAsia="Cairo" w:hAnsi="Cairo"/>
                <w:b w:val="false"/>
                <w:bCs w:val="false"/>
                <w:i w:val="false"/>
                <w:iCs w:val="false"/>
                <w:color w:val="404040"/>
                <w:sz w:val="17"/>
                <w:szCs w:val="17"/>
                <w:rtl/>
              </w:rPr>
              <w:t xml:space="preserve">تصميم أدوات جمع البيانات (KoBo/ODK)</w:t>
            </w:r>
          </w:p>
        </w:tc>
        <w:tc>
          <w:tcPr>
            <w:tcW w:type="dxa" w:w="1209"/>
            <w:tcBorders>
              <w:top w:val="single" w:color="569578" w:sz="4"/>
              <w:left w:val="single" w:color="569578" w:sz="4"/>
              <w:bottom w:val="single" w:color="569578" w:sz="4"/>
              <w:right w:val="single" w:color="569578" w:sz="4"/>
            </w:tcBorders>
            <w:shd w:fill="FFFFFF" w:val="clear"/>
            <w:tcMar>
              <w:top w:type="dxa" w:w="100"/>
              <w:left w:type="dxa" w:w="140"/>
              <w:bottom w:type="dxa" w:w="100"/>
              <w:right w:type="dxa" w:w="140"/>
            </w:tcMar>
            <w:vAlign w:val="center"/>
          </w:tcPr>
          <w:p>
            <w:pPr>
              <w:bidi/>
              <w:jc w:val="center"/>
            </w:pPr>
            <w:r>
              <w:rPr>
                <w:rFonts w:ascii="Cairo" w:cs="Cairo" w:eastAsia="Cairo" w:hAnsi="Cairo"/>
                <w:b w:val="false"/>
                <w:bCs w:val="false"/>
                <w:i w:val="false"/>
                <w:iCs w:val="false"/>
                <w:color w:val="8F8F8F"/>
                <w:sz w:val="15"/>
                <w:szCs w:val="15"/>
                <w:rtl/>
              </w:rPr>
              <w:t xml:space="preserve">—</w:t>
            </w:r>
          </w:p>
        </w:tc>
      </w:tr>
      <w:tr>
        <w:tc>
          <w:tcPr>
            <w:tcW w:type="dxa" w:w="1310"/>
            <w:tcBorders>
              <w:top w:val="single" w:color="569578" w:sz="4"/>
              <w:left w:val="single" w:color="569578" w:sz="4"/>
              <w:bottom w:val="single" w:color="569578" w:sz="4"/>
              <w:right w:val="single" w:color="569578" w:sz="4"/>
            </w:tcBorders>
            <w:shd w:fill="F4F4F4" w:val="clear"/>
            <w:tcMar>
              <w:top w:type="dxa" w:w="100"/>
              <w:left w:type="dxa" w:w="140"/>
              <w:bottom w:type="dxa" w:w="100"/>
              <w:right w:type="dxa" w:w="140"/>
            </w:tcMar>
            <w:vAlign w:val="center"/>
          </w:tcPr>
          <w:p>
            <w:pPr>
              <w:bidi/>
              <w:jc w:val="center"/>
            </w:pPr>
            <w:r>
              <w:rPr>
                <w:rFonts w:ascii="Cairo" w:cs="Cairo" w:eastAsia="Cairo" w:hAnsi="Cairo"/>
                <w:b w:val="false"/>
                <w:bCs w:val="false"/>
                <w:i w:val="false"/>
                <w:iCs w:val="false"/>
                <w:color w:val="404040"/>
                <w:sz w:val="16"/>
                <w:szCs w:val="16"/>
                <w:rtl/>
              </w:rPr>
              <w:t xml:space="preserve">متوسّط</w:t>
            </w:r>
          </w:p>
        </w:tc>
        <w:tc>
          <w:tcPr>
            <w:tcW w:type="dxa" w:w="1008"/>
            <w:tcBorders>
              <w:top w:val="single" w:color="569578" w:sz="4"/>
              <w:left w:val="single" w:color="569578" w:sz="4"/>
              <w:bottom w:val="single" w:color="569578" w:sz="4"/>
              <w:right w:val="single" w:color="569578" w:sz="4"/>
            </w:tcBorders>
            <w:shd w:fill="F4F4F4" w:val="clear"/>
            <w:tcMar>
              <w:top w:type="dxa" w:w="100"/>
              <w:left w:type="dxa" w:w="140"/>
              <w:bottom w:type="dxa" w:w="100"/>
              <w:right w:type="dxa" w:w="140"/>
            </w:tcMar>
            <w:vAlign w:val="center"/>
          </w:tcPr>
          <w:p>
            <w:pPr>
              <w:bidi/>
              <w:jc w:val="center"/>
            </w:pPr>
            <w:r>
              <w:rPr>
                <w:rFonts w:ascii="Cairo" w:cs="Cairo" w:eastAsia="Cairo" w:hAnsi="Cairo"/>
                <w:b/>
                <w:bCs/>
                <w:i w:val="false"/>
                <w:iCs w:val="false"/>
                <w:color w:val="275D46"/>
                <w:sz w:val="16"/>
                <w:szCs w:val="16"/>
                <w:rtl/>
              </w:rPr>
              <w:t xml:space="preserve">T1</w:t>
            </w:r>
          </w:p>
        </w:tc>
        <w:tc>
          <w:tcPr>
            <w:tcW w:type="dxa" w:w="3124"/>
            <w:tcBorders>
              <w:top w:val="single" w:color="569578" w:sz="4"/>
              <w:left w:val="single" w:color="569578" w:sz="4"/>
              <w:bottom w:val="single" w:color="569578" w:sz="4"/>
              <w:right w:val="single" w:color="569578" w:sz="4"/>
            </w:tcBorders>
            <w:shd w:fill="F4F4F4" w:val="clear"/>
            <w:tcMar>
              <w:top w:type="dxa" w:w="100"/>
              <w:left w:type="dxa" w:w="140"/>
              <w:bottom w:type="dxa" w:w="100"/>
              <w:right w:type="dxa" w:w="140"/>
            </w:tcMar>
            <w:vAlign w:val="center"/>
          </w:tcPr>
          <w:p>
            <w:pPr>
              <w:bidi w:val="false"/>
              <w:jc w:val="left"/>
            </w:pPr>
            <w:r>
              <w:rPr>
                <w:rFonts w:ascii="Calibri" w:cs="Calibri" w:eastAsia="Calibri" w:hAnsi="Calibri"/>
                <w:b w:val="false"/>
                <w:bCs w:val="false"/>
                <w:i w:val="false"/>
                <w:iCs w:val="false"/>
                <w:color w:val="404040"/>
                <w:sz w:val="16"/>
                <w:szCs w:val="16"/>
              </w:rPr>
              <w:t xml:space="preserve">Bilingual Virtual Assistant</w:t>
            </w:r>
          </w:p>
        </w:tc>
        <w:tc>
          <w:tcPr>
            <w:tcW w:type="dxa" w:w="3427"/>
            <w:tcBorders>
              <w:top w:val="single" w:color="569578" w:sz="4"/>
              <w:left w:val="single" w:color="569578" w:sz="4"/>
              <w:bottom w:val="single" w:color="569578" w:sz="4"/>
              <w:right w:val="single" w:color="569578" w:sz="4"/>
            </w:tcBorders>
            <w:shd w:fill="F4F4F4" w:val="clear"/>
            <w:tcMar>
              <w:top w:type="dxa" w:w="100"/>
              <w:left w:type="dxa" w:w="140"/>
              <w:bottom w:type="dxa" w:w="100"/>
              <w:right w:type="dxa" w:w="140"/>
            </w:tcMar>
            <w:vAlign w:val="center"/>
          </w:tcPr>
          <w:p>
            <w:pPr>
              <w:bidi/>
              <w:jc w:val="right"/>
            </w:pPr>
            <w:r>
              <w:rPr>
                <w:rFonts w:ascii="Cairo" w:cs="Cairo" w:eastAsia="Cairo" w:hAnsi="Cairo"/>
                <w:b w:val="false"/>
                <w:bCs w:val="false"/>
                <w:i w:val="false"/>
                <w:iCs w:val="false"/>
                <w:color w:val="404040"/>
                <w:sz w:val="17"/>
                <w:szCs w:val="17"/>
                <w:rtl/>
              </w:rPr>
              <w:t xml:space="preserve">مساعد افتراضيّ ثنائيّ اللغة</w:t>
            </w:r>
          </w:p>
        </w:tc>
        <w:tc>
          <w:tcPr>
            <w:tcW w:type="dxa" w:w="1209"/>
            <w:tcBorders>
              <w:top w:val="single" w:color="569578" w:sz="4"/>
              <w:left w:val="single" w:color="569578" w:sz="4"/>
              <w:bottom w:val="single" w:color="569578" w:sz="4"/>
              <w:right w:val="single" w:color="569578" w:sz="4"/>
            </w:tcBorders>
            <w:shd w:fill="F4F4F4" w:val="clear"/>
            <w:tcMar>
              <w:top w:type="dxa" w:w="100"/>
              <w:left w:type="dxa" w:w="140"/>
              <w:bottom w:type="dxa" w:w="100"/>
              <w:right w:type="dxa" w:w="140"/>
            </w:tcMar>
            <w:vAlign w:val="center"/>
          </w:tcPr>
          <w:p>
            <w:pPr>
              <w:bidi/>
              <w:jc w:val="center"/>
            </w:pPr>
            <w:r>
              <w:rPr>
                <w:rFonts w:ascii="Cairo" w:cs="Cairo" w:eastAsia="Cairo" w:hAnsi="Cairo"/>
                <w:b w:val="false"/>
                <w:bCs w:val="false"/>
                <w:i w:val="false"/>
                <w:iCs w:val="false"/>
                <w:color w:val="8F8F8F"/>
                <w:sz w:val="15"/>
                <w:szCs w:val="15"/>
                <w:rtl/>
              </w:rPr>
              <w:t xml:space="preserve">MS-009</w:t>
            </w:r>
          </w:p>
        </w:tc>
      </w:tr>
      <w:tr>
        <w:tc>
          <w:tcPr>
            <w:tcW w:type="dxa" w:w="1310"/>
            <w:tcBorders>
              <w:top w:val="single" w:color="569578" w:sz="4"/>
              <w:left w:val="single" w:color="569578" w:sz="4"/>
              <w:bottom w:val="single" w:color="569578" w:sz="4"/>
              <w:right w:val="single" w:color="569578" w:sz="4"/>
            </w:tcBorders>
            <w:shd w:fill="FFFFFF" w:val="clear"/>
            <w:tcMar>
              <w:top w:type="dxa" w:w="100"/>
              <w:left w:type="dxa" w:w="140"/>
              <w:bottom w:type="dxa" w:w="100"/>
              <w:right w:type="dxa" w:w="140"/>
            </w:tcMar>
            <w:vAlign w:val="center"/>
          </w:tcPr>
          <w:p>
            <w:pPr>
              <w:bidi/>
              <w:jc w:val="center"/>
            </w:pPr>
            <w:r>
              <w:rPr>
                <w:rFonts w:ascii="Cairo" w:cs="Cairo" w:eastAsia="Cairo" w:hAnsi="Cairo"/>
                <w:b w:val="false"/>
                <w:bCs w:val="false"/>
                <w:i w:val="false"/>
                <w:iCs w:val="false"/>
                <w:color w:val="404040"/>
                <w:sz w:val="16"/>
                <w:szCs w:val="16"/>
                <w:rtl/>
              </w:rPr>
              <w:t xml:space="preserve">متوسّط</w:t>
            </w:r>
          </w:p>
        </w:tc>
        <w:tc>
          <w:tcPr>
            <w:tcW w:type="dxa" w:w="1008"/>
            <w:tcBorders>
              <w:top w:val="single" w:color="569578" w:sz="4"/>
              <w:left w:val="single" w:color="569578" w:sz="4"/>
              <w:bottom w:val="single" w:color="569578" w:sz="4"/>
              <w:right w:val="single" w:color="569578" w:sz="4"/>
            </w:tcBorders>
            <w:shd w:fill="FFFFFF" w:val="clear"/>
            <w:tcMar>
              <w:top w:type="dxa" w:w="100"/>
              <w:left w:type="dxa" w:w="140"/>
              <w:bottom w:type="dxa" w:w="100"/>
              <w:right w:type="dxa" w:w="140"/>
            </w:tcMar>
            <w:vAlign w:val="center"/>
          </w:tcPr>
          <w:p>
            <w:pPr>
              <w:bidi/>
              <w:jc w:val="center"/>
            </w:pPr>
            <w:r>
              <w:rPr>
                <w:rFonts w:ascii="Cairo" w:cs="Cairo" w:eastAsia="Cairo" w:hAnsi="Cairo"/>
                <w:b/>
                <w:bCs/>
                <w:i w:val="false"/>
                <w:iCs w:val="false"/>
                <w:color w:val="275D46"/>
                <w:sz w:val="16"/>
                <w:szCs w:val="16"/>
                <w:rtl/>
              </w:rPr>
              <w:t xml:space="preserve">T2</w:t>
            </w:r>
          </w:p>
        </w:tc>
        <w:tc>
          <w:tcPr>
            <w:tcW w:type="dxa" w:w="3124"/>
            <w:tcBorders>
              <w:top w:val="single" w:color="569578" w:sz="4"/>
              <w:left w:val="single" w:color="569578" w:sz="4"/>
              <w:bottom w:val="single" w:color="569578" w:sz="4"/>
              <w:right w:val="single" w:color="569578" w:sz="4"/>
            </w:tcBorders>
            <w:shd w:fill="FFFFFF" w:val="clear"/>
            <w:tcMar>
              <w:top w:type="dxa" w:w="100"/>
              <w:left w:type="dxa" w:w="140"/>
              <w:bottom w:type="dxa" w:w="100"/>
              <w:right w:type="dxa" w:w="140"/>
            </w:tcMar>
            <w:vAlign w:val="center"/>
          </w:tcPr>
          <w:p>
            <w:pPr>
              <w:bidi w:val="false"/>
              <w:jc w:val="left"/>
            </w:pPr>
            <w:r>
              <w:rPr>
                <w:rFonts w:ascii="Calibri" w:cs="Calibri" w:eastAsia="Calibri" w:hAnsi="Calibri"/>
                <w:b w:val="false"/>
                <w:bCs w:val="false"/>
                <w:i w:val="false"/>
                <w:iCs w:val="false"/>
                <w:color w:val="404040"/>
                <w:sz w:val="16"/>
                <w:szCs w:val="16"/>
              </w:rPr>
              <w:t xml:space="preserve">Bookkeeper</w:t>
            </w:r>
          </w:p>
        </w:tc>
        <w:tc>
          <w:tcPr>
            <w:tcW w:type="dxa" w:w="3427"/>
            <w:tcBorders>
              <w:top w:val="single" w:color="569578" w:sz="4"/>
              <w:left w:val="single" w:color="569578" w:sz="4"/>
              <w:bottom w:val="single" w:color="569578" w:sz="4"/>
              <w:right w:val="single" w:color="569578" w:sz="4"/>
            </w:tcBorders>
            <w:shd w:fill="FFFFFF" w:val="clear"/>
            <w:tcMar>
              <w:top w:type="dxa" w:w="100"/>
              <w:left w:type="dxa" w:w="140"/>
              <w:bottom w:type="dxa" w:w="100"/>
              <w:right w:type="dxa" w:w="140"/>
            </w:tcMar>
            <w:vAlign w:val="center"/>
          </w:tcPr>
          <w:p>
            <w:pPr>
              <w:bidi/>
              <w:jc w:val="right"/>
            </w:pPr>
            <w:r>
              <w:rPr>
                <w:rFonts w:ascii="Cairo" w:cs="Cairo" w:eastAsia="Cairo" w:hAnsi="Cairo"/>
                <w:b w:val="false"/>
                <w:bCs w:val="false"/>
                <w:i w:val="false"/>
                <w:iCs w:val="false"/>
                <w:color w:val="404040"/>
                <w:sz w:val="17"/>
                <w:szCs w:val="17"/>
                <w:rtl/>
              </w:rPr>
              <w:t xml:space="preserve">محاسب/مُمسك دفاتر</w:t>
            </w:r>
          </w:p>
        </w:tc>
        <w:tc>
          <w:tcPr>
            <w:tcW w:type="dxa" w:w="1209"/>
            <w:tcBorders>
              <w:top w:val="single" w:color="569578" w:sz="4"/>
              <w:left w:val="single" w:color="569578" w:sz="4"/>
              <w:bottom w:val="single" w:color="569578" w:sz="4"/>
              <w:right w:val="single" w:color="569578" w:sz="4"/>
            </w:tcBorders>
            <w:shd w:fill="FFFFFF" w:val="clear"/>
            <w:tcMar>
              <w:top w:type="dxa" w:w="100"/>
              <w:left w:type="dxa" w:w="140"/>
              <w:bottom w:type="dxa" w:w="100"/>
              <w:right w:type="dxa" w:w="140"/>
            </w:tcMar>
            <w:vAlign w:val="center"/>
          </w:tcPr>
          <w:p>
            <w:pPr>
              <w:bidi/>
              <w:jc w:val="center"/>
            </w:pPr>
            <w:r>
              <w:rPr>
                <w:rFonts w:ascii="Cairo" w:cs="Cairo" w:eastAsia="Cairo" w:hAnsi="Cairo"/>
                <w:b w:val="false"/>
                <w:bCs w:val="false"/>
                <w:i w:val="false"/>
                <w:iCs w:val="false"/>
                <w:color w:val="8F8F8F"/>
                <w:sz w:val="15"/>
                <w:szCs w:val="15"/>
                <w:rtl/>
              </w:rPr>
              <w:t xml:space="preserve">—</w:t>
            </w:r>
          </w:p>
        </w:tc>
      </w:tr>
      <w:tr>
        <w:tc>
          <w:tcPr>
            <w:tcW w:type="dxa" w:w="1310"/>
            <w:tcBorders>
              <w:top w:val="single" w:color="569578" w:sz="4"/>
              <w:left w:val="single" w:color="569578" w:sz="4"/>
              <w:bottom w:val="single" w:color="569578" w:sz="4"/>
              <w:right w:val="single" w:color="569578" w:sz="4"/>
            </w:tcBorders>
            <w:shd w:fill="F4F4F4" w:val="clear"/>
            <w:tcMar>
              <w:top w:type="dxa" w:w="100"/>
              <w:left w:type="dxa" w:w="140"/>
              <w:bottom w:type="dxa" w:w="100"/>
              <w:right w:type="dxa" w:w="140"/>
            </w:tcMar>
            <w:vAlign w:val="center"/>
          </w:tcPr>
          <w:p>
            <w:pPr>
              <w:bidi/>
              <w:jc w:val="center"/>
            </w:pPr>
            <w:r>
              <w:rPr>
                <w:rFonts w:ascii="Cairo" w:cs="Cairo" w:eastAsia="Cairo" w:hAnsi="Cairo"/>
                <w:b w:val="false"/>
                <w:bCs w:val="false"/>
                <w:i w:val="false"/>
                <w:iCs w:val="false"/>
                <w:color w:val="404040"/>
                <w:sz w:val="16"/>
                <w:szCs w:val="16"/>
                <w:rtl/>
              </w:rPr>
              <w:t xml:space="preserve">عالٍ</w:t>
            </w:r>
          </w:p>
        </w:tc>
        <w:tc>
          <w:tcPr>
            <w:tcW w:type="dxa" w:w="1008"/>
            <w:tcBorders>
              <w:top w:val="single" w:color="569578" w:sz="4"/>
              <w:left w:val="single" w:color="569578" w:sz="4"/>
              <w:bottom w:val="single" w:color="569578" w:sz="4"/>
              <w:right w:val="single" w:color="569578" w:sz="4"/>
            </w:tcBorders>
            <w:shd w:fill="F4F4F4" w:val="clear"/>
            <w:tcMar>
              <w:top w:type="dxa" w:w="100"/>
              <w:left w:type="dxa" w:w="140"/>
              <w:bottom w:type="dxa" w:w="100"/>
              <w:right w:type="dxa" w:w="140"/>
            </w:tcMar>
            <w:vAlign w:val="center"/>
          </w:tcPr>
          <w:p>
            <w:pPr>
              <w:bidi/>
              <w:jc w:val="center"/>
            </w:pPr>
            <w:r>
              <w:rPr>
                <w:rFonts w:ascii="Cairo" w:cs="Cairo" w:eastAsia="Cairo" w:hAnsi="Cairo"/>
                <w:b/>
                <w:bCs/>
                <w:i w:val="false"/>
                <w:iCs w:val="false"/>
                <w:color w:val="275D46"/>
                <w:sz w:val="16"/>
                <w:szCs w:val="16"/>
                <w:rtl/>
              </w:rPr>
              <w:t xml:space="preserve">T3</w:t>
            </w:r>
          </w:p>
        </w:tc>
        <w:tc>
          <w:tcPr>
            <w:tcW w:type="dxa" w:w="3124"/>
            <w:tcBorders>
              <w:top w:val="single" w:color="569578" w:sz="4"/>
              <w:left w:val="single" w:color="569578" w:sz="4"/>
              <w:bottom w:val="single" w:color="569578" w:sz="4"/>
              <w:right w:val="single" w:color="569578" w:sz="4"/>
            </w:tcBorders>
            <w:shd w:fill="F4F4F4" w:val="clear"/>
            <w:tcMar>
              <w:top w:type="dxa" w:w="100"/>
              <w:left w:type="dxa" w:w="140"/>
              <w:bottom w:type="dxa" w:w="100"/>
              <w:right w:type="dxa" w:w="140"/>
            </w:tcMar>
            <w:vAlign w:val="center"/>
          </w:tcPr>
          <w:p>
            <w:pPr>
              <w:bidi w:val="false"/>
              <w:jc w:val="left"/>
            </w:pPr>
            <w:r>
              <w:rPr>
                <w:rFonts w:ascii="Calibri" w:cs="Calibri" w:eastAsia="Calibri" w:hAnsi="Calibri"/>
                <w:b w:val="false"/>
                <w:bCs w:val="false"/>
                <w:i w:val="false"/>
                <w:iCs w:val="false"/>
                <w:color w:val="404040"/>
                <w:sz w:val="16"/>
                <w:szCs w:val="16"/>
              </w:rPr>
              <w:t xml:space="preserve">Certified Trainer</w:t>
            </w:r>
          </w:p>
        </w:tc>
        <w:tc>
          <w:tcPr>
            <w:tcW w:type="dxa" w:w="3427"/>
            <w:tcBorders>
              <w:top w:val="single" w:color="569578" w:sz="4"/>
              <w:left w:val="single" w:color="569578" w:sz="4"/>
              <w:bottom w:val="single" w:color="569578" w:sz="4"/>
              <w:right w:val="single" w:color="569578" w:sz="4"/>
            </w:tcBorders>
            <w:shd w:fill="F4F4F4" w:val="clear"/>
            <w:tcMar>
              <w:top w:type="dxa" w:w="100"/>
              <w:left w:type="dxa" w:w="140"/>
              <w:bottom w:type="dxa" w:w="100"/>
              <w:right w:type="dxa" w:w="140"/>
            </w:tcMar>
            <w:vAlign w:val="center"/>
          </w:tcPr>
          <w:p>
            <w:pPr>
              <w:bidi/>
              <w:jc w:val="right"/>
            </w:pPr>
            <w:r>
              <w:rPr>
                <w:rFonts w:ascii="Cairo" w:cs="Cairo" w:eastAsia="Cairo" w:hAnsi="Cairo"/>
                <w:b w:val="false"/>
                <w:bCs w:val="false"/>
                <w:i w:val="false"/>
                <w:iCs w:val="false"/>
                <w:color w:val="404040"/>
                <w:sz w:val="17"/>
                <w:szCs w:val="17"/>
                <w:rtl/>
              </w:rPr>
              <w:t xml:space="preserve">مدرّب مهنيّ معتمد</w:t>
            </w:r>
          </w:p>
        </w:tc>
        <w:tc>
          <w:tcPr>
            <w:tcW w:type="dxa" w:w="1209"/>
            <w:tcBorders>
              <w:top w:val="single" w:color="569578" w:sz="4"/>
              <w:left w:val="single" w:color="569578" w:sz="4"/>
              <w:bottom w:val="single" w:color="569578" w:sz="4"/>
              <w:right w:val="single" w:color="569578" w:sz="4"/>
            </w:tcBorders>
            <w:shd w:fill="F4F4F4" w:val="clear"/>
            <w:tcMar>
              <w:top w:type="dxa" w:w="100"/>
              <w:left w:type="dxa" w:w="140"/>
              <w:bottom w:type="dxa" w:w="100"/>
              <w:right w:type="dxa" w:w="140"/>
            </w:tcMar>
            <w:vAlign w:val="center"/>
          </w:tcPr>
          <w:p>
            <w:pPr>
              <w:bidi/>
              <w:jc w:val="center"/>
            </w:pPr>
            <w:r>
              <w:rPr>
                <w:rFonts w:ascii="Cairo" w:cs="Cairo" w:eastAsia="Cairo" w:hAnsi="Cairo"/>
                <w:b w:val="false"/>
                <w:bCs w:val="false"/>
                <w:i w:val="false"/>
                <w:iCs w:val="false"/>
                <w:color w:val="8F8F8F"/>
                <w:sz w:val="15"/>
                <w:szCs w:val="15"/>
                <w:rtl/>
              </w:rPr>
              <w:t xml:space="preserve">—</w:t>
            </w:r>
          </w:p>
        </w:tc>
      </w:tr>
    </w:tbl>
    <w:p>
      <w:pPr>
        <w:spacing w:after="80"/>
      </w:pPr>
      <w:r>
        <w:t xml:space="preserve"/>
      </w:r>
    </w:p>
    <w:p>
      <w:pPr>
        <w:bidi/>
        <w:spacing w:after="60" w:before="60" w:line="320"/>
        <w:jc w:val="both"/>
      </w:pPr>
      <w:r>
        <w:rPr>
          <w:rFonts w:ascii="Cairo" w:cs="Cairo" w:eastAsia="Cairo" w:hAnsi="Cairo"/>
          <w:b w:val="false"/>
          <w:bCs w:val="false"/>
          <w:i/>
          <w:iCs/>
          <w:color w:val="404040"/>
          <w:sz w:val="22"/>
          <w:szCs w:val="22"/>
          <w:rtl/>
        </w:rPr>
        <w:t xml:space="preserve">«نقص» تعني أنّ الطلب يفوق العرض في خريطة التخصّصات الداخليّة — وهي بالضبط المواضع التي يخلق فيها البود المُدار أكبر قيمة، لأنّ الكفاءة الفرديّة نادرة بينما الطلب مرتفع.</w:t>
      </w:r>
    </w:p>
    <w:p>
      <w:r>
        <w:br w:type="page"/>
      </w:r>
    </w:p>
    <w:p>
      <w:pPr>
        <w:bidi/>
        <w:spacing w:after="80" w:before="200"/>
        <w:jc w:val="right"/>
      </w:pPr>
      <w:r>
        <w:rPr>
          <w:rFonts w:ascii="Calibri" w:cs="Calibri" w:eastAsia="Calibri" w:hAnsi="Calibri"/>
          <w:color w:val="C8962E"/>
          <w:spacing w:val="30"/>
          <w:sz w:val="18"/>
          <w:szCs w:val="18"/>
        </w:rPr>
        <w:t xml:space="preserve">— 04 —</w:t>
      </w:r>
    </w:p>
    <w:p>
      <w:pPr>
        <w:pBdr>
          <w:bottom w:val="single" w:color="C8962E" w:sz="12" w:space="8"/>
        </w:pBdr>
        <w:bidi/>
        <w:spacing w:after="20" w:before="40"/>
        <w:jc w:val="right"/>
      </w:pPr>
      <w:r>
        <w:rPr>
          <w:rFonts w:ascii="Cairo" w:cs="Cairo" w:eastAsia="Cairo" w:hAnsi="Cairo"/>
          <w:b/>
          <w:bCs/>
          <w:color w:val="022B22"/>
          <w:sz w:val="40"/>
          <w:szCs w:val="40"/>
          <w:rtl/>
        </w:rPr>
        <w:t xml:space="preserve">جدول ملخّص المنتجات</w:t>
      </w:r>
    </w:p>
    <w:p>
      <w:pPr>
        <w:spacing w:after="120" w:before="40"/>
        <w:jc w:val="right"/>
      </w:pPr>
      <w:r>
        <w:rPr>
          <w:rFonts w:ascii="Cambria" w:cs="Cambria" w:eastAsia="Cambria" w:hAnsi="Cambria"/>
          <w:i/>
          <w:iCs/>
          <w:color w:val="275D46"/>
          <w:sz w:val="22"/>
          <w:szCs w:val="22"/>
        </w:rPr>
        <w:t xml:space="preserve">Products Summary</w:t>
      </w:r>
    </w:p>
    <w:p>
      <w:pPr>
        <w:bidi/>
        <w:spacing w:after="80" w:before="60" w:line="320"/>
        <w:jc w:val="both"/>
      </w:pPr>
      <w:r>
        <w:rPr>
          <w:rFonts w:ascii="Cairo" w:cs="Cairo" w:eastAsia="Cairo" w:hAnsi="Cairo"/>
          <w:b w:val="false"/>
          <w:bCs w:val="false"/>
          <w:i w:val="false"/>
          <w:iCs w:val="false"/>
          <w:color w:val="404040"/>
          <w:sz w:val="22"/>
          <w:szCs w:val="22"/>
          <w:rtl/>
        </w:rPr>
        <w:t xml:space="preserve">لقطةٌ سريعة لكلّ المنتجات الرائدة. التفاصيل الكاملة في البطاقات التي تليها.</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612"/>
        <w:gridCol w:w="1411"/>
        <w:gridCol w:w="1612"/>
        <w:gridCol w:w="4233"/>
        <w:gridCol w:w="1209"/>
      </w:tblGrid>
      <w:tr>
        <w:trPr>
          <w:tblHeader/>
        </w:trPr>
        <w:tc>
          <w:tcPr>
            <w:tcW w:type="dxa" w:w="1612"/>
            <w:tcBorders>
              <w:top w:val="single" w:color="569578" w:sz="4"/>
              <w:left w:val="single" w:color="569578" w:sz="4"/>
              <w:bottom w:val="single" w:color="569578" w:sz="4"/>
              <w:right w:val="single" w:color="569578" w:sz="4"/>
            </w:tcBorders>
            <w:shd w:fill="022B22" w:val="clear"/>
            <w:tcMar>
              <w:top w:type="dxa" w:w="100"/>
              <w:left w:type="dxa" w:w="140"/>
              <w:bottom w:type="dxa" w:w="100"/>
              <w:right w:type="dxa" w:w="140"/>
            </w:tcMar>
            <w:vAlign w:val="center"/>
          </w:tcPr>
          <w:p>
            <w:pPr>
              <w:bidi/>
              <w:jc w:val="center"/>
            </w:pPr>
            <w:r>
              <w:rPr>
                <w:rFonts w:ascii="Cairo" w:cs="Cairo" w:eastAsia="Cairo" w:hAnsi="Cairo"/>
                <w:b/>
                <w:bCs/>
                <w:i w:val="false"/>
                <w:iCs w:val="false"/>
                <w:color w:val="FFFFFF"/>
                <w:sz w:val="16"/>
                <w:szCs w:val="16"/>
                <w:rtl/>
              </w:rPr>
              <w:t xml:space="preserve">السعر GMV</w:t>
            </w:r>
          </w:p>
        </w:tc>
        <w:tc>
          <w:tcPr>
            <w:tcW w:type="dxa" w:w="1411"/>
            <w:tcBorders>
              <w:top w:val="single" w:color="569578" w:sz="4"/>
              <w:left w:val="single" w:color="569578" w:sz="4"/>
              <w:bottom w:val="single" w:color="569578" w:sz="4"/>
              <w:right w:val="single" w:color="569578" w:sz="4"/>
            </w:tcBorders>
            <w:shd w:fill="022B22" w:val="clear"/>
            <w:tcMar>
              <w:top w:type="dxa" w:w="100"/>
              <w:left w:type="dxa" w:w="140"/>
              <w:bottom w:type="dxa" w:w="100"/>
              <w:right w:type="dxa" w:w="140"/>
            </w:tcMar>
            <w:vAlign w:val="center"/>
          </w:tcPr>
          <w:p>
            <w:pPr>
              <w:bidi/>
              <w:jc w:val="center"/>
            </w:pPr>
            <w:r>
              <w:rPr>
                <w:rFonts w:ascii="Cairo" w:cs="Cairo" w:eastAsia="Cairo" w:hAnsi="Cairo"/>
                <w:b/>
                <w:bCs/>
                <w:i w:val="false"/>
                <w:iCs w:val="false"/>
                <w:color w:val="FFFFFF"/>
                <w:sz w:val="16"/>
                <w:szCs w:val="16"/>
                <w:rtl/>
              </w:rPr>
              <w:t xml:space="preserve">رسم كيان</w:t>
            </w:r>
          </w:p>
        </w:tc>
        <w:tc>
          <w:tcPr>
            <w:tcW w:type="dxa" w:w="1612"/>
            <w:tcBorders>
              <w:top w:val="single" w:color="569578" w:sz="4"/>
              <w:left w:val="single" w:color="569578" w:sz="4"/>
              <w:bottom w:val="single" w:color="569578" w:sz="4"/>
              <w:right w:val="single" w:color="569578" w:sz="4"/>
            </w:tcBorders>
            <w:shd w:fill="022B22" w:val="clear"/>
            <w:tcMar>
              <w:top w:type="dxa" w:w="100"/>
              <w:left w:type="dxa" w:w="140"/>
              <w:bottom w:type="dxa" w:w="100"/>
              <w:right w:type="dxa" w:w="140"/>
            </w:tcMar>
            <w:vAlign w:val="center"/>
          </w:tcPr>
          <w:p>
            <w:pPr>
              <w:bidi/>
              <w:jc w:val="center"/>
            </w:pPr>
            <w:r>
              <w:rPr>
                <w:rFonts w:ascii="Cairo" w:cs="Cairo" w:eastAsia="Cairo" w:hAnsi="Cairo"/>
                <w:b/>
                <w:bCs/>
                <w:i w:val="false"/>
                <w:iCs w:val="false"/>
                <w:color w:val="FFFFFF"/>
                <w:sz w:val="16"/>
                <w:szCs w:val="16"/>
                <w:rtl/>
              </w:rPr>
              <w:t xml:space="preserve">المدّة</w:t>
            </w:r>
          </w:p>
        </w:tc>
        <w:tc>
          <w:tcPr>
            <w:tcW w:type="dxa" w:w="4233"/>
            <w:tcBorders>
              <w:top w:val="single" w:color="569578" w:sz="4"/>
              <w:left w:val="single" w:color="569578" w:sz="4"/>
              <w:bottom w:val="single" w:color="569578" w:sz="4"/>
              <w:right w:val="single" w:color="569578" w:sz="4"/>
            </w:tcBorders>
            <w:shd w:fill="022B22" w:val="clear"/>
            <w:tcMar>
              <w:top w:type="dxa" w:w="100"/>
              <w:left w:type="dxa" w:w="140"/>
              <w:bottom w:type="dxa" w:w="100"/>
              <w:right w:type="dxa" w:w="140"/>
            </w:tcMar>
            <w:vAlign w:val="center"/>
          </w:tcPr>
          <w:p>
            <w:pPr>
              <w:bidi/>
              <w:jc w:val="right"/>
            </w:pPr>
            <w:r>
              <w:rPr>
                <w:rFonts w:ascii="Cairo" w:cs="Cairo" w:eastAsia="Cairo" w:hAnsi="Cairo"/>
                <w:b/>
                <w:bCs/>
                <w:i w:val="false"/>
                <w:iCs w:val="false"/>
                <w:color w:val="FFFFFF"/>
                <w:sz w:val="16"/>
                <w:szCs w:val="16"/>
                <w:rtl/>
              </w:rPr>
              <w:t xml:space="preserve">المنتج</w:t>
            </w:r>
          </w:p>
        </w:tc>
        <w:tc>
          <w:tcPr>
            <w:tcW w:type="dxa" w:w="1209"/>
            <w:tcBorders>
              <w:top w:val="single" w:color="569578" w:sz="4"/>
              <w:left w:val="single" w:color="569578" w:sz="4"/>
              <w:bottom w:val="single" w:color="569578" w:sz="4"/>
              <w:right w:val="single" w:color="569578" w:sz="4"/>
            </w:tcBorders>
            <w:shd w:fill="022B22" w:val="clear"/>
            <w:tcMar>
              <w:top w:type="dxa" w:w="100"/>
              <w:left w:type="dxa" w:w="140"/>
              <w:bottom w:type="dxa" w:w="100"/>
              <w:right w:type="dxa" w:w="140"/>
            </w:tcMar>
            <w:vAlign w:val="center"/>
          </w:tcPr>
          <w:p>
            <w:pPr>
              <w:bidi/>
              <w:jc w:val="center"/>
            </w:pPr>
            <w:r>
              <w:rPr>
                <w:rFonts w:ascii="Cairo" w:cs="Cairo" w:eastAsia="Cairo" w:hAnsi="Cairo"/>
                <w:b/>
                <w:bCs/>
                <w:i w:val="false"/>
                <w:iCs w:val="false"/>
                <w:color w:val="FFFFFF"/>
                <w:sz w:val="16"/>
                <w:szCs w:val="16"/>
                <w:rtl/>
              </w:rPr>
              <w:t xml:space="preserve">الرمز</w:t>
            </w:r>
          </w:p>
        </w:tc>
      </w:tr>
      <w:tr>
        <w:tc>
          <w:tcPr>
            <w:tcW w:type="dxa" w:w="1612"/>
            <w:tcBorders>
              <w:top w:val="single" w:color="569578" w:sz="4"/>
              <w:left w:val="single" w:color="569578" w:sz="4"/>
              <w:bottom w:val="single" w:color="569578" w:sz="4"/>
              <w:right w:val="single" w:color="569578" w:sz="4"/>
            </w:tcBorders>
            <w:shd w:fill="FFFFFF" w:val="clear"/>
            <w:tcMar>
              <w:top w:type="dxa" w:w="100"/>
              <w:left w:type="dxa" w:w="140"/>
              <w:bottom w:type="dxa" w:w="100"/>
              <w:right w:type="dxa" w:w="140"/>
            </w:tcMar>
            <w:vAlign w:val="center"/>
          </w:tcPr>
          <w:p>
            <w:pPr>
              <w:bidi/>
              <w:jc w:val="center"/>
            </w:pPr>
            <w:r>
              <w:rPr>
                <w:rFonts w:ascii="Cairo" w:cs="Cairo" w:eastAsia="Cairo" w:hAnsi="Cairo"/>
                <w:b/>
                <w:bCs/>
                <w:i w:val="false"/>
                <w:iCs w:val="false"/>
                <w:color w:val="022B22"/>
                <w:sz w:val="18"/>
                <w:szCs w:val="18"/>
                <w:rtl/>
              </w:rPr>
              <w:t xml:space="preserve">$500</w:t>
            </w:r>
          </w:p>
        </w:tc>
        <w:tc>
          <w:tcPr>
            <w:tcW w:type="dxa" w:w="1411"/>
            <w:tcBorders>
              <w:top w:val="single" w:color="569578" w:sz="4"/>
              <w:left w:val="single" w:color="569578" w:sz="4"/>
              <w:bottom w:val="single" w:color="569578" w:sz="4"/>
              <w:right w:val="single" w:color="569578" w:sz="4"/>
            </w:tcBorders>
            <w:shd w:fill="FFFFFF" w:val="clear"/>
            <w:tcMar>
              <w:top w:type="dxa" w:w="100"/>
              <w:left w:type="dxa" w:w="140"/>
              <w:bottom w:type="dxa" w:w="100"/>
              <w:right w:type="dxa" w:w="140"/>
            </w:tcMar>
            <w:vAlign w:val="center"/>
          </w:tcPr>
          <w:p>
            <w:pPr>
              <w:bidi/>
              <w:jc w:val="center"/>
            </w:pPr>
            <w:r>
              <w:rPr>
                <w:rFonts w:ascii="Cairo" w:cs="Cairo" w:eastAsia="Cairo" w:hAnsi="Cairo"/>
                <w:b w:val="false"/>
                <w:bCs w:val="false"/>
                <w:i w:val="false"/>
                <w:iCs w:val="false"/>
                <w:color w:val="275D46"/>
                <w:sz w:val="17"/>
                <w:szCs w:val="17"/>
                <w:rtl/>
              </w:rPr>
              <w:t xml:space="preserve">$100</w:t>
            </w:r>
          </w:p>
        </w:tc>
        <w:tc>
          <w:tcPr>
            <w:tcW w:type="dxa" w:w="1612"/>
            <w:tcBorders>
              <w:top w:val="single" w:color="569578" w:sz="4"/>
              <w:left w:val="single" w:color="569578" w:sz="4"/>
              <w:bottom w:val="single" w:color="569578" w:sz="4"/>
              <w:right w:val="single" w:color="569578" w:sz="4"/>
            </w:tcBorders>
            <w:shd w:fill="FFFFFF" w:val="clear"/>
            <w:tcMar>
              <w:top w:type="dxa" w:w="100"/>
              <w:left w:type="dxa" w:w="140"/>
              <w:bottom w:type="dxa" w:w="100"/>
              <w:right w:type="dxa" w:w="140"/>
            </w:tcMar>
            <w:vAlign w:val="center"/>
          </w:tcPr>
          <w:p>
            <w:pPr>
              <w:bidi/>
              <w:jc w:val="center"/>
            </w:pPr>
            <w:r>
              <w:rPr>
                <w:rFonts w:ascii="Cairo" w:cs="Cairo" w:eastAsia="Cairo" w:hAnsi="Cairo"/>
                <w:b w:val="false"/>
                <w:bCs w:val="false"/>
                <w:i w:val="false"/>
                <w:iCs w:val="false"/>
                <w:color w:val="404040"/>
                <w:sz w:val="16"/>
                <w:szCs w:val="16"/>
                <w:rtl/>
              </w:rPr>
              <w:t xml:space="preserve">١٤ يوم</w:t>
            </w:r>
          </w:p>
        </w:tc>
        <w:tc>
          <w:tcPr>
            <w:tcW w:type="dxa" w:w="4233"/>
            <w:tcBorders>
              <w:top w:val="single" w:color="569578" w:sz="4"/>
              <w:left w:val="single" w:color="569578" w:sz="4"/>
              <w:bottom w:val="single" w:color="569578" w:sz="4"/>
              <w:right w:val="single" w:color="569578" w:sz="4"/>
            </w:tcBorders>
            <w:shd w:fill="FFFFFF" w:val="clear"/>
            <w:tcMar>
              <w:top w:type="dxa" w:w="100"/>
              <w:left w:type="dxa" w:w="140"/>
              <w:bottom w:type="dxa" w:w="100"/>
              <w:right w:type="dxa" w:w="140"/>
            </w:tcMar>
            <w:vAlign w:val="center"/>
          </w:tcPr>
          <w:p>
            <w:pPr>
              <w:bidi/>
              <w:jc w:val="right"/>
            </w:pPr>
            <w:r>
              <w:rPr>
                <w:rFonts w:ascii="Cairo" w:cs="Cairo" w:eastAsia="Cairo" w:hAnsi="Cairo"/>
                <w:b/>
                <w:bCs/>
                <w:i w:val="false"/>
                <w:iCs w:val="false"/>
                <w:color w:val="275D46"/>
                <w:sz w:val="18"/>
                <w:szCs w:val="18"/>
                <w:rtl/>
              </w:rPr>
              <w:t xml:space="preserve">حزمة الهوية البصريّة الكاملة</w:t>
            </w:r>
          </w:p>
        </w:tc>
        <w:tc>
          <w:tcPr>
            <w:tcW w:type="dxa" w:w="1209"/>
            <w:tcBorders>
              <w:top w:val="single" w:color="569578" w:sz="4"/>
              <w:left w:val="single" w:color="569578" w:sz="4"/>
              <w:bottom w:val="single" w:color="569578" w:sz="4"/>
              <w:right w:val="single" w:color="569578" w:sz="4"/>
            </w:tcBorders>
            <w:shd w:fill="FFFFFF" w:val="clear"/>
            <w:tcMar>
              <w:top w:type="dxa" w:w="100"/>
              <w:left w:type="dxa" w:w="140"/>
              <w:bottom w:type="dxa" w:w="100"/>
              <w:right w:type="dxa" w:w="140"/>
            </w:tcMar>
            <w:vAlign w:val="center"/>
          </w:tcPr>
          <w:p>
            <w:pPr>
              <w:bidi/>
              <w:jc w:val="center"/>
            </w:pPr>
            <w:r>
              <w:rPr>
                <w:rFonts w:ascii="Cairo" w:cs="Cairo" w:eastAsia="Cairo" w:hAnsi="Cairo"/>
                <w:b w:val="false"/>
                <w:bCs w:val="false"/>
                <w:i w:val="false"/>
                <w:iCs w:val="false"/>
                <w:color w:val="8F8F8F"/>
                <w:sz w:val="14"/>
                <w:szCs w:val="14"/>
                <w:rtl/>
              </w:rPr>
              <w:t xml:space="preserve">RP-101</w:t>
            </w:r>
          </w:p>
        </w:tc>
      </w:tr>
      <w:tr>
        <w:tc>
          <w:tcPr>
            <w:tcW w:type="dxa" w:w="1612"/>
            <w:tcBorders>
              <w:top w:val="single" w:color="569578" w:sz="4"/>
              <w:left w:val="single" w:color="569578" w:sz="4"/>
              <w:bottom w:val="single" w:color="569578" w:sz="4"/>
              <w:right w:val="single" w:color="569578" w:sz="4"/>
            </w:tcBorders>
            <w:shd w:fill="F4F4F4" w:val="clear"/>
            <w:tcMar>
              <w:top w:type="dxa" w:w="100"/>
              <w:left w:type="dxa" w:w="140"/>
              <w:bottom w:type="dxa" w:w="100"/>
              <w:right w:type="dxa" w:w="140"/>
            </w:tcMar>
            <w:vAlign w:val="center"/>
          </w:tcPr>
          <w:p>
            <w:pPr>
              <w:bidi/>
              <w:jc w:val="center"/>
            </w:pPr>
            <w:r>
              <w:rPr>
                <w:rFonts w:ascii="Cairo" w:cs="Cairo" w:eastAsia="Cairo" w:hAnsi="Cairo"/>
                <w:b/>
                <w:bCs/>
                <w:i w:val="false"/>
                <w:iCs w:val="false"/>
                <w:color w:val="022B22"/>
                <w:sz w:val="18"/>
                <w:szCs w:val="18"/>
                <w:rtl/>
              </w:rPr>
              <w:t xml:space="preserve">$650</w:t>
            </w:r>
          </w:p>
        </w:tc>
        <w:tc>
          <w:tcPr>
            <w:tcW w:type="dxa" w:w="1411"/>
            <w:tcBorders>
              <w:top w:val="single" w:color="569578" w:sz="4"/>
              <w:left w:val="single" w:color="569578" w:sz="4"/>
              <w:bottom w:val="single" w:color="569578" w:sz="4"/>
              <w:right w:val="single" w:color="569578" w:sz="4"/>
            </w:tcBorders>
            <w:shd w:fill="F4F4F4" w:val="clear"/>
            <w:tcMar>
              <w:top w:type="dxa" w:w="100"/>
              <w:left w:type="dxa" w:w="140"/>
              <w:bottom w:type="dxa" w:w="100"/>
              <w:right w:type="dxa" w:w="140"/>
            </w:tcMar>
            <w:vAlign w:val="center"/>
          </w:tcPr>
          <w:p>
            <w:pPr>
              <w:bidi/>
              <w:jc w:val="center"/>
            </w:pPr>
            <w:r>
              <w:rPr>
                <w:rFonts w:ascii="Cairo" w:cs="Cairo" w:eastAsia="Cairo" w:hAnsi="Cairo"/>
                <w:b w:val="false"/>
                <w:bCs w:val="false"/>
                <w:i w:val="false"/>
                <w:iCs w:val="false"/>
                <w:color w:val="275D46"/>
                <w:sz w:val="17"/>
                <w:szCs w:val="17"/>
                <w:rtl/>
              </w:rPr>
              <w:t xml:space="preserve">$130</w:t>
            </w:r>
          </w:p>
        </w:tc>
        <w:tc>
          <w:tcPr>
            <w:tcW w:type="dxa" w:w="1612"/>
            <w:tcBorders>
              <w:top w:val="single" w:color="569578" w:sz="4"/>
              <w:left w:val="single" w:color="569578" w:sz="4"/>
              <w:bottom w:val="single" w:color="569578" w:sz="4"/>
              <w:right w:val="single" w:color="569578" w:sz="4"/>
            </w:tcBorders>
            <w:shd w:fill="F4F4F4" w:val="clear"/>
            <w:tcMar>
              <w:top w:type="dxa" w:w="100"/>
              <w:left w:type="dxa" w:w="140"/>
              <w:bottom w:type="dxa" w:w="100"/>
              <w:right w:type="dxa" w:w="140"/>
            </w:tcMar>
            <w:vAlign w:val="center"/>
          </w:tcPr>
          <w:p>
            <w:pPr>
              <w:bidi/>
              <w:jc w:val="center"/>
            </w:pPr>
            <w:r>
              <w:rPr>
                <w:rFonts w:ascii="Cairo" w:cs="Cairo" w:eastAsia="Cairo" w:hAnsi="Cairo"/>
                <w:b w:val="false"/>
                <w:bCs w:val="false"/>
                <w:i w:val="false"/>
                <w:iCs w:val="false"/>
                <w:color w:val="404040"/>
                <w:sz w:val="16"/>
                <w:szCs w:val="16"/>
                <w:rtl/>
              </w:rPr>
              <w:t xml:space="preserve">١٤–٢١ يوم</w:t>
            </w:r>
          </w:p>
        </w:tc>
        <w:tc>
          <w:tcPr>
            <w:tcW w:type="dxa" w:w="4233"/>
            <w:tcBorders>
              <w:top w:val="single" w:color="569578" w:sz="4"/>
              <w:left w:val="single" w:color="569578" w:sz="4"/>
              <w:bottom w:val="single" w:color="569578" w:sz="4"/>
              <w:right w:val="single" w:color="569578" w:sz="4"/>
            </w:tcBorders>
            <w:shd w:fill="F4F4F4" w:val="clear"/>
            <w:tcMar>
              <w:top w:type="dxa" w:w="100"/>
              <w:left w:type="dxa" w:w="140"/>
              <w:bottom w:type="dxa" w:w="100"/>
              <w:right w:type="dxa" w:w="140"/>
            </w:tcMar>
            <w:vAlign w:val="center"/>
          </w:tcPr>
          <w:p>
            <w:pPr>
              <w:bidi/>
              <w:jc w:val="right"/>
            </w:pPr>
            <w:r>
              <w:rPr>
                <w:rFonts w:ascii="Cairo" w:cs="Cairo" w:eastAsia="Cairo" w:hAnsi="Cairo"/>
                <w:b/>
                <w:bCs/>
                <w:i w:val="false"/>
                <w:iCs w:val="false"/>
                <w:color w:val="275D46"/>
                <w:sz w:val="18"/>
                <w:szCs w:val="18"/>
                <w:rtl/>
              </w:rPr>
              <w:t xml:space="preserve">موقع إلكترونيّ احترافيّ</w:t>
            </w:r>
          </w:p>
        </w:tc>
        <w:tc>
          <w:tcPr>
            <w:tcW w:type="dxa" w:w="1209"/>
            <w:tcBorders>
              <w:top w:val="single" w:color="569578" w:sz="4"/>
              <w:left w:val="single" w:color="569578" w:sz="4"/>
              <w:bottom w:val="single" w:color="569578" w:sz="4"/>
              <w:right w:val="single" w:color="569578" w:sz="4"/>
            </w:tcBorders>
            <w:shd w:fill="F4F4F4" w:val="clear"/>
            <w:tcMar>
              <w:top w:type="dxa" w:w="100"/>
              <w:left w:type="dxa" w:w="140"/>
              <w:bottom w:type="dxa" w:w="100"/>
              <w:right w:type="dxa" w:w="140"/>
            </w:tcMar>
            <w:vAlign w:val="center"/>
          </w:tcPr>
          <w:p>
            <w:pPr>
              <w:bidi/>
              <w:jc w:val="center"/>
            </w:pPr>
            <w:r>
              <w:rPr>
                <w:rFonts w:ascii="Cairo" w:cs="Cairo" w:eastAsia="Cairo" w:hAnsi="Cairo"/>
                <w:b w:val="false"/>
                <w:bCs w:val="false"/>
                <w:i w:val="false"/>
                <w:iCs w:val="false"/>
                <w:color w:val="8F8F8F"/>
                <w:sz w:val="14"/>
                <w:szCs w:val="14"/>
                <w:rtl/>
              </w:rPr>
              <w:t xml:space="preserve">RP-102</w:t>
            </w:r>
          </w:p>
        </w:tc>
      </w:tr>
      <w:tr>
        <w:tc>
          <w:tcPr>
            <w:tcW w:type="dxa" w:w="1612"/>
            <w:tcBorders>
              <w:top w:val="single" w:color="569578" w:sz="4"/>
              <w:left w:val="single" w:color="569578" w:sz="4"/>
              <w:bottom w:val="single" w:color="569578" w:sz="4"/>
              <w:right w:val="single" w:color="569578" w:sz="4"/>
            </w:tcBorders>
            <w:shd w:fill="FFFFFF" w:val="clear"/>
            <w:tcMar>
              <w:top w:type="dxa" w:w="100"/>
              <w:left w:type="dxa" w:w="140"/>
              <w:bottom w:type="dxa" w:w="100"/>
              <w:right w:type="dxa" w:w="140"/>
            </w:tcMar>
            <w:vAlign w:val="center"/>
          </w:tcPr>
          <w:p>
            <w:pPr>
              <w:bidi/>
              <w:jc w:val="center"/>
            </w:pPr>
            <w:r>
              <w:rPr>
                <w:rFonts w:ascii="Cairo" w:cs="Cairo" w:eastAsia="Cairo" w:hAnsi="Cairo"/>
                <w:b/>
                <w:bCs/>
                <w:i w:val="false"/>
                <w:iCs w:val="false"/>
                <w:color w:val="022B22"/>
                <w:sz w:val="18"/>
                <w:szCs w:val="18"/>
                <w:rtl/>
              </w:rPr>
              <w:t xml:space="preserve">$1,100</w:t>
            </w:r>
          </w:p>
        </w:tc>
        <w:tc>
          <w:tcPr>
            <w:tcW w:type="dxa" w:w="1411"/>
            <w:tcBorders>
              <w:top w:val="single" w:color="569578" w:sz="4"/>
              <w:left w:val="single" w:color="569578" w:sz="4"/>
              <w:bottom w:val="single" w:color="569578" w:sz="4"/>
              <w:right w:val="single" w:color="569578" w:sz="4"/>
            </w:tcBorders>
            <w:shd w:fill="FFFFFF" w:val="clear"/>
            <w:tcMar>
              <w:top w:type="dxa" w:w="100"/>
              <w:left w:type="dxa" w:w="140"/>
              <w:bottom w:type="dxa" w:w="100"/>
              <w:right w:type="dxa" w:w="140"/>
            </w:tcMar>
            <w:vAlign w:val="center"/>
          </w:tcPr>
          <w:p>
            <w:pPr>
              <w:bidi/>
              <w:jc w:val="center"/>
            </w:pPr>
            <w:r>
              <w:rPr>
                <w:rFonts w:ascii="Cairo" w:cs="Cairo" w:eastAsia="Cairo" w:hAnsi="Cairo"/>
                <w:b w:val="false"/>
                <w:bCs w:val="false"/>
                <w:i w:val="false"/>
                <w:iCs w:val="false"/>
                <w:color w:val="275D46"/>
                <w:sz w:val="17"/>
                <w:szCs w:val="17"/>
                <w:rtl/>
              </w:rPr>
              <w:t xml:space="preserve">$220</w:t>
            </w:r>
          </w:p>
        </w:tc>
        <w:tc>
          <w:tcPr>
            <w:tcW w:type="dxa" w:w="1612"/>
            <w:tcBorders>
              <w:top w:val="single" w:color="569578" w:sz="4"/>
              <w:left w:val="single" w:color="569578" w:sz="4"/>
              <w:bottom w:val="single" w:color="569578" w:sz="4"/>
              <w:right w:val="single" w:color="569578" w:sz="4"/>
            </w:tcBorders>
            <w:shd w:fill="FFFFFF" w:val="clear"/>
            <w:tcMar>
              <w:top w:type="dxa" w:w="100"/>
              <w:left w:type="dxa" w:w="140"/>
              <w:bottom w:type="dxa" w:w="100"/>
              <w:right w:type="dxa" w:w="140"/>
            </w:tcMar>
            <w:vAlign w:val="center"/>
          </w:tcPr>
          <w:p>
            <w:pPr>
              <w:bidi/>
              <w:jc w:val="center"/>
            </w:pPr>
            <w:r>
              <w:rPr>
                <w:rFonts w:ascii="Cairo" w:cs="Cairo" w:eastAsia="Cairo" w:hAnsi="Cairo"/>
                <w:b w:val="false"/>
                <w:bCs w:val="false"/>
                <w:i w:val="false"/>
                <w:iCs w:val="false"/>
                <w:color w:val="404040"/>
                <w:sz w:val="16"/>
                <w:szCs w:val="16"/>
                <w:rtl/>
              </w:rPr>
              <w:t xml:space="preserve">٢١–٣٠ يوم</w:t>
            </w:r>
          </w:p>
        </w:tc>
        <w:tc>
          <w:tcPr>
            <w:tcW w:type="dxa" w:w="4233"/>
            <w:tcBorders>
              <w:top w:val="single" w:color="569578" w:sz="4"/>
              <w:left w:val="single" w:color="569578" w:sz="4"/>
              <w:bottom w:val="single" w:color="569578" w:sz="4"/>
              <w:right w:val="single" w:color="569578" w:sz="4"/>
            </w:tcBorders>
            <w:shd w:fill="FFFFFF" w:val="clear"/>
            <w:tcMar>
              <w:top w:type="dxa" w:w="100"/>
              <w:left w:type="dxa" w:w="140"/>
              <w:bottom w:type="dxa" w:w="100"/>
              <w:right w:type="dxa" w:w="140"/>
            </w:tcMar>
            <w:vAlign w:val="center"/>
          </w:tcPr>
          <w:p>
            <w:pPr>
              <w:bidi/>
              <w:jc w:val="right"/>
            </w:pPr>
            <w:r>
              <w:rPr>
                <w:rFonts w:ascii="Cairo" w:cs="Cairo" w:eastAsia="Cairo" w:hAnsi="Cairo"/>
                <w:b/>
                <w:bCs/>
                <w:i w:val="false"/>
                <w:iCs w:val="false"/>
                <w:color w:val="275D46"/>
                <w:sz w:val="18"/>
                <w:szCs w:val="18"/>
                <w:rtl/>
              </w:rPr>
              <w:t xml:space="preserve">متجر إلكترونيّ متكامل</w:t>
            </w:r>
          </w:p>
        </w:tc>
        <w:tc>
          <w:tcPr>
            <w:tcW w:type="dxa" w:w="1209"/>
            <w:tcBorders>
              <w:top w:val="single" w:color="569578" w:sz="4"/>
              <w:left w:val="single" w:color="569578" w:sz="4"/>
              <w:bottom w:val="single" w:color="569578" w:sz="4"/>
              <w:right w:val="single" w:color="569578" w:sz="4"/>
            </w:tcBorders>
            <w:shd w:fill="FFFFFF" w:val="clear"/>
            <w:tcMar>
              <w:top w:type="dxa" w:w="100"/>
              <w:left w:type="dxa" w:w="140"/>
              <w:bottom w:type="dxa" w:w="100"/>
              <w:right w:type="dxa" w:w="140"/>
            </w:tcMar>
            <w:vAlign w:val="center"/>
          </w:tcPr>
          <w:p>
            <w:pPr>
              <w:bidi/>
              <w:jc w:val="center"/>
            </w:pPr>
            <w:r>
              <w:rPr>
                <w:rFonts w:ascii="Cairo" w:cs="Cairo" w:eastAsia="Cairo" w:hAnsi="Cairo"/>
                <w:b w:val="false"/>
                <w:bCs w:val="false"/>
                <w:i w:val="false"/>
                <w:iCs w:val="false"/>
                <w:color w:val="8F8F8F"/>
                <w:sz w:val="14"/>
                <w:szCs w:val="14"/>
                <w:rtl/>
              </w:rPr>
              <w:t xml:space="preserve">RP-103</w:t>
            </w:r>
          </w:p>
        </w:tc>
      </w:tr>
      <w:tr>
        <w:tc>
          <w:tcPr>
            <w:tcW w:type="dxa" w:w="1612"/>
            <w:tcBorders>
              <w:top w:val="single" w:color="569578" w:sz="4"/>
              <w:left w:val="single" w:color="569578" w:sz="4"/>
              <w:bottom w:val="single" w:color="569578" w:sz="4"/>
              <w:right w:val="single" w:color="569578" w:sz="4"/>
            </w:tcBorders>
            <w:shd w:fill="F4F4F4" w:val="clear"/>
            <w:tcMar>
              <w:top w:type="dxa" w:w="100"/>
              <w:left w:type="dxa" w:w="140"/>
              <w:bottom w:type="dxa" w:w="100"/>
              <w:right w:type="dxa" w:w="140"/>
            </w:tcMar>
            <w:vAlign w:val="center"/>
          </w:tcPr>
          <w:p>
            <w:pPr>
              <w:bidi/>
              <w:jc w:val="center"/>
            </w:pPr>
            <w:r>
              <w:rPr>
                <w:rFonts w:ascii="Cairo" w:cs="Cairo" w:eastAsia="Cairo" w:hAnsi="Cairo"/>
                <w:b/>
                <w:bCs/>
                <w:i w:val="false"/>
                <w:iCs w:val="false"/>
                <w:color w:val="022B22"/>
                <w:sz w:val="18"/>
                <w:szCs w:val="18"/>
                <w:rtl/>
              </w:rPr>
              <w:t xml:space="preserve">$450/شهر</w:t>
            </w:r>
          </w:p>
        </w:tc>
        <w:tc>
          <w:tcPr>
            <w:tcW w:type="dxa" w:w="1411"/>
            <w:tcBorders>
              <w:top w:val="single" w:color="569578" w:sz="4"/>
              <w:left w:val="single" w:color="569578" w:sz="4"/>
              <w:bottom w:val="single" w:color="569578" w:sz="4"/>
              <w:right w:val="single" w:color="569578" w:sz="4"/>
            </w:tcBorders>
            <w:shd w:fill="F4F4F4" w:val="clear"/>
            <w:tcMar>
              <w:top w:type="dxa" w:w="100"/>
              <w:left w:type="dxa" w:w="140"/>
              <w:bottom w:type="dxa" w:w="100"/>
              <w:right w:type="dxa" w:w="140"/>
            </w:tcMar>
            <w:vAlign w:val="center"/>
          </w:tcPr>
          <w:p>
            <w:pPr>
              <w:bidi/>
              <w:jc w:val="center"/>
            </w:pPr>
            <w:r>
              <w:rPr>
                <w:rFonts w:ascii="Cairo" w:cs="Cairo" w:eastAsia="Cairo" w:hAnsi="Cairo"/>
                <w:b w:val="false"/>
                <w:bCs w:val="false"/>
                <w:i w:val="false"/>
                <w:iCs w:val="false"/>
                <w:color w:val="275D46"/>
                <w:sz w:val="17"/>
                <w:szCs w:val="17"/>
                <w:rtl/>
              </w:rPr>
              <w:t xml:space="preserve">$90</w:t>
            </w:r>
          </w:p>
        </w:tc>
        <w:tc>
          <w:tcPr>
            <w:tcW w:type="dxa" w:w="1612"/>
            <w:tcBorders>
              <w:top w:val="single" w:color="569578" w:sz="4"/>
              <w:left w:val="single" w:color="569578" w:sz="4"/>
              <w:bottom w:val="single" w:color="569578" w:sz="4"/>
              <w:right w:val="single" w:color="569578" w:sz="4"/>
            </w:tcBorders>
            <w:shd w:fill="F4F4F4" w:val="clear"/>
            <w:tcMar>
              <w:top w:type="dxa" w:w="100"/>
              <w:left w:type="dxa" w:w="140"/>
              <w:bottom w:type="dxa" w:w="100"/>
              <w:right w:type="dxa" w:w="140"/>
            </w:tcMar>
            <w:vAlign w:val="center"/>
          </w:tcPr>
          <w:p>
            <w:pPr>
              <w:bidi/>
              <w:jc w:val="center"/>
            </w:pPr>
            <w:r>
              <w:rPr>
                <w:rFonts w:ascii="Cairo" w:cs="Cairo" w:eastAsia="Cairo" w:hAnsi="Cairo"/>
                <w:b w:val="false"/>
                <w:bCs w:val="false"/>
                <w:i w:val="false"/>
                <w:iCs w:val="false"/>
                <w:color w:val="404040"/>
                <w:sz w:val="16"/>
                <w:szCs w:val="16"/>
                <w:rtl/>
              </w:rPr>
              <w:t xml:space="preserve">٣٠ يوم متجدّد</w:t>
            </w:r>
          </w:p>
        </w:tc>
        <w:tc>
          <w:tcPr>
            <w:tcW w:type="dxa" w:w="4233"/>
            <w:tcBorders>
              <w:top w:val="single" w:color="569578" w:sz="4"/>
              <w:left w:val="single" w:color="569578" w:sz="4"/>
              <w:bottom w:val="single" w:color="569578" w:sz="4"/>
              <w:right w:val="single" w:color="569578" w:sz="4"/>
            </w:tcBorders>
            <w:shd w:fill="F4F4F4" w:val="clear"/>
            <w:tcMar>
              <w:top w:type="dxa" w:w="100"/>
              <w:left w:type="dxa" w:w="140"/>
              <w:bottom w:type="dxa" w:w="100"/>
              <w:right w:type="dxa" w:w="140"/>
            </w:tcMar>
            <w:vAlign w:val="center"/>
          </w:tcPr>
          <w:p>
            <w:pPr>
              <w:bidi/>
              <w:jc w:val="right"/>
            </w:pPr>
            <w:r>
              <w:rPr>
                <w:rFonts w:ascii="Cairo" w:cs="Cairo" w:eastAsia="Cairo" w:hAnsi="Cairo"/>
                <w:b/>
                <w:bCs/>
                <w:i w:val="false"/>
                <w:iCs w:val="false"/>
                <w:color w:val="275D46"/>
                <w:sz w:val="18"/>
                <w:szCs w:val="18"/>
                <w:rtl/>
              </w:rPr>
              <w:t xml:space="preserve">إدارة وسائل التواصل الشهريّة</w:t>
            </w:r>
          </w:p>
        </w:tc>
        <w:tc>
          <w:tcPr>
            <w:tcW w:type="dxa" w:w="1209"/>
            <w:tcBorders>
              <w:top w:val="single" w:color="569578" w:sz="4"/>
              <w:left w:val="single" w:color="569578" w:sz="4"/>
              <w:bottom w:val="single" w:color="569578" w:sz="4"/>
              <w:right w:val="single" w:color="569578" w:sz="4"/>
            </w:tcBorders>
            <w:shd w:fill="F4F4F4" w:val="clear"/>
            <w:tcMar>
              <w:top w:type="dxa" w:w="100"/>
              <w:left w:type="dxa" w:w="140"/>
              <w:bottom w:type="dxa" w:w="100"/>
              <w:right w:type="dxa" w:w="140"/>
            </w:tcMar>
            <w:vAlign w:val="center"/>
          </w:tcPr>
          <w:p>
            <w:pPr>
              <w:bidi/>
              <w:jc w:val="center"/>
            </w:pPr>
            <w:r>
              <w:rPr>
                <w:rFonts w:ascii="Cairo" w:cs="Cairo" w:eastAsia="Cairo" w:hAnsi="Cairo"/>
                <w:b w:val="false"/>
                <w:bCs w:val="false"/>
                <w:i w:val="false"/>
                <w:iCs w:val="false"/>
                <w:color w:val="8F8F8F"/>
                <w:sz w:val="14"/>
                <w:szCs w:val="14"/>
                <w:rtl/>
              </w:rPr>
              <w:t xml:space="preserve">RP-104</w:t>
            </w:r>
          </w:p>
        </w:tc>
      </w:tr>
      <w:tr>
        <w:tc>
          <w:tcPr>
            <w:tcW w:type="dxa" w:w="1612"/>
            <w:tcBorders>
              <w:top w:val="single" w:color="569578" w:sz="4"/>
              <w:left w:val="single" w:color="569578" w:sz="4"/>
              <w:bottom w:val="single" w:color="569578" w:sz="4"/>
              <w:right w:val="single" w:color="569578" w:sz="4"/>
            </w:tcBorders>
            <w:shd w:fill="FFFFFF" w:val="clear"/>
            <w:tcMar>
              <w:top w:type="dxa" w:w="100"/>
              <w:left w:type="dxa" w:w="140"/>
              <w:bottom w:type="dxa" w:w="100"/>
              <w:right w:type="dxa" w:w="140"/>
            </w:tcMar>
            <w:vAlign w:val="center"/>
          </w:tcPr>
          <w:p>
            <w:pPr>
              <w:bidi/>
              <w:jc w:val="center"/>
            </w:pPr>
            <w:r>
              <w:rPr>
                <w:rFonts w:ascii="Cairo" w:cs="Cairo" w:eastAsia="Cairo" w:hAnsi="Cairo"/>
                <w:b/>
                <w:bCs/>
                <w:i w:val="false"/>
                <w:iCs w:val="false"/>
                <w:color w:val="022B22"/>
                <w:sz w:val="18"/>
                <w:szCs w:val="18"/>
                <w:rtl/>
              </w:rPr>
              <w:t xml:space="preserve">$550</w:t>
            </w:r>
          </w:p>
        </w:tc>
        <w:tc>
          <w:tcPr>
            <w:tcW w:type="dxa" w:w="1411"/>
            <w:tcBorders>
              <w:top w:val="single" w:color="569578" w:sz="4"/>
              <w:left w:val="single" w:color="569578" w:sz="4"/>
              <w:bottom w:val="single" w:color="569578" w:sz="4"/>
              <w:right w:val="single" w:color="569578" w:sz="4"/>
            </w:tcBorders>
            <w:shd w:fill="FFFFFF" w:val="clear"/>
            <w:tcMar>
              <w:top w:type="dxa" w:w="100"/>
              <w:left w:type="dxa" w:w="140"/>
              <w:bottom w:type="dxa" w:w="100"/>
              <w:right w:type="dxa" w:w="140"/>
            </w:tcMar>
            <w:vAlign w:val="center"/>
          </w:tcPr>
          <w:p>
            <w:pPr>
              <w:bidi/>
              <w:jc w:val="center"/>
            </w:pPr>
            <w:r>
              <w:rPr>
                <w:rFonts w:ascii="Cairo" w:cs="Cairo" w:eastAsia="Cairo" w:hAnsi="Cairo"/>
                <w:b w:val="false"/>
                <w:bCs w:val="false"/>
                <w:i w:val="false"/>
                <w:iCs w:val="false"/>
                <w:color w:val="275D46"/>
                <w:sz w:val="17"/>
                <w:szCs w:val="17"/>
                <w:rtl/>
              </w:rPr>
              <w:t xml:space="preserve">$110</w:t>
            </w:r>
          </w:p>
        </w:tc>
        <w:tc>
          <w:tcPr>
            <w:tcW w:type="dxa" w:w="1612"/>
            <w:tcBorders>
              <w:top w:val="single" w:color="569578" w:sz="4"/>
              <w:left w:val="single" w:color="569578" w:sz="4"/>
              <w:bottom w:val="single" w:color="569578" w:sz="4"/>
              <w:right w:val="single" w:color="569578" w:sz="4"/>
            </w:tcBorders>
            <w:shd w:fill="FFFFFF" w:val="clear"/>
            <w:tcMar>
              <w:top w:type="dxa" w:w="100"/>
              <w:left w:type="dxa" w:w="140"/>
              <w:bottom w:type="dxa" w:w="100"/>
              <w:right w:type="dxa" w:w="140"/>
            </w:tcMar>
            <w:vAlign w:val="center"/>
          </w:tcPr>
          <w:p>
            <w:pPr>
              <w:bidi/>
              <w:jc w:val="center"/>
            </w:pPr>
            <w:r>
              <w:rPr>
                <w:rFonts w:ascii="Cairo" w:cs="Cairo" w:eastAsia="Cairo" w:hAnsi="Cairo"/>
                <w:b w:val="false"/>
                <w:bCs w:val="false"/>
                <w:i w:val="false"/>
                <w:iCs w:val="false"/>
                <w:color w:val="404040"/>
                <w:sz w:val="16"/>
                <w:szCs w:val="16"/>
                <w:rtl/>
              </w:rPr>
              <w:t xml:space="preserve">١٠–١٤ يوم</w:t>
            </w:r>
          </w:p>
        </w:tc>
        <w:tc>
          <w:tcPr>
            <w:tcW w:type="dxa" w:w="4233"/>
            <w:tcBorders>
              <w:top w:val="single" w:color="569578" w:sz="4"/>
              <w:left w:val="single" w:color="569578" w:sz="4"/>
              <w:bottom w:val="single" w:color="569578" w:sz="4"/>
              <w:right w:val="single" w:color="569578" w:sz="4"/>
            </w:tcBorders>
            <w:shd w:fill="FFFFFF" w:val="clear"/>
            <w:tcMar>
              <w:top w:type="dxa" w:w="100"/>
              <w:left w:type="dxa" w:w="140"/>
              <w:bottom w:type="dxa" w:w="100"/>
              <w:right w:type="dxa" w:w="140"/>
            </w:tcMar>
            <w:vAlign w:val="center"/>
          </w:tcPr>
          <w:p>
            <w:pPr>
              <w:bidi/>
              <w:jc w:val="right"/>
            </w:pPr>
            <w:r>
              <w:rPr>
                <w:rFonts w:ascii="Cairo" w:cs="Cairo" w:eastAsia="Cairo" w:hAnsi="Cairo"/>
                <w:b/>
                <w:bCs/>
                <w:i w:val="false"/>
                <w:iCs w:val="false"/>
                <w:color w:val="275D46"/>
                <w:sz w:val="18"/>
                <w:szCs w:val="18"/>
                <w:rtl/>
              </w:rPr>
              <w:t xml:space="preserve">فيديو ترويجيّ / ريل</w:t>
            </w:r>
          </w:p>
        </w:tc>
        <w:tc>
          <w:tcPr>
            <w:tcW w:type="dxa" w:w="1209"/>
            <w:tcBorders>
              <w:top w:val="single" w:color="569578" w:sz="4"/>
              <w:left w:val="single" w:color="569578" w:sz="4"/>
              <w:bottom w:val="single" w:color="569578" w:sz="4"/>
              <w:right w:val="single" w:color="569578" w:sz="4"/>
            </w:tcBorders>
            <w:shd w:fill="FFFFFF" w:val="clear"/>
            <w:tcMar>
              <w:top w:type="dxa" w:w="100"/>
              <w:left w:type="dxa" w:w="140"/>
              <w:bottom w:type="dxa" w:w="100"/>
              <w:right w:type="dxa" w:w="140"/>
            </w:tcMar>
            <w:vAlign w:val="center"/>
          </w:tcPr>
          <w:p>
            <w:pPr>
              <w:bidi/>
              <w:jc w:val="center"/>
            </w:pPr>
            <w:r>
              <w:rPr>
                <w:rFonts w:ascii="Cairo" w:cs="Cairo" w:eastAsia="Cairo" w:hAnsi="Cairo"/>
                <w:b w:val="false"/>
                <w:bCs w:val="false"/>
                <w:i w:val="false"/>
                <w:iCs w:val="false"/>
                <w:color w:val="8F8F8F"/>
                <w:sz w:val="14"/>
                <w:szCs w:val="14"/>
                <w:rtl/>
              </w:rPr>
              <w:t xml:space="preserve">RP-105</w:t>
            </w:r>
          </w:p>
        </w:tc>
      </w:tr>
      <w:tr>
        <w:tc>
          <w:tcPr>
            <w:tcW w:type="dxa" w:w="1612"/>
            <w:tcBorders>
              <w:top w:val="single" w:color="569578" w:sz="4"/>
              <w:left w:val="single" w:color="569578" w:sz="4"/>
              <w:bottom w:val="single" w:color="569578" w:sz="4"/>
              <w:right w:val="single" w:color="569578" w:sz="4"/>
            </w:tcBorders>
            <w:shd w:fill="F4F4F4" w:val="clear"/>
            <w:tcMar>
              <w:top w:type="dxa" w:w="100"/>
              <w:left w:type="dxa" w:w="140"/>
              <w:bottom w:type="dxa" w:w="100"/>
              <w:right w:type="dxa" w:w="140"/>
            </w:tcMar>
            <w:vAlign w:val="center"/>
          </w:tcPr>
          <w:p>
            <w:pPr>
              <w:bidi/>
              <w:jc w:val="center"/>
            </w:pPr>
            <w:r>
              <w:rPr>
                <w:rFonts w:ascii="Cairo" w:cs="Cairo" w:eastAsia="Cairo" w:hAnsi="Cairo"/>
                <w:b/>
                <w:bCs/>
                <w:i w:val="false"/>
                <w:iCs w:val="false"/>
                <w:color w:val="022B22"/>
                <w:sz w:val="18"/>
                <w:szCs w:val="18"/>
                <w:rtl/>
              </w:rPr>
              <w:t xml:space="preserve">$400</w:t>
            </w:r>
          </w:p>
        </w:tc>
        <w:tc>
          <w:tcPr>
            <w:tcW w:type="dxa" w:w="1411"/>
            <w:tcBorders>
              <w:top w:val="single" w:color="569578" w:sz="4"/>
              <w:left w:val="single" w:color="569578" w:sz="4"/>
              <w:bottom w:val="single" w:color="569578" w:sz="4"/>
              <w:right w:val="single" w:color="569578" w:sz="4"/>
            </w:tcBorders>
            <w:shd w:fill="F4F4F4" w:val="clear"/>
            <w:tcMar>
              <w:top w:type="dxa" w:w="100"/>
              <w:left w:type="dxa" w:w="140"/>
              <w:bottom w:type="dxa" w:w="100"/>
              <w:right w:type="dxa" w:w="140"/>
            </w:tcMar>
            <w:vAlign w:val="center"/>
          </w:tcPr>
          <w:p>
            <w:pPr>
              <w:bidi/>
              <w:jc w:val="center"/>
            </w:pPr>
            <w:r>
              <w:rPr>
                <w:rFonts w:ascii="Cairo" w:cs="Cairo" w:eastAsia="Cairo" w:hAnsi="Cairo"/>
                <w:b w:val="false"/>
                <w:bCs w:val="false"/>
                <w:i w:val="false"/>
                <w:iCs w:val="false"/>
                <w:color w:val="275D46"/>
                <w:sz w:val="17"/>
                <w:szCs w:val="17"/>
                <w:rtl/>
              </w:rPr>
              <w:t xml:space="preserve">$80</w:t>
            </w:r>
          </w:p>
        </w:tc>
        <w:tc>
          <w:tcPr>
            <w:tcW w:type="dxa" w:w="1612"/>
            <w:tcBorders>
              <w:top w:val="single" w:color="569578" w:sz="4"/>
              <w:left w:val="single" w:color="569578" w:sz="4"/>
              <w:bottom w:val="single" w:color="569578" w:sz="4"/>
              <w:right w:val="single" w:color="569578" w:sz="4"/>
            </w:tcBorders>
            <w:shd w:fill="F4F4F4" w:val="clear"/>
            <w:tcMar>
              <w:top w:type="dxa" w:w="100"/>
              <w:left w:type="dxa" w:w="140"/>
              <w:bottom w:type="dxa" w:w="100"/>
              <w:right w:type="dxa" w:w="140"/>
            </w:tcMar>
            <w:vAlign w:val="center"/>
          </w:tcPr>
          <w:p>
            <w:pPr>
              <w:bidi/>
              <w:jc w:val="center"/>
            </w:pPr>
            <w:r>
              <w:rPr>
                <w:rFonts w:ascii="Cairo" w:cs="Cairo" w:eastAsia="Cairo" w:hAnsi="Cairo"/>
                <w:b w:val="false"/>
                <w:bCs w:val="false"/>
                <w:i w:val="false"/>
                <w:iCs w:val="false"/>
                <w:color w:val="404040"/>
                <w:sz w:val="16"/>
                <w:szCs w:val="16"/>
                <w:rtl/>
              </w:rPr>
              <w:t xml:space="preserve">٧–١٠ يوم</w:t>
            </w:r>
          </w:p>
        </w:tc>
        <w:tc>
          <w:tcPr>
            <w:tcW w:type="dxa" w:w="4233"/>
            <w:tcBorders>
              <w:top w:val="single" w:color="569578" w:sz="4"/>
              <w:left w:val="single" w:color="569578" w:sz="4"/>
              <w:bottom w:val="single" w:color="569578" w:sz="4"/>
              <w:right w:val="single" w:color="569578" w:sz="4"/>
            </w:tcBorders>
            <w:shd w:fill="F4F4F4" w:val="clear"/>
            <w:tcMar>
              <w:top w:type="dxa" w:w="100"/>
              <w:left w:type="dxa" w:w="140"/>
              <w:bottom w:type="dxa" w:w="100"/>
              <w:right w:type="dxa" w:w="140"/>
            </w:tcMar>
            <w:vAlign w:val="center"/>
          </w:tcPr>
          <w:p>
            <w:pPr>
              <w:bidi/>
              <w:jc w:val="right"/>
            </w:pPr>
            <w:r>
              <w:rPr>
                <w:rFonts w:ascii="Cairo" w:cs="Cairo" w:eastAsia="Cairo" w:hAnsi="Cairo"/>
                <w:b/>
                <w:bCs/>
                <w:i w:val="false"/>
                <w:iCs w:val="false"/>
                <w:color w:val="275D46"/>
                <w:sz w:val="18"/>
                <w:szCs w:val="18"/>
                <w:rtl/>
              </w:rPr>
              <w:t xml:space="preserve">عرض تقديميّ للمستثمرين (Pitch Deck)</w:t>
            </w:r>
          </w:p>
        </w:tc>
        <w:tc>
          <w:tcPr>
            <w:tcW w:type="dxa" w:w="1209"/>
            <w:tcBorders>
              <w:top w:val="single" w:color="569578" w:sz="4"/>
              <w:left w:val="single" w:color="569578" w:sz="4"/>
              <w:bottom w:val="single" w:color="569578" w:sz="4"/>
              <w:right w:val="single" w:color="569578" w:sz="4"/>
            </w:tcBorders>
            <w:shd w:fill="F4F4F4" w:val="clear"/>
            <w:tcMar>
              <w:top w:type="dxa" w:w="100"/>
              <w:left w:type="dxa" w:w="140"/>
              <w:bottom w:type="dxa" w:w="100"/>
              <w:right w:type="dxa" w:w="140"/>
            </w:tcMar>
            <w:vAlign w:val="center"/>
          </w:tcPr>
          <w:p>
            <w:pPr>
              <w:bidi/>
              <w:jc w:val="center"/>
            </w:pPr>
            <w:r>
              <w:rPr>
                <w:rFonts w:ascii="Cairo" w:cs="Cairo" w:eastAsia="Cairo" w:hAnsi="Cairo"/>
                <w:b w:val="false"/>
                <w:bCs w:val="false"/>
                <w:i w:val="false"/>
                <w:iCs w:val="false"/>
                <w:color w:val="8F8F8F"/>
                <w:sz w:val="14"/>
                <w:szCs w:val="14"/>
                <w:rtl/>
              </w:rPr>
              <w:t xml:space="preserve">RP-106</w:t>
            </w:r>
          </w:p>
        </w:tc>
      </w:tr>
      <w:tr>
        <w:tc>
          <w:tcPr>
            <w:tcW w:type="dxa" w:w="1612"/>
            <w:tcBorders>
              <w:top w:val="single" w:color="569578" w:sz="4"/>
              <w:left w:val="single" w:color="569578" w:sz="4"/>
              <w:bottom w:val="single" w:color="569578" w:sz="4"/>
              <w:right w:val="single" w:color="569578" w:sz="4"/>
            </w:tcBorders>
            <w:shd w:fill="FFFFFF" w:val="clear"/>
            <w:tcMar>
              <w:top w:type="dxa" w:w="100"/>
              <w:left w:type="dxa" w:w="140"/>
              <w:bottom w:type="dxa" w:w="100"/>
              <w:right w:type="dxa" w:w="140"/>
            </w:tcMar>
            <w:vAlign w:val="center"/>
          </w:tcPr>
          <w:p>
            <w:pPr>
              <w:bidi/>
              <w:jc w:val="center"/>
            </w:pPr>
            <w:r>
              <w:rPr>
                <w:rFonts w:ascii="Cairo" w:cs="Cairo" w:eastAsia="Cairo" w:hAnsi="Cairo"/>
                <w:b/>
                <w:bCs/>
                <w:i w:val="false"/>
                <w:iCs w:val="false"/>
                <w:color w:val="022B22"/>
                <w:sz w:val="18"/>
                <w:szCs w:val="18"/>
                <w:rtl/>
              </w:rPr>
              <w:t xml:space="preserve">$950</w:t>
            </w:r>
          </w:p>
        </w:tc>
        <w:tc>
          <w:tcPr>
            <w:tcW w:type="dxa" w:w="1411"/>
            <w:tcBorders>
              <w:top w:val="single" w:color="569578" w:sz="4"/>
              <w:left w:val="single" w:color="569578" w:sz="4"/>
              <w:bottom w:val="single" w:color="569578" w:sz="4"/>
              <w:right w:val="single" w:color="569578" w:sz="4"/>
            </w:tcBorders>
            <w:shd w:fill="FFFFFF" w:val="clear"/>
            <w:tcMar>
              <w:top w:type="dxa" w:w="100"/>
              <w:left w:type="dxa" w:w="140"/>
              <w:bottom w:type="dxa" w:w="100"/>
              <w:right w:type="dxa" w:w="140"/>
            </w:tcMar>
            <w:vAlign w:val="center"/>
          </w:tcPr>
          <w:p>
            <w:pPr>
              <w:bidi/>
              <w:jc w:val="center"/>
            </w:pPr>
            <w:r>
              <w:rPr>
                <w:rFonts w:ascii="Cairo" w:cs="Cairo" w:eastAsia="Cairo" w:hAnsi="Cairo"/>
                <w:b w:val="false"/>
                <w:bCs w:val="false"/>
                <w:i w:val="false"/>
                <w:iCs w:val="false"/>
                <w:color w:val="275D46"/>
                <w:sz w:val="17"/>
                <w:szCs w:val="17"/>
                <w:rtl/>
              </w:rPr>
              <w:t xml:space="preserve">$190</w:t>
            </w:r>
          </w:p>
        </w:tc>
        <w:tc>
          <w:tcPr>
            <w:tcW w:type="dxa" w:w="1612"/>
            <w:tcBorders>
              <w:top w:val="single" w:color="569578" w:sz="4"/>
              <w:left w:val="single" w:color="569578" w:sz="4"/>
              <w:bottom w:val="single" w:color="569578" w:sz="4"/>
              <w:right w:val="single" w:color="569578" w:sz="4"/>
            </w:tcBorders>
            <w:shd w:fill="FFFFFF" w:val="clear"/>
            <w:tcMar>
              <w:top w:type="dxa" w:w="100"/>
              <w:left w:type="dxa" w:w="140"/>
              <w:bottom w:type="dxa" w:w="100"/>
              <w:right w:type="dxa" w:w="140"/>
            </w:tcMar>
            <w:vAlign w:val="center"/>
          </w:tcPr>
          <w:p>
            <w:pPr>
              <w:bidi/>
              <w:jc w:val="center"/>
            </w:pPr>
            <w:r>
              <w:rPr>
                <w:rFonts w:ascii="Cairo" w:cs="Cairo" w:eastAsia="Cairo" w:hAnsi="Cairo"/>
                <w:b w:val="false"/>
                <w:bCs w:val="false"/>
                <w:i w:val="false"/>
                <w:iCs w:val="false"/>
                <w:color w:val="404040"/>
                <w:sz w:val="16"/>
                <w:szCs w:val="16"/>
                <w:rtl/>
              </w:rPr>
              <w:t xml:space="preserve">١٤–٢١ يوم</w:t>
            </w:r>
          </w:p>
        </w:tc>
        <w:tc>
          <w:tcPr>
            <w:tcW w:type="dxa" w:w="4233"/>
            <w:tcBorders>
              <w:top w:val="single" w:color="569578" w:sz="4"/>
              <w:left w:val="single" w:color="569578" w:sz="4"/>
              <w:bottom w:val="single" w:color="569578" w:sz="4"/>
              <w:right w:val="single" w:color="569578" w:sz="4"/>
            </w:tcBorders>
            <w:shd w:fill="FFFFFF" w:val="clear"/>
            <w:tcMar>
              <w:top w:type="dxa" w:w="100"/>
              <w:left w:type="dxa" w:w="140"/>
              <w:bottom w:type="dxa" w:w="100"/>
              <w:right w:type="dxa" w:w="140"/>
            </w:tcMar>
            <w:vAlign w:val="center"/>
          </w:tcPr>
          <w:p>
            <w:pPr>
              <w:bidi/>
              <w:jc w:val="right"/>
            </w:pPr>
            <w:r>
              <w:rPr>
                <w:rFonts w:ascii="Cairo" w:cs="Cairo" w:eastAsia="Cairo" w:hAnsi="Cairo"/>
                <w:b/>
                <w:bCs/>
                <w:i w:val="false"/>
                <w:iCs w:val="false"/>
                <w:color w:val="275D46"/>
                <w:sz w:val="18"/>
                <w:szCs w:val="18"/>
                <w:rtl/>
              </w:rPr>
              <w:t xml:space="preserve">خطّة عملٍ متكاملة</w:t>
            </w:r>
          </w:p>
        </w:tc>
        <w:tc>
          <w:tcPr>
            <w:tcW w:type="dxa" w:w="1209"/>
            <w:tcBorders>
              <w:top w:val="single" w:color="569578" w:sz="4"/>
              <w:left w:val="single" w:color="569578" w:sz="4"/>
              <w:bottom w:val="single" w:color="569578" w:sz="4"/>
              <w:right w:val="single" w:color="569578" w:sz="4"/>
            </w:tcBorders>
            <w:shd w:fill="FFFFFF" w:val="clear"/>
            <w:tcMar>
              <w:top w:type="dxa" w:w="100"/>
              <w:left w:type="dxa" w:w="140"/>
              <w:bottom w:type="dxa" w:w="100"/>
              <w:right w:type="dxa" w:w="140"/>
            </w:tcMar>
            <w:vAlign w:val="center"/>
          </w:tcPr>
          <w:p>
            <w:pPr>
              <w:bidi/>
              <w:jc w:val="center"/>
            </w:pPr>
            <w:r>
              <w:rPr>
                <w:rFonts w:ascii="Cairo" w:cs="Cairo" w:eastAsia="Cairo" w:hAnsi="Cairo"/>
                <w:b w:val="false"/>
                <w:bCs w:val="false"/>
                <w:i w:val="false"/>
                <w:iCs w:val="false"/>
                <w:color w:val="8F8F8F"/>
                <w:sz w:val="14"/>
                <w:szCs w:val="14"/>
                <w:rtl/>
              </w:rPr>
              <w:t xml:space="preserve">RP-107</w:t>
            </w:r>
          </w:p>
        </w:tc>
      </w:tr>
      <w:tr>
        <w:tc>
          <w:tcPr>
            <w:tcW w:type="dxa" w:w="1612"/>
            <w:tcBorders>
              <w:top w:val="single" w:color="569578" w:sz="4"/>
              <w:left w:val="single" w:color="569578" w:sz="4"/>
              <w:bottom w:val="single" w:color="569578" w:sz="4"/>
              <w:right w:val="single" w:color="569578" w:sz="4"/>
            </w:tcBorders>
            <w:shd w:fill="F4F4F4" w:val="clear"/>
            <w:tcMar>
              <w:top w:type="dxa" w:w="100"/>
              <w:left w:type="dxa" w:w="140"/>
              <w:bottom w:type="dxa" w:w="100"/>
              <w:right w:type="dxa" w:w="140"/>
            </w:tcMar>
            <w:vAlign w:val="center"/>
          </w:tcPr>
          <w:p>
            <w:pPr>
              <w:bidi/>
              <w:jc w:val="center"/>
            </w:pPr>
            <w:r>
              <w:rPr>
                <w:rFonts w:ascii="Cairo" w:cs="Cairo" w:eastAsia="Cairo" w:hAnsi="Cairo"/>
                <w:b/>
                <w:bCs/>
                <w:i w:val="false"/>
                <w:iCs w:val="false"/>
                <w:color w:val="022B22"/>
                <w:sz w:val="18"/>
                <w:szCs w:val="18"/>
                <w:rtl/>
              </w:rPr>
              <w:t xml:space="preserve">$550</w:t>
            </w:r>
          </w:p>
        </w:tc>
        <w:tc>
          <w:tcPr>
            <w:tcW w:type="dxa" w:w="1411"/>
            <w:tcBorders>
              <w:top w:val="single" w:color="569578" w:sz="4"/>
              <w:left w:val="single" w:color="569578" w:sz="4"/>
              <w:bottom w:val="single" w:color="569578" w:sz="4"/>
              <w:right w:val="single" w:color="569578" w:sz="4"/>
            </w:tcBorders>
            <w:shd w:fill="F4F4F4" w:val="clear"/>
            <w:tcMar>
              <w:top w:type="dxa" w:w="100"/>
              <w:left w:type="dxa" w:w="140"/>
              <w:bottom w:type="dxa" w:w="100"/>
              <w:right w:type="dxa" w:w="140"/>
            </w:tcMar>
            <w:vAlign w:val="center"/>
          </w:tcPr>
          <w:p>
            <w:pPr>
              <w:bidi/>
              <w:jc w:val="center"/>
            </w:pPr>
            <w:r>
              <w:rPr>
                <w:rFonts w:ascii="Cairo" w:cs="Cairo" w:eastAsia="Cairo" w:hAnsi="Cairo"/>
                <w:b w:val="false"/>
                <w:bCs w:val="false"/>
                <w:i w:val="false"/>
                <w:iCs w:val="false"/>
                <w:color w:val="275D46"/>
                <w:sz w:val="17"/>
                <w:szCs w:val="17"/>
                <w:rtl/>
              </w:rPr>
              <w:t xml:space="preserve">$110</w:t>
            </w:r>
          </w:p>
        </w:tc>
        <w:tc>
          <w:tcPr>
            <w:tcW w:type="dxa" w:w="1612"/>
            <w:tcBorders>
              <w:top w:val="single" w:color="569578" w:sz="4"/>
              <w:left w:val="single" w:color="569578" w:sz="4"/>
              <w:bottom w:val="single" w:color="569578" w:sz="4"/>
              <w:right w:val="single" w:color="569578" w:sz="4"/>
            </w:tcBorders>
            <w:shd w:fill="F4F4F4" w:val="clear"/>
            <w:tcMar>
              <w:top w:type="dxa" w:w="100"/>
              <w:left w:type="dxa" w:w="140"/>
              <w:bottom w:type="dxa" w:w="100"/>
              <w:right w:type="dxa" w:w="140"/>
            </w:tcMar>
            <w:vAlign w:val="center"/>
          </w:tcPr>
          <w:p>
            <w:pPr>
              <w:bidi/>
              <w:jc w:val="center"/>
            </w:pPr>
            <w:r>
              <w:rPr>
                <w:rFonts w:ascii="Cairo" w:cs="Cairo" w:eastAsia="Cairo" w:hAnsi="Cairo"/>
                <w:b w:val="false"/>
                <w:bCs w:val="false"/>
                <w:i w:val="false"/>
                <w:iCs w:val="false"/>
                <w:color w:val="404040"/>
                <w:sz w:val="16"/>
                <w:szCs w:val="16"/>
                <w:rtl/>
              </w:rPr>
              <w:t xml:space="preserve">١٠–١٤ يوم</w:t>
            </w:r>
          </w:p>
        </w:tc>
        <w:tc>
          <w:tcPr>
            <w:tcW w:type="dxa" w:w="4233"/>
            <w:tcBorders>
              <w:top w:val="single" w:color="569578" w:sz="4"/>
              <w:left w:val="single" w:color="569578" w:sz="4"/>
              <w:bottom w:val="single" w:color="569578" w:sz="4"/>
              <w:right w:val="single" w:color="569578" w:sz="4"/>
            </w:tcBorders>
            <w:shd w:fill="F4F4F4" w:val="clear"/>
            <w:tcMar>
              <w:top w:type="dxa" w:w="100"/>
              <w:left w:type="dxa" w:w="140"/>
              <w:bottom w:type="dxa" w:w="100"/>
              <w:right w:type="dxa" w:w="140"/>
            </w:tcMar>
            <w:vAlign w:val="center"/>
          </w:tcPr>
          <w:p>
            <w:pPr>
              <w:bidi/>
              <w:jc w:val="right"/>
            </w:pPr>
            <w:r>
              <w:rPr>
                <w:rFonts w:ascii="Cairo" w:cs="Cairo" w:eastAsia="Cairo" w:hAnsi="Cairo"/>
                <w:b/>
                <w:bCs/>
                <w:i w:val="false"/>
                <w:iCs w:val="false"/>
                <w:color w:val="275D46"/>
                <w:sz w:val="18"/>
                <w:szCs w:val="18"/>
                <w:rtl/>
              </w:rPr>
              <w:t xml:space="preserve">الملف التعريفيّ للشركة</w:t>
            </w:r>
          </w:p>
        </w:tc>
        <w:tc>
          <w:tcPr>
            <w:tcW w:type="dxa" w:w="1209"/>
            <w:tcBorders>
              <w:top w:val="single" w:color="569578" w:sz="4"/>
              <w:left w:val="single" w:color="569578" w:sz="4"/>
              <w:bottom w:val="single" w:color="569578" w:sz="4"/>
              <w:right w:val="single" w:color="569578" w:sz="4"/>
            </w:tcBorders>
            <w:shd w:fill="F4F4F4" w:val="clear"/>
            <w:tcMar>
              <w:top w:type="dxa" w:w="100"/>
              <w:left w:type="dxa" w:w="140"/>
              <w:bottom w:type="dxa" w:w="100"/>
              <w:right w:type="dxa" w:w="140"/>
            </w:tcMar>
            <w:vAlign w:val="center"/>
          </w:tcPr>
          <w:p>
            <w:pPr>
              <w:bidi/>
              <w:jc w:val="center"/>
            </w:pPr>
            <w:r>
              <w:rPr>
                <w:rFonts w:ascii="Cairo" w:cs="Cairo" w:eastAsia="Cairo" w:hAnsi="Cairo"/>
                <w:b w:val="false"/>
                <w:bCs w:val="false"/>
                <w:i w:val="false"/>
                <w:iCs w:val="false"/>
                <w:color w:val="8F8F8F"/>
                <w:sz w:val="14"/>
                <w:szCs w:val="14"/>
                <w:rtl/>
              </w:rPr>
              <w:t xml:space="preserve">RP-108</w:t>
            </w:r>
          </w:p>
        </w:tc>
      </w:tr>
      <w:tr>
        <w:tc>
          <w:tcPr>
            <w:tcW w:type="dxa" w:w="1612"/>
            <w:tcBorders>
              <w:top w:val="single" w:color="569578" w:sz="4"/>
              <w:left w:val="single" w:color="569578" w:sz="4"/>
              <w:bottom w:val="single" w:color="569578" w:sz="4"/>
              <w:right w:val="single" w:color="569578" w:sz="4"/>
            </w:tcBorders>
            <w:shd w:fill="FFFFFF" w:val="clear"/>
            <w:tcMar>
              <w:top w:type="dxa" w:w="100"/>
              <w:left w:type="dxa" w:w="140"/>
              <w:bottom w:type="dxa" w:w="100"/>
              <w:right w:type="dxa" w:w="140"/>
            </w:tcMar>
            <w:vAlign w:val="center"/>
          </w:tcPr>
          <w:p>
            <w:pPr>
              <w:bidi/>
              <w:jc w:val="center"/>
            </w:pPr>
            <w:r>
              <w:rPr>
                <w:rFonts w:ascii="Cairo" w:cs="Cairo" w:eastAsia="Cairo" w:hAnsi="Cairo"/>
                <w:b/>
                <w:bCs/>
                <w:i w:val="false"/>
                <w:iCs w:val="false"/>
                <w:color w:val="022B22"/>
                <w:sz w:val="18"/>
                <w:szCs w:val="18"/>
                <w:rtl/>
              </w:rPr>
              <w:t xml:space="preserve">$1,000</w:t>
            </w:r>
          </w:p>
        </w:tc>
        <w:tc>
          <w:tcPr>
            <w:tcW w:type="dxa" w:w="1411"/>
            <w:tcBorders>
              <w:top w:val="single" w:color="569578" w:sz="4"/>
              <w:left w:val="single" w:color="569578" w:sz="4"/>
              <w:bottom w:val="single" w:color="569578" w:sz="4"/>
              <w:right w:val="single" w:color="569578" w:sz="4"/>
            </w:tcBorders>
            <w:shd w:fill="FFFFFF" w:val="clear"/>
            <w:tcMar>
              <w:top w:type="dxa" w:w="100"/>
              <w:left w:type="dxa" w:w="140"/>
              <w:bottom w:type="dxa" w:w="100"/>
              <w:right w:type="dxa" w:w="140"/>
            </w:tcMar>
            <w:vAlign w:val="center"/>
          </w:tcPr>
          <w:p>
            <w:pPr>
              <w:bidi/>
              <w:jc w:val="center"/>
            </w:pPr>
            <w:r>
              <w:rPr>
                <w:rFonts w:ascii="Cairo" w:cs="Cairo" w:eastAsia="Cairo" w:hAnsi="Cairo"/>
                <w:b w:val="false"/>
                <w:bCs w:val="false"/>
                <w:i w:val="false"/>
                <w:iCs w:val="false"/>
                <w:color w:val="275D46"/>
                <w:sz w:val="17"/>
                <w:szCs w:val="17"/>
                <w:rtl/>
              </w:rPr>
              <w:t xml:space="preserve">$200</w:t>
            </w:r>
          </w:p>
        </w:tc>
        <w:tc>
          <w:tcPr>
            <w:tcW w:type="dxa" w:w="1612"/>
            <w:tcBorders>
              <w:top w:val="single" w:color="569578" w:sz="4"/>
              <w:left w:val="single" w:color="569578" w:sz="4"/>
              <w:bottom w:val="single" w:color="569578" w:sz="4"/>
              <w:right w:val="single" w:color="569578" w:sz="4"/>
            </w:tcBorders>
            <w:shd w:fill="FFFFFF" w:val="clear"/>
            <w:tcMar>
              <w:top w:type="dxa" w:w="100"/>
              <w:left w:type="dxa" w:w="140"/>
              <w:bottom w:type="dxa" w:w="100"/>
              <w:right w:type="dxa" w:w="140"/>
            </w:tcMar>
            <w:vAlign w:val="center"/>
          </w:tcPr>
          <w:p>
            <w:pPr>
              <w:bidi/>
              <w:jc w:val="center"/>
            </w:pPr>
            <w:r>
              <w:rPr>
                <w:rFonts w:ascii="Cairo" w:cs="Cairo" w:eastAsia="Cairo" w:hAnsi="Cairo"/>
                <w:b w:val="false"/>
                <w:bCs w:val="false"/>
                <w:i w:val="false"/>
                <w:iCs w:val="false"/>
                <w:color w:val="404040"/>
                <w:sz w:val="16"/>
                <w:szCs w:val="16"/>
                <w:rtl/>
              </w:rPr>
              <w:t xml:space="preserve">٧–١٤ يوم</w:t>
            </w:r>
          </w:p>
        </w:tc>
        <w:tc>
          <w:tcPr>
            <w:tcW w:type="dxa" w:w="4233"/>
            <w:tcBorders>
              <w:top w:val="single" w:color="569578" w:sz="4"/>
              <w:left w:val="single" w:color="569578" w:sz="4"/>
              <w:bottom w:val="single" w:color="569578" w:sz="4"/>
              <w:right w:val="single" w:color="569578" w:sz="4"/>
            </w:tcBorders>
            <w:shd w:fill="FFFFFF" w:val="clear"/>
            <w:tcMar>
              <w:top w:type="dxa" w:w="100"/>
              <w:left w:type="dxa" w:w="140"/>
              <w:bottom w:type="dxa" w:w="100"/>
              <w:right w:type="dxa" w:w="140"/>
            </w:tcMar>
            <w:vAlign w:val="center"/>
          </w:tcPr>
          <w:p>
            <w:pPr>
              <w:bidi/>
              <w:jc w:val="right"/>
            </w:pPr>
            <w:r>
              <w:rPr>
                <w:rFonts w:ascii="Cairo" w:cs="Cairo" w:eastAsia="Cairo" w:hAnsi="Cairo"/>
                <w:b/>
                <w:bCs/>
                <w:i w:val="false"/>
                <w:iCs w:val="false"/>
                <w:color w:val="275D46"/>
                <w:sz w:val="18"/>
                <w:szCs w:val="18"/>
                <w:rtl/>
              </w:rPr>
              <w:t xml:space="preserve">حزمة كتابة مقترح المانحين</w:t>
            </w:r>
          </w:p>
        </w:tc>
        <w:tc>
          <w:tcPr>
            <w:tcW w:type="dxa" w:w="1209"/>
            <w:tcBorders>
              <w:top w:val="single" w:color="569578" w:sz="4"/>
              <w:left w:val="single" w:color="569578" w:sz="4"/>
              <w:bottom w:val="single" w:color="569578" w:sz="4"/>
              <w:right w:val="single" w:color="569578" w:sz="4"/>
            </w:tcBorders>
            <w:shd w:fill="FFFFFF" w:val="clear"/>
            <w:tcMar>
              <w:top w:type="dxa" w:w="100"/>
              <w:left w:type="dxa" w:w="140"/>
              <w:bottom w:type="dxa" w:w="100"/>
              <w:right w:type="dxa" w:w="140"/>
            </w:tcMar>
            <w:vAlign w:val="center"/>
          </w:tcPr>
          <w:p>
            <w:pPr>
              <w:bidi/>
              <w:jc w:val="center"/>
            </w:pPr>
            <w:r>
              <w:rPr>
                <w:rFonts w:ascii="Cairo" w:cs="Cairo" w:eastAsia="Cairo" w:hAnsi="Cairo"/>
                <w:b w:val="false"/>
                <w:bCs w:val="false"/>
                <w:i w:val="false"/>
                <w:iCs w:val="false"/>
                <w:color w:val="8F8F8F"/>
                <w:sz w:val="14"/>
                <w:szCs w:val="14"/>
                <w:rtl/>
              </w:rPr>
              <w:t xml:space="preserve">RP-201</w:t>
            </w:r>
          </w:p>
        </w:tc>
      </w:tr>
      <w:tr>
        <w:tc>
          <w:tcPr>
            <w:tcW w:type="dxa" w:w="1612"/>
            <w:tcBorders>
              <w:top w:val="single" w:color="569578" w:sz="4"/>
              <w:left w:val="single" w:color="569578" w:sz="4"/>
              <w:bottom w:val="single" w:color="569578" w:sz="4"/>
              <w:right w:val="single" w:color="569578" w:sz="4"/>
            </w:tcBorders>
            <w:shd w:fill="F4F4F4" w:val="clear"/>
            <w:tcMar>
              <w:top w:type="dxa" w:w="100"/>
              <w:left w:type="dxa" w:w="140"/>
              <w:bottom w:type="dxa" w:w="100"/>
              <w:right w:type="dxa" w:w="140"/>
            </w:tcMar>
            <w:vAlign w:val="center"/>
          </w:tcPr>
          <w:p>
            <w:pPr>
              <w:bidi/>
              <w:jc w:val="center"/>
            </w:pPr>
            <w:r>
              <w:rPr>
                <w:rFonts w:ascii="Cairo" w:cs="Cairo" w:eastAsia="Cairo" w:hAnsi="Cairo"/>
                <w:b/>
                <w:bCs/>
                <w:i w:val="false"/>
                <w:iCs w:val="false"/>
                <w:color w:val="022B22"/>
                <w:sz w:val="18"/>
                <w:szCs w:val="18"/>
                <w:rtl/>
              </w:rPr>
              <w:t xml:space="preserve">$700</w:t>
            </w:r>
          </w:p>
        </w:tc>
        <w:tc>
          <w:tcPr>
            <w:tcW w:type="dxa" w:w="1411"/>
            <w:tcBorders>
              <w:top w:val="single" w:color="569578" w:sz="4"/>
              <w:left w:val="single" w:color="569578" w:sz="4"/>
              <w:bottom w:val="single" w:color="569578" w:sz="4"/>
              <w:right w:val="single" w:color="569578" w:sz="4"/>
            </w:tcBorders>
            <w:shd w:fill="F4F4F4" w:val="clear"/>
            <w:tcMar>
              <w:top w:type="dxa" w:w="100"/>
              <w:left w:type="dxa" w:w="140"/>
              <w:bottom w:type="dxa" w:w="100"/>
              <w:right w:type="dxa" w:w="140"/>
            </w:tcMar>
            <w:vAlign w:val="center"/>
          </w:tcPr>
          <w:p>
            <w:pPr>
              <w:bidi/>
              <w:jc w:val="center"/>
            </w:pPr>
            <w:r>
              <w:rPr>
                <w:rFonts w:ascii="Cairo" w:cs="Cairo" w:eastAsia="Cairo" w:hAnsi="Cairo"/>
                <w:b w:val="false"/>
                <w:bCs w:val="false"/>
                <w:i w:val="false"/>
                <w:iCs w:val="false"/>
                <w:color w:val="275D46"/>
                <w:sz w:val="17"/>
                <w:szCs w:val="17"/>
                <w:rtl/>
              </w:rPr>
              <w:t xml:space="preserve">$140</w:t>
            </w:r>
          </w:p>
        </w:tc>
        <w:tc>
          <w:tcPr>
            <w:tcW w:type="dxa" w:w="1612"/>
            <w:tcBorders>
              <w:top w:val="single" w:color="569578" w:sz="4"/>
              <w:left w:val="single" w:color="569578" w:sz="4"/>
              <w:bottom w:val="single" w:color="569578" w:sz="4"/>
              <w:right w:val="single" w:color="569578" w:sz="4"/>
            </w:tcBorders>
            <w:shd w:fill="F4F4F4" w:val="clear"/>
            <w:tcMar>
              <w:top w:type="dxa" w:w="100"/>
              <w:left w:type="dxa" w:w="140"/>
              <w:bottom w:type="dxa" w:w="100"/>
              <w:right w:type="dxa" w:w="140"/>
            </w:tcMar>
            <w:vAlign w:val="center"/>
          </w:tcPr>
          <w:p>
            <w:pPr>
              <w:bidi/>
              <w:jc w:val="center"/>
            </w:pPr>
            <w:r>
              <w:rPr>
                <w:rFonts w:ascii="Cairo" w:cs="Cairo" w:eastAsia="Cairo" w:hAnsi="Cairo"/>
                <w:b w:val="false"/>
                <w:bCs w:val="false"/>
                <w:i w:val="false"/>
                <w:iCs w:val="false"/>
                <w:color w:val="404040"/>
                <w:sz w:val="16"/>
                <w:szCs w:val="16"/>
                <w:rtl/>
              </w:rPr>
              <w:t xml:space="preserve">١٠–١٤ يوم</w:t>
            </w:r>
          </w:p>
        </w:tc>
        <w:tc>
          <w:tcPr>
            <w:tcW w:type="dxa" w:w="4233"/>
            <w:tcBorders>
              <w:top w:val="single" w:color="569578" w:sz="4"/>
              <w:left w:val="single" w:color="569578" w:sz="4"/>
              <w:bottom w:val="single" w:color="569578" w:sz="4"/>
              <w:right w:val="single" w:color="569578" w:sz="4"/>
            </w:tcBorders>
            <w:shd w:fill="F4F4F4" w:val="clear"/>
            <w:tcMar>
              <w:top w:type="dxa" w:w="100"/>
              <w:left w:type="dxa" w:w="140"/>
              <w:bottom w:type="dxa" w:w="100"/>
              <w:right w:type="dxa" w:w="140"/>
            </w:tcMar>
            <w:vAlign w:val="center"/>
          </w:tcPr>
          <w:p>
            <w:pPr>
              <w:bidi/>
              <w:jc w:val="right"/>
            </w:pPr>
            <w:r>
              <w:rPr>
                <w:rFonts w:ascii="Cairo" w:cs="Cairo" w:eastAsia="Cairo" w:hAnsi="Cairo"/>
                <w:b/>
                <w:bCs/>
                <w:i w:val="false"/>
                <w:iCs w:val="false"/>
                <w:color w:val="275D46"/>
                <w:sz w:val="18"/>
                <w:szCs w:val="18"/>
                <w:rtl/>
              </w:rPr>
              <w:t xml:space="preserve">إنتاج تقرير المانحين + تصوّر البيانات</w:t>
            </w:r>
          </w:p>
        </w:tc>
        <w:tc>
          <w:tcPr>
            <w:tcW w:type="dxa" w:w="1209"/>
            <w:tcBorders>
              <w:top w:val="single" w:color="569578" w:sz="4"/>
              <w:left w:val="single" w:color="569578" w:sz="4"/>
              <w:bottom w:val="single" w:color="569578" w:sz="4"/>
              <w:right w:val="single" w:color="569578" w:sz="4"/>
            </w:tcBorders>
            <w:shd w:fill="F4F4F4" w:val="clear"/>
            <w:tcMar>
              <w:top w:type="dxa" w:w="100"/>
              <w:left w:type="dxa" w:w="140"/>
              <w:bottom w:type="dxa" w:w="100"/>
              <w:right w:type="dxa" w:w="140"/>
            </w:tcMar>
            <w:vAlign w:val="center"/>
          </w:tcPr>
          <w:p>
            <w:pPr>
              <w:bidi/>
              <w:jc w:val="center"/>
            </w:pPr>
            <w:r>
              <w:rPr>
                <w:rFonts w:ascii="Cairo" w:cs="Cairo" w:eastAsia="Cairo" w:hAnsi="Cairo"/>
                <w:b w:val="false"/>
                <w:bCs w:val="false"/>
                <w:i w:val="false"/>
                <w:iCs w:val="false"/>
                <w:color w:val="8F8F8F"/>
                <w:sz w:val="14"/>
                <w:szCs w:val="14"/>
                <w:rtl/>
              </w:rPr>
              <w:t xml:space="preserve">RP-202</w:t>
            </w:r>
          </w:p>
        </w:tc>
      </w:tr>
      <w:tr>
        <w:tc>
          <w:tcPr>
            <w:tcW w:type="dxa" w:w="1612"/>
            <w:tcBorders>
              <w:top w:val="single" w:color="569578" w:sz="4"/>
              <w:left w:val="single" w:color="569578" w:sz="4"/>
              <w:bottom w:val="single" w:color="569578" w:sz="4"/>
              <w:right w:val="single" w:color="569578" w:sz="4"/>
            </w:tcBorders>
            <w:shd w:fill="FFFFFF" w:val="clear"/>
            <w:tcMar>
              <w:top w:type="dxa" w:w="100"/>
              <w:left w:type="dxa" w:w="140"/>
              <w:bottom w:type="dxa" w:w="100"/>
              <w:right w:type="dxa" w:w="140"/>
            </w:tcMar>
            <w:vAlign w:val="center"/>
          </w:tcPr>
          <w:p>
            <w:pPr>
              <w:bidi/>
              <w:jc w:val="center"/>
            </w:pPr>
            <w:r>
              <w:rPr>
                <w:rFonts w:ascii="Cairo" w:cs="Cairo" w:eastAsia="Cairo" w:hAnsi="Cairo"/>
                <w:b/>
                <w:bCs/>
                <w:i w:val="false"/>
                <w:iCs w:val="false"/>
                <w:color w:val="022B22"/>
                <w:sz w:val="18"/>
                <w:szCs w:val="18"/>
                <w:rtl/>
              </w:rPr>
              <w:t xml:space="preserve">$1,400</w:t>
            </w:r>
          </w:p>
        </w:tc>
        <w:tc>
          <w:tcPr>
            <w:tcW w:type="dxa" w:w="1411"/>
            <w:tcBorders>
              <w:top w:val="single" w:color="569578" w:sz="4"/>
              <w:left w:val="single" w:color="569578" w:sz="4"/>
              <w:bottom w:val="single" w:color="569578" w:sz="4"/>
              <w:right w:val="single" w:color="569578" w:sz="4"/>
            </w:tcBorders>
            <w:shd w:fill="FFFFFF" w:val="clear"/>
            <w:tcMar>
              <w:top w:type="dxa" w:w="100"/>
              <w:left w:type="dxa" w:w="140"/>
              <w:bottom w:type="dxa" w:w="100"/>
              <w:right w:type="dxa" w:w="140"/>
            </w:tcMar>
            <w:vAlign w:val="center"/>
          </w:tcPr>
          <w:p>
            <w:pPr>
              <w:bidi/>
              <w:jc w:val="center"/>
            </w:pPr>
            <w:r>
              <w:rPr>
                <w:rFonts w:ascii="Cairo" w:cs="Cairo" w:eastAsia="Cairo" w:hAnsi="Cairo"/>
                <w:b w:val="false"/>
                <w:bCs w:val="false"/>
                <w:i w:val="false"/>
                <w:iCs w:val="false"/>
                <w:color w:val="275D46"/>
                <w:sz w:val="17"/>
                <w:szCs w:val="17"/>
                <w:rtl/>
              </w:rPr>
              <w:t xml:space="preserve">$280</w:t>
            </w:r>
          </w:p>
        </w:tc>
        <w:tc>
          <w:tcPr>
            <w:tcW w:type="dxa" w:w="1612"/>
            <w:tcBorders>
              <w:top w:val="single" w:color="569578" w:sz="4"/>
              <w:left w:val="single" w:color="569578" w:sz="4"/>
              <w:bottom w:val="single" w:color="569578" w:sz="4"/>
              <w:right w:val="single" w:color="569578" w:sz="4"/>
            </w:tcBorders>
            <w:shd w:fill="FFFFFF" w:val="clear"/>
            <w:tcMar>
              <w:top w:type="dxa" w:w="100"/>
              <w:left w:type="dxa" w:w="140"/>
              <w:bottom w:type="dxa" w:w="100"/>
              <w:right w:type="dxa" w:w="140"/>
            </w:tcMar>
            <w:vAlign w:val="center"/>
          </w:tcPr>
          <w:p>
            <w:pPr>
              <w:bidi/>
              <w:jc w:val="center"/>
            </w:pPr>
            <w:r>
              <w:rPr>
                <w:rFonts w:ascii="Cairo" w:cs="Cairo" w:eastAsia="Cairo" w:hAnsi="Cairo"/>
                <w:b w:val="false"/>
                <w:bCs w:val="false"/>
                <w:i w:val="false"/>
                <w:iCs w:val="false"/>
                <w:color w:val="404040"/>
                <w:sz w:val="16"/>
                <w:szCs w:val="16"/>
                <w:rtl/>
              </w:rPr>
              <w:t xml:space="preserve">١٤–٢١ يوم</w:t>
            </w:r>
          </w:p>
        </w:tc>
        <w:tc>
          <w:tcPr>
            <w:tcW w:type="dxa" w:w="4233"/>
            <w:tcBorders>
              <w:top w:val="single" w:color="569578" w:sz="4"/>
              <w:left w:val="single" w:color="569578" w:sz="4"/>
              <w:bottom w:val="single" w:color="569578" w:sz="4"/>
              <w:right w:val="single" w:color="569578" w:sz="4"/>
            </w:tcBorders>
            <w:shd w:fill="FFFFFF" w:val="clear"/>
            <w:tcMar>
              <w:top w:type="dxa" w:w="100"/>
              <w:left w:type="dxa" w:w="140"/>
              <w:bottom w:type="dxa" w:w="100"/>
              <w:right w:type="dxa" w:w="140"/>
            </w:tcMar>
            <w:vAlign w:val="center"/>
          </w:tcPr>
          <w:p>
            <w:pPr>
              <w:bidi/>
              <w:jc w:val="right"/>
            </w:pPr>
            <w:r>
              <w:rPr>
                <w:rFonts w:ascii="Cairo" w:cs="Cairo" w:eastAsia="Cairo" w:hAnsi="Cairo"/>
                <w:b/>
                <w:bCs/>
                <w:i w:val="false"/>
                <w:iCs w:val="false"/>
                <w:color w:val="275D46"/>
                <w:sz w:val="18"/>
                <w:szCs w:val="18"/>
                <w:rtl/>
              </w:rPr>
              <w:t xml:space="preserve">إطار المتابعة والتقييم وأدواته</w:t>
            </w:r>
          </w:p>
        </w:tc>
        <w:tc>
          <w:tcPr>
            <w:tcW w:type="dxa" w:w="1209"/>
            <w:tcBorders>
              <w:top w:val="single" w:color="569578" w:sz="4"/>
              <w:left w:val="single" w:color="569578" w:sz="4"/>
              <w:bottom w:val="single" w:color="569578" w:sz="4"/>
              <w:right w:val="single" w:color="569578" w:sz="4"/>
            </w:tcBorders>
            <w:shd w:fill="FFFFFF" w:val="clear"/>
            <w:tcMar>
              <w:top w:type="dxa" w:w="100"/>
              <w:left w:type="dxa" w:w="140"/>
              <w:bottom w:type="dxa" w:w="100"/>
              <w:right w:type="dxa" w:w="140"/>
            </w:tcMar>
            <w:vAlign w:val="center"/>
          </w:tcPr>
          <w:p>
            <w:pPr>
              <w:bidi/>
              <w:jc w:val="center"/>
            </w:pPr>
            <w:r>
              <w:rPr>
                <w:rFonts w:ascii="Cairo" w:cs="Cairo" w:eastAsia="Cairo" w:hAnsi="Cairo"/>
                <w:b w:val="false"/>
                <w:bCs w:val="false"/>
                <w:i w:val="false"/>
                <w:iCs w:val="false"/>
                <w:color w:val="8F8F8F"/>
                <w:sz w:val="14"/>
                <w:szCs w:val="14"/>
                <w:rtl/>
              </w:rPr>
              <w:t xml:space="preserve">RP-203</w:t>
            </w:r>
          </w:p>
        </w:tc>
      </w:tr>
      <w:tr>
        <w:tc>
          <w:tcPr>
            <w:tcW w:type="dxa" w:w="1612"/>
            <w:tcBorders>
              <w:top w:val="single" w:color="569578" w:sz="4"/>
              <w:left w:val="single" w:color="569578" w:sz="4"/>
              <w:bottom w:val="single" w:color="569578" w:sz="4"/>
              <w:right w:val="single" w:color="569578" w:sz="4"/>
            </w:tcBorders>
            <w:shd w:fill="F4F4F4" w:val="clear"/>
            <w:tcMar>
              <w:top w:type="dxa" w:w="100"/>
              <w:left w:type="dxa" w:w="140"/>
              <w:bottom w:type="dxa" w:w="100"/>
              <w:right w:type="dxa" w:w="140"/>
            </w:tcMar>
            <w:vAlign w:val="center"/>
          </w:tcPr>
          <w:p>
            <w:pPr>
              <w:bidi/>
              <w:jc w:val="center"/>
            </w:pPr>
            <w:r>
              <w:rPr>
                <w:rFonts w:ascii="Cairo" w:cs="Cairo" w:eastAsia="Cairo" w:hAnsi="Cairo"/>
                <w:b/>
                <w:bCs/>
                <w:i w:val="false"/>
                <w:iCs w:val="false"/>
                <w:color w:val="022B22"/>
                <w:sz w:val="18"/>
                <w:szCs w:val="18"/>
                <w:rtl/>
              </w:rPr>
              <w:t xml:space="preserve">$300</w:t>
            </w:r>
          </w:p>
        </w:tc>
        <w:tc>
          <w:tcPr>
            <w:tcW w:type="dxa" w:w="1411"/>
            <w:tcBorders>
              <w:top w:val="single" w:color="569578" w:sz="4"/>
              <w:left w:val="single" w:color="569578" w:sz="4"/>
              <w:bottom w:val="single" w:color="569578" w:sz="4"/>
              <w:right w:val="single" w:color="569578" w:sz="4"/>
            </w:tcBorders>
            <w:shd w:fill="F4F4F4" w:val="clear"/>
            <w:tcMar>
              <w:top w:type="dxa" w:w="100"/>
              <w:left w:type="dxa" w:w="140"/>
              <w:bottom w:type="dxa" w:w="100"/>
              <w:right w:type="dxa" w:w="140"/>
            </w:tcMar>
            <w:vAlign w:val="center"/>
          </w:tcPr>
          <w:p>
            <w:pPr>
              <w:bidi/>
              <w:jc w:val="center"/>
            </w:pPr>
            <w:r>
              <w:rPr>
                <w:rFonts w:ascii="Cairo" w:cs="Cairo" w:eastAsia="Cairo" w:hAnsi="Cairo"/>
                <w:b w:val="false"/>
                <w:bCs w:val="false"/>
                <w:i w:val="false"/>
                <w:iCs w:val="false"/>
                <w:color w:val="275D46"/>
                <w:sz w:val="17"/>
                <w:szCs w:val="17"/>
                <w:rtl/>
              </w:rPr>
              <w:t xml:space="preserve">$60</w:t>
            </w:r>
          </w:p>
        </w:tc>
        <w:tc>
          <w:tcPr>
            <w:tcW w:type="dxa" w:w="1612"/>
            <w:tcBorders>
              <w:top w:val="single" w:color="569578" w:sz="4"/>
              <w:left w:val="single" w:color="569578" w:sz="4"/>
              <w:bottom w:val="single" w:color="569578" w:sz="4"/>
              <w:right w:val="single" w:color="569578" w:sz="4"/>
            </w:tcBorders>
            <w:shd w:fill="F4F4F4" w:val="clear"/>
            <w:tcMar>
              <w:top w:type="dxa" w:w="100"/>
              <w:left w:type="dxa" w:w="140"/>
              <w:bottom w:type="dxa" w:w="100"/>
              <w:right w:type="dxa" w:w="140"/>
            </w:tcMar>
            <w:vAlign w:val="center"/>
          </w:tcPr>
          <w:p>
            <w:pPr>
              <w:bidi/>
              <w:jc w:val="center"/>
            </w:pPr>
            <w:r>
              <w:rPr>
                <w:rFonts w:ascii="Cairo" w:cs="Cairo" w:eastAsia="Cairo" w:hAnsi="Cairo"/>
                <w:b w:val="false"/>
                <w:bCs w:val="false"/>
                <w:i w:val="false"/>
                <w:iCs w:val="false"/>
                <w:color w:val="404040"/>
                <w:sz w:val="16"/>
                <w:szCs w:val="16"/>
                <w:rtl/>
              </w:rPr>
              <w:t xml:space="preserve">٥–٧ أيّام</w:t>
            </w:r>
          </w:p>
        </w:tc>
        <w:tc>
          <w:tcPr>
            <w:tcW w:type="dxa" w:w="4233"/>
            <w:tcBorders>
              <w:top w:val="single" w:color="569578" w:sz="4"/>
              <w:left w:val="single" w:color="569578" w:sz="4"/>
              <w:bottom w:val="single" w:color="569578" w:sz="4"/>
              <w:right w:val="single" w:color="569578" w:sz="4"/>
            </w:tcBorders>
            <w:shd w:fill="F4F4F4" w:val="clear"/>
            <w:tcMar>
              <w:top w:type="dxa" w:w="100"/>
              <w:left w:type="dxa" w:w="140"/>
              <w:bottom w:type="dxa" w:w="100"/>
              <w:right w:type="dxa" w:w="140"/>
            </w:tcMar>
            <w:vAlign w:val="center"/>
          </w:tcPr>
          <w:p>
            <w:pPr>
              <w:bidi/>
              <w:jc w:val="right"/>
            </w:pPr>
            <w:r>
              <w:rPr>
                <w:rFonts w:ascii="Cairo" w:cs="Cairo" w:eastAsia="Cairo" w:hAnsi="Cairo"/>
                <w:b/>
                <w:bCs/>
                <w:i w:val="false"/>
                <w:iCs w:val="false"/>
                <w:color w:val="275D46"/>
                <w:sz w:val="18"/>
                <w:szCs w:val="18"/>
                <w:rtl/>
              </w:rPr>
              <w:t xml:space="preserve">حزمة الترجمة الاحترافيّة</w:t>
            </w:r>
          </w:p>
        </w:tc>
        <w:tc>
          <w:tcPr>
            <w:tcW w:type="dxa" w:w="1209"/>
            <w:tcBorders>
              <w:top w:val="single" w:color="569578" w:sz="4"/>
              <w:left w:val="single" w:color="569578" w:sz="4"/>
              <w:bottom w:val="single" w:color="569578" w:sz="4"/>
              <w:right w:val="single" w:color="569578" w:sz="4"/>
            </w:tcBorders>
            <w:shd w:fill="F4F4F4" w:val="clear"/>
            <w:tcMar>
              <w:top w:type="dxa" w:w="100"/>
              <w:left w:type="dxa" w:w="140"/>
              <w:bottom w:type="dxa" w:w="100"/>
              <w:right w:type="dxa" w:w="140"/>
            </w:tcMar>
            <w:vAlign w:val="center"/>
          </w:tcPr>
          <w:p>
            <w:pPr>
              <w:bidi/>
              <w:jc w:val="center"/>
            </w:pPr>
            <w:r>
              <w:rPr>
                <w:rFonts w:ascii="Cairo" w:cs="Cairo" w:eastAsia="Cairo" w:hAnsi="Cairo"/>
                <w:b w:val="false"/>
                <w:bCs w:val="false"/>
                <w:i w:val="false"/>
                <w:iCs w:val="false"/>
                <w:color w:val="8F8F8F"/>
                <w:sz w:val="14"/>
                <w:szCs w:val="14"/>
                <w:rtl/>
              </w:rPr>
              <w:t xml:space="preserve">RP-301</w:t>
            </w:r>
          </w:p>
        </w:tc>
      </w:tr>
      <w:tr>
        <w:tc>
          <w:tcPr>
            <w:tcW w:type="dxa" w:w="1612"/>
            <w:tcBorders>
              <w:top w:val="single" w:color="569578" w:sz="4"/>
              <w:left w:val="single" w:color="569578" w:sz="4"/>
              <w:bottom w:val="single" w:color="569578" w:sz="4"/>
              <w:right w:val="single" w:color="569578" w:sz="4"/>
            </w:tcBorders>
            <w:shd w:fill="FFFFFF" w:val="clear"/>
            <w:tcMar>
              <w:top w:type="dxa" w:w="100"/>
              <w:left w:type="dxa" w:w="140"/>
              <w:bottom w:type="dxa" w:w="100"/>
              <w:right w:type="dxa" w:w="140"/>
            </w:tcMar>
            <w:vAlign w:val="center"/>
          </w:tcPr>
          <w:p>
            <w:pPr>
              <w:bidi/>
              <w:jc w:val="center"/>
            </w:pPr>
            <w:r>
              <w:rPr>
                <w:rFonts w:ascii="Cairo" w:cs="Cairo" w:eastAsia="Cairo" w:hAnsi="Cairo"/>
                <w:b/>
                <w:bCs/>
                <w:i w:val="false"/>
                <w:iCs w:val="false"/>
                <w:color w:val="022B22"/>
                <w:sz w:val="18"/>
                <w:szCs w:val="18"/>
                <w:rtl/>
              </w:rPr>
              <w:t xml:space="preserve">$2,500</w:t>
            </w:r>
          </w:p>
        </w:tc>
        <w:tc>
          <w:tcPr>
            <w:tcW w:type="dxa" w:w="1411"/>
            <w:tcBorders>
              <w:top w:val="single" w:color="569578" w:sz="4"/>
              <w:left w:val="single" w:color="569578" w:sz="4"/>
              <w:bottom w:val="single" w:color="569578" w:sz="4"/>
              <w:right w:val="single" w:color="569578" w:sz="4"/>
            </w:tcBorders>
            <w:shd w:fill="FFFFFF" w:val="clear"/>
            <w:tcMar>
              <w:top w:type="dxa" w:w="100"/>
              <w:left w:type="dxa" w:w="140"/>
              <w:bottom w:type="dxa" w:w="100"/>
              <w:right w:type="dxa" w:w="140"/>
            </w:tcMar>
            <w:vAlign w:val="center"/>
          </w:tcPr>
          <w:p>
            <w:pPr>
              <w:bidi/>
              <w:jc w:val="center"/>
            </w:pPr>
            <w:r>
              <w:rPr>
                <w:rFonts w:ascii="Cairo" w:cs="Cairo" w:eastAsia="Cairo" w:hAnsi="Cairo"/>
                <w:b w:val="false"/>
                <w:bCs w:val="false"/>
                <w:i w:val="false"/>
                <w:iCs w:val="false"/>
                <w:color w:val="275D46"/>
                <w:sz w:val="17"/>
                <w:szCs w:val="17"/>
                <w:rtl/>
              </w:rPr>
              <w:t xml:space="preserve">$500</w:t>
            </w:r>
          </w:p>
        </w:tc>
        <w:tc>
          <w:tcPr>
            <w:tcW w:type="dxa" w:w="1612"/>
            <w:tcBorders>
              <w:top w:val="single" w:color="569578" w:sz="4"/>
              <w:left w:val="single" w:color="569578" w:sz="4"/>
              <w:bottom w:val="single" w:color="569578" w:sz="4"/>
              <w:right w:val="single" w:color="569578" w:sz="4"/>
            </w:tcBorders>
            <w:shd w:fill="FFFFFF" w:val="clear"/>
            <w:tcMar>
              <w:top w:type="dxa" w:w="100"/>
              <w:left w:type="dxa" w:w="140"/>
              <w:bottom w:type="dxa" w:w="100"/>
              <w:right w:type="dxa" w:w="140"/>
            </w:tcMar>
            <w:vAlign w:val="center"/>
          </w:tcPr>
          <w:p>
            <w:pPr>
              <w:bidi/>
              <w:jc w:val="center"/>
            </w:pPr>
            <w:r>
              <w:rPr>
                <w:rFonts w:ascii="Cairo" w:cs="Cairo" w:eastAsia="Cairo" w:hAnsi="Cairo"/>
                <w:b w:val="false"/>
                <w:bCs w:val="false"/>
                <w:i w:val="false"/>
                <w:iCs w:val="false"/>
                <w:color w:val="404040"/>
                <w:sz w:val="16"/>
                <w:szCs w:val="16"/>
                <w:rtl/>
              </w:rPr>
              <w:t xml:space="preserve">٣٠ يوم</w:t>
            </w:r>
          </w:p>
        </w:tc>
        <w:tc>
          <w:tcPr>
            <w:tcW w:type="dxa" w:w="4233"/>
            <w:tcBorders>
              <w:top w:val="single" w:color="569578" w:sz="4"/>
              <w:left w:val="single" w:color="569578" w:sz="4"/>
              <w:bottom w:val="single" w:color="569578" w:sz="4"/>
              <w:right w:val="single" w:color="569578" w:sz="4"/>
            </w:tcBorders>
            <w:shd w:fill="FFFFFF" w:val="clear"/>
            <w:tcMar>
              <w:top w:type="dxa" w:w="100"/>
              <w:left w:type="dxa" w:w="140"/>
              <w:bottom w:type="dxa" w:w="100"/>
              <w:right w:type="dxa" w:w="140"/>
            </w:tcMar>
            <w:vAlign w:val="center"/>
          </w:tcPr>
          <w:p>
            <w:pPr>
              <w:bidi/>
              <w:jc w:val="right"/>
            </w:pPr>
            <w:r>
              <w:rPr>
                <w:rFonts w:ascii="Cairo" w:cs="Cairo" w:eastAsia="Cairo" w:hAnsi="Cairo"/>
                <w:b/>
                <w:bCs/>
                <w:i w:val="false"/>
                <w:iCs w:val="false"/>
                <w:color w:val="275D46"/>
                <w:sz w:val="18"/>
                <w:szCs w:val="18"/>
                <w:rtl/>
              </w:rPr>
              <w:t xml:space="preserve">تطوير تطبيق ويب (MVP)</w:t>
            </w:r>
          </w:p>
        </w:tc>
        <w:tc>
          <w:tcPr>
            <w:tcW w:type="dxa" w:w="1209"/>
            <w:tcBorders>
              <w:top w:val="single" w:color="569578" w:sz="4"/>
              <w:left w:val="single" w:color="569578" w:sz="4"/>
              <w:bottom w:val="single" w:color="569578" w:sz="4"/>
              <w:right w:val="single" w:color="569578" w:sz="4"/>
            </w:tcBorders>
            <w:shd w:fill="FFFFFF" w:val="clear"/>
            <w:tcMar>
              <w:top w:type="dxa" w:w="100"/>
              <w:left w:type="dxa" w:w="140"/>
              <w:bottom w:type="dxa" w:w="100"/>
              <w:right w:type="dxa" w:w="140"/>
            </w:tcMar>
            <w:vAlign w:val="center"/>
          </w:tcPr>
          <w:p>
            <w:pPr>
              <w:bidi/>
              <w:jc w:val="center"/>
            </w:pPr>
            <w:r>
              <w:rPr>
                <w:rFonts w:ascii="Cairo" w:cs="Cairo" w:eastAsia="Cairo" w:hAnsi="Cairo"/>
                <w:b w:val="false"/>
                <w:bCs w:val="false"/>
                <w:i w:val="false"/>
                <w:iCs w:val="false"/>
                <w:color w:val="8F8F8F"/>
                <w:sz w:val="14"/>
                <w:szCs w:val="14"/>
                <w:rtl/>
              </w:rPr>
              <w:t xml:space="preserve">RP-302</w:t>
            </w:r>
          </w:p>
        </w:tc>
      </w:tr>
      <w:tr>
        <w:tc>
          <w:tcPr>
            <w:tcW w:type="dxa" w:w="1612"/>
            <w:tcBorders>
              <w:top w:val="single" w:color="569578" w:sz="4"/>
              <w:left w:val="single" w:color="569578" w:sz="4"/>
              <w:bottom w:val="single" w:color="569578" w:sz="4"/>
              <w:right w:val="single" w:color="569578" w:sz="4"/>
            </w:tcBorders>
            <w:shd w:fill="F4F4F4" w:val="clear"/>
            <w:tcMar>
              <w:top w:type="dxa" w:w="100"/>
              <w:left w:type="dxa" w:w="140"/>
              <w:bottom w:type="dxa" w:w="100"/>
              <w:right w:type="dxa" w:w="140"/>
            </w:tcMar>
            <w:vAlign w:val="center"/>
          </w:tcPr>
          <w:p>
            <w:pPr>
              <w:bidi/>
              <w:jc w:val="center"/>
            </w:pPr>
            <w:r>
              <w:rPr>
                <w:rFonts w:ascii="Cairo" w:cs="Cairo" w:eastAsia="Cairo" w:hAnsi="Cairo"/>
                <w:b/>
                <w:bCs/>
                <w:i w:val="false"/>
                <w:iCs w:val="false"/>
                <w:color w:val="022B22"/>
                <w:sz w:val="18"/>
                <w:szCs w:val="18"/>
                <w:rtl/>
              </w:rPr>
              <w:t xml:space="preserve">$250</w:t>
            </w:r>
          </w:p>
        </w:tc>
        <w:tc>
          <w:tcPr>
            <w:tcW w:type="dxa" w:w="1411"/>
            <w:tcBorders>
              <w:top w:val="single" w:color="569578" w:sz="4"/>
              <w:left w:val="single" w:color="569578" w:sz="4"/>
              <w:bottom w:val="single" w:color="569578" w:sz="4"/>
              <w:right w:val="single" w:color="569578" w:sz="4"/>
            </w:tcBorders>
            <w:shd w:fill="F4F4F4" w:val="clear"/>
            <w:tcMar>
              <w:top w:type="dxa" w:w="100"/>
              <w:left w:type="dxa" w:w="140"/>
              <w:bottom w:type="dxa" w:w="100"/>
              <w:right w:type="dxa" w:w="140"/>
            </w:tcMar>
            <w:vAlign w:val="center"/>
          </w:tcPr>
          <w:p>
            <w:pPr>
              <w:bidi/>
              <w:jc w:val="center"/>
            </w:pPr>
            <w:r>
              <w:rPr>
                <w:rFonts w:ascii="Cairo" w:cs="Cairo" w:eastAsia="Cairo" w:hAnsi="Cairo"/>
                <w:b w:val="false"/>
                <w:bCs w:val="false"/>
                <w:i w:val="false"/>
                <w:iCs w:val="false"/>
                <w:color w:val="275D46"/>
                <w:sz w:val="17"/>
                <w:szCs w:val="17"/>
                <w:rtl/>
              </w:rPr>
              <w:t xml:space="preserve">$50</w:t>
            </w:r>
          </w:p>
        </w:tc>
        <w:tc>
          <w:tcPr>
            <w:tcW w:type="dxa" w:w="1612"/>
            <w:tcBorders>
              <w:top w:val="single" w:color="569578" w:sz="4"/>
              <w:left w:val="single" w:color="569578" w:sz="4"/>
              <w:bottom w:val="single" w:color="569578" w:sz="4"/>
              <w:right w:val="single" w:color="569578" w:sz="4"/>
            </w:tcBorders>
            <w:shd w:fill="F4F4F4" w:val="clear"/>
            <w:tcMar>
              <w:top w:type="dxa" w:w="100"/>
              <w:left w:type="dxa" w:w="140"/>
              <w:bottom w:type="dxa" w:w="100"/>
              <w:right w:type="dxa" w:w="140"/>
            </w:tcMar>
            <w:vAlign w:val="center"/>
          </w:tcPr>
          <w:p>
            <w:pPr>
              <w:bidi/>
              <w:jc w:val="center"/>
            </w:pPr>
            <w:r>
              <w:rPr>
                <w:rFonts w:ascii="Cairo" w:cs="Cairo" w:eastAsia="Cairo" w:hAnsi="Cairo"/>
                <w:b w:val="false"/>
                <w:bCs w:val="false"/>
                <w:i w:val="false"/>
                <w:iCs w:val="false"/>
                <w:color w:val="404040"/>
                <w:sz w:val="16"/>
                <w:szCs w:val="16"/>
                <w:rtl/>
              </w:rPr>
              <w:t xml:space="preserve">٥–٧ أيّام</w:t>
            </w:r>
          </w:p>
        </w:tc>
        <w:tc>
          <w:tcPr>
            <w:tcW w:type="dxa" w:w="4233"/>
            <w:tcBorders>
              <w:top w:val="single" w:color="569578" w:sz="4"/>
              <w:left w:val="single" w:color="569578" w:sz="4"/>
              <w:bottom w:val="single" w:color="569578" w:sz="4"/>
              <w:right w:val="single" w:color="569578" w:sz="4"/>
            </w:tcBorders>
            <w:shd w:fill="F4F4F4" w:val="clear"/>
            <w:tcMar>
              <w:top w:type="dxa" w:w="100"/>
              <w:left w:type="dxa" w:w="140"/>
              <w:bottom w:type="dxa" w:w="100"/>
              <w:right w:type="dxa" w:w="140"/>
            </w:tcMar>
            <w:vAlign w:val="center"/>
          </w:tcPr>
          <w:p>
            <w:pPr>
              <w:bidi/>
              <w:jc w:val="right"/>
            </w:pPr>
            <w:r>
              <w:rPr>
                <w:rFonts w:ascii="Cairo" w:cs="Cairo" w:eastAsia="Cairo" w:hAnsi="Cairo"/>
                <w:b/>
                <w:bCs/>
                <w:i w:val="false"/>
                <w:iCs w:val="false"/>
                <w:color w:val="275D46"/>
                <w:sz w:val="18"/>
                <w:szCs w:val="18"/>
                <w:rtl/>
              </w:rPr>
              <w:t xml:space="preserve">تجهيز واتساب للأعمال</w:t>
            </w:r>
          </w:p>
        </w:tc>
        <w:tc>
          <w:tcPr>
            <w:tcW w:type="dxa" w:w="1209"/>
            <w:tcBorders>
              <w:top w:val="single" w:color="569578" w:sz="4"/>
              <w:left w:val="single" w:color="569578" w:sz="4"/>
              <w:bottom w:val="single" w:color="569578" w:sz="4"/>
              <w:right w:val="single" w:color="569578" w:sz="4"/>
            </w:tcBorders>
            <w:shd w:fill="F4F4F4" w:val="clear"/>
            <w:tcMar>
              <w:top w:type="dxa" w:w="100"/>
              <w:left w:type="dxa" w:w="140"/>
              <w:bottom w:type="dxa" w:w="100"/>
              <w:right w:type="dxa" w:w="140"/>
            </w:tcMar>
            <w:vAlign w:val="center"/>
          </w:tcPr>
          <w:p>
            <w:pPr>
              <w:bidi/>
              <w:jc w:val="center"/>
            </w:pPr>
            <w:r>
              <w:rPr>
                <w:rFonts w:ascii="Cairo" w:cs="Cairo" w:eastAsia="Cairo" w:hAnsi="Cairo"/>
                <w:b w:val="false"/>
                <w:bCs w:val="false"/>
                <w:i w:val="false"/>
                <w:iCs w:val="false"/>
                <w:color w:val="8F8F8F"/>
                <w:sz w:val="14"/>
                <w:szCs w:val="14"/>
                <w:rtl/>
              </w:rPr>
              <w:t xml:space="preserve">RP-303</w:t>
            </w:r>
          </w:p>
        </w:tc>
      </w:tr>
    </w:tbl>
    <w:p>
      <w:r>
        <w:br w:type="pag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10080"/>
            <w:tcBorders>
              <w:top w:val="single" w:color="C8962E" w:sz="8"/>
              <w:left w:val="none"/>
              <w:bottom w:val="single" w:color="C8962E" w:sz="8"/>
              <w:right w:val="none"/>
            </w:tcBorders>
            <w:shd w:fill="275D46" w:val="clear"/>
            <w:tcMar>
              <w:top w:type="dxa" w:w="140"/>
              <w:left w:type="dxa" w:w="240"/>
              <w:bottom w:type="dxa" w:w="140"/>
              <w:right w:type="dxa" w:w="240"/>
            </w:tcMar>
          </w:tcPr>
          <w:p>
            <w:pPr>
              <w:bidi/>
              <w:spacing w:after="30"/>
              <w:jc w:val="right"/>
            </w:pPr>
            <w:r>
              <w:rPr>
                <w:rFonts w:ascii="Cairo" w:cs="Cairo" w:eastAsia="Cairo" w:hAnsi="Cairo"/>
                <w:b/>
                <w:bCs/>
                <w:i w:val="false"/>
                <w:iCs w:val="false"/>
                <w:color w:val="F5EFE0"/>
                <w:sz w:val="26"/>
                <w:szCs w:val="26"/>
                <w:rtl/>
              </w:rPr>
              <w:t xml:space="preserve">عائلة ١ · الهويّة والحضور الرقميّ</w:t>
            </w:r>
          </w:p>
          <w:p>
            <w:pPr>
              <w:spacing w:after="0"/>
              <w:jc w:val="right"/>
            </w:pPr>
            <w:r>
              <w:rPr>
                <w:rFonts w:ascii="Cambria" w:cs="Cambria" w:eastAsia="Cambria" w:hAnsi="Cambria"/>
                <w:i/>
                <w:iCs/>
                <w:color w:val="E5C77A"/>
                <w:sz w:val="18"/>
                <w:szCs w:val="18"/>
              </w:rPr>
              <w:t xml:space="preserve">Family 1 · Brand &amp; Digital Presence</w:t>
            </w:r>
          </w:p>
        </w:tc>
      </w:tr>
    </w:tbl>
    <w:p>
      <w:pPr>
        <w:spacing w:after="16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225"/>
        <w:gridCol w:w="6854"/>
      </w:tblGrid>
      <w:tr>
        <w:tc>
          <w:tcPr>
            <w:tcW w:type="dxa" w:w="3225"/>
            <w:tcBorders>
              <w:top w:val="none"/>
              <w:left w:val="none"/>
              <w:bottom w:val="none"/>
              <w:right w:val="none"/>
            </w:tcBorders>
            <w:shd w:fill="C8962E" w:val="clear"/>
            <w:tcMar>
              <w:top w:type="dxa" w:w="80"/>
              <w:left w:type="dxa" w:w="160"/>
              <w:bottom w:type="dxa" w:w="80"/>
              <w:right w:type="dxa" w:w="160"/>
            </w:tcMar>
            <w:vAlign w:val="center"/>
          </w:tcPr>
          <w:p>
            <w:pPr>
              <w:jc w:val="center"/>
            </w:pPr>
            <w:r>
              <w:rPr>
                <w:rFonts w:ascii="Calibri" w:cs="Calibri" w:eastAsia="Calibri" w:hAnsi="Calibri"/>
                <w:b/>
                <w:bCs/>
                <w:color w:val="022B22"/>
                <w:spacing w:val="40"/>
                <w:sz w:val="20"/>
                <w:szCs w:val="20"/>
              </w:rPr>
              <w:t xml:space="preserve">RP-101</w:t>
            </w:r>
          </w:p>
        </w:tc>
        <w:tc>
          <w:tcPr>
            <w:tcW w:type="dxa" w:w="6854"/>
            <w:tcBorders>
              <w:top w:val="none"/>
              <w:left w:val="none"/>
              <w:bottom w:val="none"/>
              <w:right w:val="none"/>
            </w:tcBorders>
            <w:shd w:fill="022B22" w:val="clear"/>
            <w:tcMar>
              <w:top w:type="dxa" w:w="80"/>
              <w:left w:type="dxa" w:w="200"/>
              <w:bottom w:type="dxa" w:w="80"/>
              <w:right w:type="dxa" w:w="200"/>
            </w:tcMar>
            <w:vAlign w:val="center"/>
          </w:tcPr>
          <w:p>
            <w:pPr>
              <w:bidi/>
              <w:jc w:val="right"/>
            </w:pPr>
            <w:r>
              <w:rPr>
                <w:rFonts w:ascii="Cairo" w:cs="Cairo" w:eastAsia="Cairo" w:hAnsi="Cairo"/>
                <w:b/>
                <w:bCs/>
                <w:i w:val="false"/>
                <w:iCs w:val="false"/>
                <w:color w:val="E5C77A"/>
                <w:sz w:val="18"/>
                <w:szCs w:val="18"/>
                <w:rtl/>
              </w:rPr>
              <w:t xml:space="preserve">كيان ستوديو</w:t>
            </w:r>
          </w:p>
        </w:tc>
      </w:tr>
    </w:tbl>
    <w:p>
      <w:pPr>
        <w:bidi/>
        <w:spacing w:after="20" w:before="120"/>
        <w:jc w:val="right"/>
      </w:pPr>
      <w:r>
        <w:rPr>
          <w:rFonts w:ascii="Cairo" w:cs="Cairo" w:eastAsia="Cairo" w:hAnsi="Cairo"/>
          <w:b/>
          <w:bCs/>
          <w:i w:val="false"/>
          <w:iCs w:val="false"/>
          <w:color w:val="022B22"/>
          <w:sz w:val="30"/>
          <w:szCs w:val="30"/>
          <w:rtl/>
        </w:rPr>
        <w:t xml:space="preserve">حزمة الهوية البصريّة الكاملة</w:t>
      </w:r>
    </w:p>
    <w:p>
      <w:pPr>
        <w:spacing w:after="80" w:before="0"/>
        <w:jc w:val="right"/>
      </w:pPr>
      <w:r>
        <w:rPr>
          <w:rFonts w:ascii="Cambria" w:cs="Cambria" w:eastAsia="Cambria" w:hAnsi="Cambria"/>
          <w:i/>
          <w:iCs/>
          <w:color w:val="275D46"/>
          <w:sz w:val="20"/>
          <w:szCs w:val="20"/>
        </w:rPr>
        <w:t xml:space="preserve">Complete Brand Identity Pack</w:t>
      </w:r>
    </w:p>
    <w:p>
      <w:pPr>
        <w:bidi/>
        <w:spacing w:after="100" w:before="20" w:line="320"/>
        <w:jc w:val="both"/>
      </w:pPr>
      <w:r>
        <w:rPr>
          <w:rFonts w:ascii="Cairo" w:cs="Cairo" w:eastAsia="Cairo" w:hAnsi="Cairo"/>
          <w:b w:val="false"/>
          <w:bCs w:val="false"/>
          <w:i w:val="false"/>
          <w:iCs w:val="false"/>
          <w:color w:val="404040"/>
          <w:sz w:val="22"/>
          <w:szCs w:val="22"/>
          <w:rtl/>
        </w:rPr>
        <w:t xml:space="preserve">هويّةٌ بصريّةٌ متكاملة تمنح المشروع وجهاً مهنيّاً يُمكن استخدامه فوراً عبر كلّ القنوات — من بطاقة العمل إلى الواجهة الرقميّة.</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520"/>
        <w:gridCol w:w="2520"/>
        <w:gridCol w:w="2520"/>
        <w:gridCol w:w="2520"/>
      </w:tblGrid>
      <w:tr>
        <w:tc>
          <w:tcPr>
            <w:tcW w:type="dxa" w:w="2520"/>
            <w:tcBorders>
              <w:top w:val="single" w:color="569578" w:sz="4"/>
              <w:left w:val="single" w:color="569578" w:sz="4"/>
              <w:bottom w:val="single" w:color="569578" w:sz="4"/>
              <w:right w:val="single" w:color="569578" w:sz="4"/>
            </w:tcBorders>
            <w:shd w:fill="0D4F4F" w:val="clear"/>
            <w:tcMar>
              <w:top w:type="dxa" w:w="100"/>
              <w:left w:type="dxa" w:w="140"/>
              <w:bottom w:type="dxa" w:w="100"/>
              <w:right w:type="dxa" w:w="140"/>
            </w:tcMar>
            <w:vAlign w:val="center"/>
          </w:tcPr>
          <w:p>
            <w:pPr>
              <w:bidi/>
              <w:jc w:val="center"/>
            </w:pPr>
            <w:r>
              <w:rPr>
                <w:rFonts w:ascii="Cairo" w:cs="Cairo" w:eastAsia="Cairo" w:hAnsi="Cairo"/>
                <w:b/>
                <w:bCs/>
                <w:i w:val="false"/>
                <w:iCs w:val="false"/>
                <w:color w:val="FFFFFF"/>
                <w:sz w:val="18"/>
                <w:szCs w:val="18"/>
                <w:rtl/>
              </w:rPr>
              <w:t xml:space="preserve">الباقة / Pod</w:t>
            </w:r>
          </w:p>
        </w:tc>
        <w:tc>
          <w:tcPr>
            <w:tcW w:type="dxa" w:w="2520"/>
            <w:tcBorders>
              <w:top w:val="single" w:color="569578" w:sz="4"/>
              <w:left w:val="single" w:color="569578" w:sz="4"/>
              <w:bottom w:val="single" w:color="569578" w:sz="4"/>
              <w:right w:val="single" w:color="569578" w:sz="4"/>
            </w:tcBorders>
            <w:shd w:fill="0D4F4F" w:val="clear"/>
            <w:tcMar>
              <w:top w:type="dxa" w:w="100"/>
              <w:left w:type="dxa" w:w="140"/>
              <w:bottom w:type="dxa" w:w="100"/>
              <w:right w:type="dxa" w:w="140"/>
            </w:tcMar>
            <w:vAlign w:val="center"/>
          </w:tcPr>
          <w:p>
            <w:pPr>
              <w:bidi/>
              <w:jc w:val="center"/>
            </w:pPr>
            <w:r>
              <w:rPr>
                <w:rFonts w:ascii="Cairo" w:cs="Cairo" w:eastAsia="Cairo" w:hAnsi="Cairo"/>
                <w:b/>
                <w:bCs/>
                <w:i w:val="false"/>
                <w:iCs w:val="false"/>
                <w:color w:val="FFFFFF"/>
                <w:sz w:val="18"/>
                <w:szCs w:val="18"/>
                <w:rtl/>
              </w:rPr>
              <w:t xml:space="preserve">المدّة / Time</w:t>
            </w:r>
          </w:p>
        </w:tc>
        <w:tc>
          <w:tcPr>
            <w:tcW w:type="dxa" w:w="2520"/>
            <w:tcBorders>
              <w:top w:val="single" w:color="569578" w:sz="4"/>
              <w:left w:val="single" w:color="569578" w:sz="4"/>
              <w:bottom w:val="single" w:color="569578" w:sz="4"/>
              <w:right w:val="single" w:color="569578" w:sz="4"/>
            </w:tcBorders>
            <w:shd w:fill="0D4F4F" w:val="clear"/>
            <w:tcMar>
              <w:top w:type="dxa" w:w="100"/>
              <w:left w:type="dxa" w:w="140"/>
              <w:bottom w:type="dxa" w:w="100"/>
              <w:right w:type="dxa" w:w="140"/>
            </w:tcMar>
            <w:vAlign w:val="center"/>
          </w:tcPr>
          <w:p>
            <w:pPr>
              <w:bidi/>
              <w:jc w:val="center"/>
            </w:pPr>
            <w:r>
              <w:rPr>
                <w:rFonts w:ascii="Cairo" w:cs="Cairo" w:eastAsia="Cairo" w:hAnsi="Cairo"/>
                <w:b/>
                <w:bCs/>
                <w:i w:val="false"/>
                <w:iCs w:val="false"/>
                <w:color w:val="FFFFFF"/>
                <w:sz w:val="18"/>
                <w:szCs w:val="18"/>
                <w:rtl/>
              </w:rPr>
              <w:t xml:space="preserve">رسوم كيان / Fee</w:t>
            </w:r>
          </w:p>
        </w:tc>
        <w:tc>
          <w:tcPr>
            <w:tcW w:type="dxa" w:w="2520"/>
            <w:tcBorders>
              <w:top w:val="single" w:color="569578" w:sz="4"/>
              <w:left w:val="single" w:color="569578" w:sz="4"/>
              <w:bottom w:val="single" w:color="569578" w:sz="4"/>
              <w:right w:val="single" w:color="569578" w:sz="4"/>
            </w:tcBorders>
            <w:shd w:fill="0D4F4F" w:val="clear"/>
            <w:tcMar>
              <w:top w:type="dxa" w:w="100"/>
              <w:left w:type="dxa" w:w="140"/>
              <w:bottom w:type="dxa" w:w="100"/>
              <w:right w:type="dxa" w:w="140"/>
            </w:tcMar>
            <w:vAlign w:val="center"/>
          </w:tcPr>
          <w:p>
            <w:pPr>
              <w:bidi/>
              <w:jc w:val="center"/>
            </w:pPr>
            <w:r>
              <w:rPr>
                <w:rFonts w:ascii="Cairo" w:cs="Cairo" w:eastAsia="Cairo" w:hAnsi="Cairo"/>
                <w:b/>
                <w:bCs/>
                <w:i w:val="false"/>
                <w:iCs w:val="false"/>
                <w:color w:val="FFFFFF"/>
                <w:sz w:val="18"/>
                <w:szCs w:val="18"/>
                <w:rtl/>
              </w:rPr>
              <w:t xml:space="preserve">السعر / GMV</w:t>
            </w:r>
          </w:p>
        </w:tc>
      </w:tr>
      <w:tr>
        <w:tc>
          <w:tcPr>
            <w:tcW w:type="dxa" w:w="2520"/>
            <w:tcBorders>
              <w:top w:val="single" w:color="569578" w:sz="4"/>
              <w:left w:val="single" w:color="569578" w:sz="4"/>
              <w:bottom w:val="single" w:color="569578" w:sz="4"/>
              <w:right w:val="single" w:color="569578" w:sz="4"/>
            </w:tcBorders>
            <w:shd w:fill="F5EFE0" w:val="clear"/>
            <w:tcMar>
              <w:top w:type="dxa" w:w="100"/>
              <w:left w:type="dxa" w:w="140"/>
              <w:bottom w:type="dxa" w:w="100"/>
              <w:right w:type="dxa" w:w="140"/>
            </w:tcMar>
            <w:vAlign w:val="center"/>
          </w:tcPr>
          <w:p>
            <w:pPr>
              <w:bidi/>
              <w:jc w:val="center"/>
            </w:pPr>
            <w:r>
              <w:rPr>
                <w:rFonts w:ascii="Cairo" w:cs="Cairo" w:eastAsia="Cairo" w:hAnsi="Cairo"/>
                <w:b/>
                <w:bCs/>
                <w:i w:val="false"/>
                <w:iCs w:val="false"/>
                <w:color w:val="404040"/>
                <w:sz w:val="22"/>
                <w:szCs w:val="22"/>
                <w:rtl/>
              </w:rPr>
              <w:t xml:space="preserve">٣ + قائد</w:t>
            </w:r>
          </w:p>
        </w:tc>
        <w:tc>
          <w:tcPr>
            <w:tcW w:type="dxa" w:w="2520"/>
            <w:tcBorders>
              <w:top w:val="single" w:color="569578" w:sz="4"/>
              <w:left w:val="single" w:color="569578" w:sz="4"/>
              <w:bottom w:val="single" w:color="569578" w:sz="4"/>
              <w:right w:val="single" w:color="569578" w:sz="4"/>
            </w:tcBorders>
            <w:shd w:fill="F5EFE0" w:val="clear"/>
            <w:tcMar>
              <w:top w:type="dxa" w:w="100"/>
              <w:left w:type="dxa" w:w="140"/>
              <w:bottom w:type="dxa" w:w="100"/>
              <w:right w:type="dxa" w:w="140"/>
            </w:tcMar>
            <w:vAlign w:val="center"/>
          </w:tcPr>
          <w:p>
            <w:pPr>
              <w:bidi/>
              <w:jc w:val="center"/>
            </w:pPr>
            <w:r>
              <w:rPr>
                <w:rFonts w:ascii="Cairo" w:cs="Cairo" w:eastAsia="Cairo" w:hAnsi="Cairo"/>
                <w:b/>
                <w:bCs/>
                <w:i w:val="false"/>
                <w:iCs w:val="false"/>
                <w:color w:val="404040"/>
                <w:sz w:val="22"/>
                <w:szCs w:val="22"/>
                <w:rtl/>
              </w:rPr>
              <w:t xml:space="preserve">١٤ يوم</w:t>
            </w:r>
          </w:p>
        </w:tc>
        <w:tc>
          <w:tcPr>
            <w:tcW w:type="dxa" w:w="2520"/>
            <w:tcBorders>
              <w:top w:val="single" w:color="569578" w:sz="4"/>
              <w:left w:val="single" w:color="569578" w:sz="4"/>
              <w:bottom w:val="single" w:color="569578" w:sz="4"/>
              <w:right w:val="single" w:color="569578" w:sz="4"/>
            </w:tcBorders>
            <w:shd w:fill="F5EFE0" w:val="clear"/>
            <w:tcMar>
              <w:top w:type="dxa" w:w="100"/>
              <w:left w:type="dxa" w:w="140"/>
              <w:bottom w:type="dxa" w:w="100"/>
              <w:right w:type="dxa" w:w="140"/>
            </w:tcMar>
            <w:vAlign w:val="center"/>
          </w:tcPr>
          <w:p>
            <w:pPr>
              <w:bidi/>
              <w:jc w:val="center"/>
            </w:pPr>
            <w:r>
              <w:rPr>
                <w:rFonts w:ascii="Cairo" w:cs="Cairo" w:eastAsia="Cairo" w:hAnsi="Cairo"/>
                <w:b/>
                <w:bCs/>
                <w:i w:val="false"/>
                <w:iCs w:val="false"/>
                <w:color w:val="275D46"/>
                <w:sz w:val="22"/>
                <w:szCs w:val="22"/>
                <w:rtl/>
              </w:rPr>
              <w:t xml:space="preserve">$100</w:t>
            </w:r>
          </w:p>
        </w:tc>
        <w:tc>
          <w:tcPr>
            <w:tcW w:type="dxa" w:w="2520"/>
            <w:tcBorders>
              <w:top w:val="single" w:color="569578" w:sz="4"/>
              <w:left w:val="single" w:color="569578" w:sz="4"/>
              <w:bottom w:val="single" w:color="569578" w:sz="4"/>
              <w:right w:val="single" w:color="569578" w:sz="4"/>
            </w:tcBorders>
            <w:shd w:fill="F5EFE0" w:val="clear"/>
            <w:tcMar>
              <w:top w:type="dxa" w:w="100"/>
              <w:left w:type="dxa" w:w="140"/>
              <w:bottom w:type="dxa" w:w="100"/>
              <w:right w:type="dxa" w:w="140"/>
            </w:tcMar>
            <w:vAlign w:val="center"/>
          </w:tcPr>
          <w:p>
            <w:pPr>
              <w:bidi/>
              <w:jc w:val="center"/>
            </w:pPr>
            <w:r>
              <w:rPr>
                <w:rFonts w:ascii="Cairo" w:cs="Cairo" w:eastAsia="Cairo" w:hAnsi="Cairo"/>
                <w:b/>
                <w:bCs/>
                <w:i w:val="false"/>
                <w:iCs w:val="false"/>
                <w:color w:val="022B22"/>
                <w:sz w:val="22"/>
                <w:szCs w:val="22"/>
                <w:rtl/>
              </w:rPr>
              <w:t xml:space="preserve">$500</w:t>
            </w:r>
          </w:p>
        </w:tc>
      </w:tr>
    </w:tbl>
    <w:p>
      <w:pPr>
        <w:spacing w:after="80"/>
      </w:pPr>
      <w:r>
        <w:t xml:space="preserve"/>
      </w:r>
    </w:p>
    <w:p>
      <w:pPr>
        <w:bidi/>
        <w:spacing w:after="40" w:before="60"/>
        <w:jc w:val="right"/>
      </w:pPr>
      <w:r>
        <w:rPr>
          <w:rFonts w:ascii="Cairo" w:cs="Cairo" w:eastAsia="Cairo" w:hAnsi="Cairo"/>
          <w:b/>
          <w:bCs/>
          <w:i w:val="false"/>
          <w:iCs w:val="false"/>
          <w:color w:val="C8962E"/>
          <w:sz w:val="22"/>
          <w:szCs w:val="22"/>
          <w:rtl/>
        </w:rPr>
        <w:t xml:space="preserve">ما تحصل عليه</w:t>
      </w:r>
      <w:r>
        <w:rPr>
          <w:rFonts w:ascii="Cambria" w:cs="Cambria" w:eastAsia="Cambria" w:hAnsi="Cambria"/>
          <w:i/>
          <w:iCs/>
          <w:color w:val="569578"/>
          <w:sz w:val="16"/>
          <w:szCs w:val="16"/>
        </w:rPr>
        <w:t xml:space="preserve">  ·  Deliverables</w:t>
      </w:r>
    </w:p>
    <w:p>
      <w:pPr>
        <w:bidi/>
        <w:spacing w:after="30" w:before="30" w:line="300"/>
        <w:ind w:right="360" w:hanging="240"/>
        <w:jc w:val="right"/>
      </w:pPr>
      <w:r>
        <w:rPr>
          <w:rFonts w:ascii="Calibri" w:cs="Calibri" w:eastAsia="Calibri" w:hAnsi="Calibri"/>
          <w:color w:val="C8962E"/>
          <w:sz w:val="18"/>
          <w:szCs w:val="18"/>
        </w:rPr>
        <w:t xml:space="preserve">◂  </w:t>
      </w:r>
      <w:r>
        <w:rPr>
          <w:rFonts w:ascii="Cairo" w:cs="Cairo" w:eastAsia="Cairo" w:hAnsi="Cairo"/>
          <w:b w:val="false"/>
          <w:bCs w:val="false"/>
          <w:i w:val="false"/>
          <w:iCs w:val="false"/>
          <w:color w:val="404040"/>
          <w:sz w:val="21"/>
          <w:szCs w:val="21"/>
          <w:rtl/>
        </w:rPr>
        <w:t xml:space="preserve">شعار رئيسيّ + ٣ بدائل (AI · SVG · PNG · PDF)</w:t>
      </w:r>
    </w:p>
    <w:p>
      <w:pPr>
        <w:bidi/>
        <w:spacing w:after="30" w:before="30" w:line="300"/>
        <w:ind w:right="360" w:hanging="240"/>
        <w:jc w:val="right"/>
      </w:pPr>
      <w:r>
        <w:rPr>
          <w:rFonts w:ascii="Calibri" w:cs="Calibri" w:eastAsia="Calibri" w:hAnsi="Calibri"/>
          <w:color w:val="C8962E"/>
          <w:sz w:val="18"/>
          <w:szCs w:val="18"/>
        </w:rPr>
        <w:t xml:space="preserve">◂  </w:t>
      </w:r>
      <w:r>
        <w:rPr>
          <w:rFonts w:ascii="Cairo" w:cs="Cairo" w:eastAsia="Cairo" w:hAnsi="Cairo"/>
          <w:b w:val="false"/>
          <w:bCs w:val="false"/>
          <w:i w:val="false"/>
          <w:iCs w:val="false"/>
          <w:color w:val="404040"/>
          <w:sz w:val="21"/>
          <w:szCs w:val="21"/>
          <w:rtl/>
        </w:rPr>
        <w:t xml:space="preserve">دليل هويّةٍ بصريّة: الألوان، الخطوط، قواعد الاستخدام</w:t>
      </w:r>
    </w:p>
    <w:p>
      <w:pPr>
        <w:bidi/>
        <w:spacing w:after="30" w:before="30" w:line="300"/>
        <w:ind w:right="360" w:hanging="240"/>
        <w:jc w:val="right"/>
      </w:pPr>
      <w:r>
        <w:rPr>
          <w:rFonts w:ascii="Calibri" w:cs="Calibri" w:eastAsia="Calibri" w:hAnsi="Calibri"/>
          <w:color w:val="C8962E"/>
          <w:sz w:val="18"/>
          <w:szCs w:val="18"/>
        </w:rPr>
        <w:t xml:space="preserve">◂  </w:t>
      </w:r>
      <w:r>
        <w:rPr>
          <w:rFonts w:ascii="Cairo" w:cs="Cairo" w:eastAsia="Cairo" w:hAnsi="Cairo"/>
          <w:b w:val="false"/>
          <w:bCs w:val="false"/>
          <w:i w:val="false"/>
          <w:iCs w:val="false"/>
          <w:color w:val="404040"/>
          <w:sz w:val="21"/>
          <w:szCs w:val="21"/>
          <w:rtl/>
        </w:rPr>
        <w:t xml:space="preserve">قرطاسيّة كاملة: بطاقة عمل، ورق رسميّ، مغلّف، توقيع بريد</w:t>
      </w:r>
    </w:p>
    <w:p>
      <w:pPr>
        <w:bidi/>
        <w:spacing w:after="30" w:before="30" w:line="300"/>
        <w:ind w:right="360" w:hanging="240"/>
        <w:jc w:val="right"/>
      </w:pPr>
      <w:r>
        <w:rPr>
          <w:rFonts w:ascii="Calibri" w:cs="Calibri" w:eastAsia="Calibri" w:hAnsi="Calibri"/>
          <w:color w:val="C8962E"/>
          <w:sz w:val="18"/>
          <w:szCs w:val="18"/>
        </w:rPr>
        <w:t xml:space="preserve">◂  </w:t>
      </w:r>
      <w:r>
        <w:rPr>
          <w:rFonts w:ascii="Cairo" w:cs="Cairo" w:eastAsia="Cairo" w:hAnsi="Cairo"/>
          <w:b w:val="false"/>
          <w:bCs w:val="false"/>
          <w:i w:val="false"/>
          <w:iCs w:val="false"/>
          <w:color w:val="404040"/>
          <w:sz w:val="21"/>
          <w:szCs w:val="21"/>
          <w:rtl/>
        </w:rPr>
        <w:t xml:space="preserve">نسخٌ جاهزة للطباعة والرقمي</w:t>
      </w:r>
    </w:p>
    <w:p>
      <w:pPr>
        <w:bidi/>
        <w:spacing w:after="30" w:before="30" w:line="300"/>
        <w:ind w:right="360" w:hanging="240"/>
        <w:jc w:val="right"/>
      </w:pPr>
      <w:r>
        <w:rPr>
          <w:rFonts w:ascii="Calibri" w:cs="Calibri" w:eastAsia="Calibri" w:hAnsi="Calibri"/>
          <w:color w:val="C8962E"/>
          <w:sz w:val="18"/>
          <w:szCs w:val="18"/>
        </w:rPr>
        <w:t xml:space="preserve">◂  </w:t>
      </w:r>
      <w:r>
        <w:rPr>
          <w:rFonts w:ascii="Cairo" w:cs="Cairo" w:eastAsia="Cairo" w:hAnsi="Cairo"/>
          <w:b w:val="false"/>
          <w:bCs w:val="false"/>
          <w:i w:val="false"/>
          <w:iCs w:val="false"/>
          <w:color w:val="404040"/>
          <w:sz w:val="21"/>
          <w:szCs w:val="21"/>
          <w:rtl/>
        </w:rPr>
        <w:t xml:space="preserve">مراجعةٌ مجانيّةٌ واحدة</w:t>
      </w:r>
    </w:p>
    <w:p>
      <w:pPr>
        <w:bidi/>
        <w:spacing w:after="40" w:before="120"/>
        <w:jc w:val="right"/>
      </w:pPr>
      <w:r>
        <w:rPr>
          <w:rFonts w:ascii="Cairo" w:cs="Cairo" w:eastAsia="Cairo" w:hAnsi="Cairo"/>
          <w:b/>
          <w:bCs/>
          <w:i w:val="false"/>
          <w:iCs w:val="false"/>
          <w:color w:val="C8962E"/>
          <w:sz w:val="22"/>
          <w:szCs w:val="22"/>
          <w:rtl/>
        </w:rPr>
        <w:t xml:space="preserve">الباقة المنفِّذة (البود)</w:t>
      </w:r>
      <w:r>
        <w:rPr>
          <w:rFonts w:ascii="Cambria" w:cs="Cambria" w:eastAsia="Cambria" w:hAnsi="Cambria"/>
          <w:i/>
          <w:iCs/>
          <w:color w:val="569578"/>
          <w:sz w:val="16"/>
          <w:szCs w:val="16"/>
        </w:rPr>
        <w:t xml:space="preserve">  ·  The delivering pod</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10080"/>
            <w:tcBorders>
              <w:top w:val="single" w:color="C8962E" w:sz="10"/>
              <w:left w:val="single" w:color="569578" w:sz="4"/>
              <w:bottom w:val="single" w:color="569578" w:sz="4"/>
              <w:right w:val="single" w:color="569578" w:sz="4"/>
            </w:tcBorders>
            <w:shd w:fill="FBF7EE" w:val="clear"/>
            <w:tcMar>
              <w:top w:type="dxa" w:w="140"/>
              <w:left w:type="dxa" w:w="200"/>
              <w:bottom w:type="dxa" w:w="140"/>
              <w:right w:type="dxa" w:w="200"/>
            </w:tcMar>
          </w:tcPr>
          <w:p>
            <w:pPr>
              <w:bidi/>
              <w:spacing w:after="20" w:before="20" w:line="280"/>
              <w:jc w:val="right"/>
            </w:pPr>
            <w:r>
              <w:rPr>
                <w:rFonts w:ascii="Calibri" w:cs="Calibri" w:eastAsia="Calibri" w:hAnsi="Calibri"/>
                <w:color w:val="275D46"/>
                <w:sz w:val="16"/>
                <w:szCs w:val="16"/>
              </w:rPr>
              <w:t xml:space="preserve">●  </w:t>
            </w:r>
            <w:r>
              <w:rPr>
                <w:rFonts w:ascii="Cairo" w:cs="Cairo" w:eastAsia="Cairo" w:hAnsi="Cairo"/>
                <w:b w:val="false"/>
                <w:bCs w:val="false"/>
                <w:i w:val="false"/>
                <w:iCs w:val="false"/>
                <w:color w:val="404040"/>
                <w:sz w:val="20"/>
                <w:szCs w:val="20"/>
                <w:rtl/>
              </w:rPr>
              <w:t xml:space="preserve">مصمّم هويّة بصريّة (MS-003 · T2+) — يقود التصميم</w:t>
            </w:r>
          </w:p>
          <w:p>
            <w:pPr>
              <w:bidi/>
              <w:spacing w:after="20" w:before="20" w:line="280"/>
              <w:jc w:val="right"/>
            </w:pPr>
            <w:r>
              <w:rPr>
                <w:rFonts w:ascii="Calibri" w:cs="Calibri" w:eastAsia="Calibri" w:hAnsi="Calibri"/>
                <w:color w:val="275D46"/>
                <w:sz w:val="16"/>
                <w:szCs w:val="16"/>
              </w:rPr>
              <w:t xml:space="preserve">●  </w:t>
            </w:r>
            <w:r>
              <w:rPr>
                <w:rFonts w:ascii="Cairo" w:cs="Cairo" w:eastAsia="Cairo" w:hAnsi="Cairo"/>
                <w:b w:val="false"/>
                <w:bCs w:val="false"/>
                <w:i w:val="false"/>
                <w:iCs w:val="false"/>
                <w:color w:val="404040"/>
                <w:sz w:val="20"/>
                <w:szCs w:val="20"/>
                <w:rtl/>
              </w:rPr>
              <w:t xml:space="preserve">كاتب محتوى عربيّ (MS-005 · T1+) — صياغة الشعار النصّيّ والرسالة</w:t>
            </w:r>
          </w:p>
          <w:p>
            <w:pPr>
              <w:bidi/>
              <w:spacing w:after="20" w:before="20" w:line="280"/>
              <w:jc w:val="right"/>
            </w:pPr>
            <w:r>
              <w:rPr>
                <w:rFonts w:ascii="Calibri" w:cs="Calibri" w:eastAsia="Calibri" w:hAnsi="Calibri"/>
                <w:color w:val="275D46"/>
                <w:sz w:val="16"/>
                <w:szCs w:val="16"/>
              </w:rPr>
              <w:t xml:space="preserve">●  </w:t>
            </w:r>
            <w:r>
              <w:rPr>
                <w:rFonts w:ascii="Cairo" w:cs="Cairo" w:eastAsia="Cairo" w:hAnsi="Cairo"/>
                <w:b w:val="false"/>
                <w:bCs w:val="false"/>
                <w:i w:val="false"/>
                <w:iCs w:val="false"/>
                <w:color w:val="404040"/>
                <w:sz w:val="20"/>
                <w:szCs w:val="20"/>
                <w:rtl/>
              </w:rPr>
              <w:t xml:space="preserve">مراجع جودة — التحقّق من تماسك الهويّة عبر التطبيقات</w:t>
            </w:r>
          </w:p>
          <w:p>
            <w:pPr>
              <w:bidi/>
              <w:spacing w:after="20" w:before="20" w:line="280"/>
              <w:jc w:val="right"/>
            </w:pPr>
            <w:r>
              <w:rPr>
                <w:rFonts w:ascii="Calibri" w:cs="Calibri" w:eastAsia="Calibri" w:hAnsi="Calibri"/>
                <w:color w:val="275D46"/>
                <w:sz w:val="16"/>
                <w:szCs w:val="16"/>
              </w:rPr>
              <w:t xml:space="preserve">●  </w:t>
            </w:r>
            <w:r>
              <w:rPr>
                <w:rFonts w:ascii="Cairo" w:cs="Cairo" w:eastAsia="Cairo" w:hAnsi="Cairo"/>
                <w:b w:val="false"/>
                <w:bCs w:val="false"/>
                <w:i w:val="false"/>
                <w:iCs w:val="false"/>
                <w:color w:val="404040"/>
                <w:sz w:val="20"/>
                <w:szCs w:val="20"/>
                <w:rtl/>
              </w:rPr>
              <w:t xml:space="preserve">قائد البود / مدير المشروع (T3+) — النتيجة وتواصل العميل</w:t>
            </w:r>
          </w:p>
        </w:tc>
      </w:tr>
    </w:tbl>
    <w:p>
      <w:pPr>
        <w:bidi/>
        <w:spacing w:after="40" w:before="120"/>
        <w:jc w:val="right"/>
      </w:pPr>
      <w:r>
        <w:rPr>
          <w:rFonts w:ascii="Cairo" w:cs="Cairo" w:eastAsia="Cairo" w:hAnsi="Cairo"/>
          <w:b/>
          <w:bCs/>
          <w:i w:val="false"/>
          <w:iCs w:val="false"/>
          <w:color w:val="C8962E"/>
          <w:sz w:val="22"/>
          <w:szCs w:val="22"/>
          <w:rtl/>
        </w:rPr>
        <w:t xml:space="preserve">لماذا هو الخيار الصحيح</w:t>
      </w:r>
      <w:r>
        <w:rPr>
          <w:rFonts w:ascii="Cambria" w:cs="Cambria" w:eastAsia="Cambria" w:hAnsi="Cambria"/>
          <w:i/>
          <w:iCs/>
          <w:color w:val="569578"/>
          <w:sz w:val="16"/>
          <w:szCs w:val="16"/>
        </w:rPr>
        <w:t xml:space="preserve">  ·  Why it's the right pick</w:t>
      </w:r>
    </w:p>
    <w:p>
      <w:pPr>
        <w:bidi/>
        <w:spacing w:after="100" w:before="60" w:line="320"/>
        <w:jc w:val="both"/>
      </w:pPr>
      <w:r>
        <w:rPr>
          <w:rFonts w:ascii="Cairo" w:cs="Cairo" w:eastAsia="Cairo" w:hAnsi="Cairo"/>
          <w:b w:val="false"/>
          <w:bCs w:val="false"/>
          <w:i w:val="false"/>
          <w:iCs w:val="false"/>
          <w:color w:val="404040"/>
          <w:sz w:val="22"/>
          <w:szCs w:val="22"/>
          <w:rtl/>
        </w:rPr>
        <w:t xml:space="preserve">الهويّة هي أوّل ما يراه العميل والممولّ. وكالة خليجيّة تتقاضى ٢٥٠٠–٥٠٠٠ دولار لعملٍ بهذا المستوى؛ كيان تُسلّمه بجزءٍ من ذلك، بكفاءةٍ موثَّقة وحمايةِ ضمان. الطلب على هذا التخصّص من الأعلى في خريطتنا.</w:t>
      </w:r>
    </w:p>
    <w:p>
      <w:pPr>
        <w:pBdr>
          <w:bottom w:val="single" w:color="569578" w:sz="6" w:space="4"/>
        </w:pBdr>
        <w:spacing w:after="160" w:before="12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225"/>
        <w:gridCol w:w="6854"/>
      </w:tblGrid>
      <w:tr>
        <w:tc>
          <w:tcPr>
            <w:tcW w:type="dxa" w:w="3225"/>
            <w:tcBorders>
              <w:top w:val="none"/>
              <w:left w:val="none"/>
              <w:bottom w:val="none"/>
              <w:right w:val="none"/>
            </w:tcBorders>
            <w:shd w:fill="C8962E" w:val="clear"/>
            <w:tcMar>
              <w:top w:type="dxa" w:w="80"/>
              <w:left w:type="dxa" w:w="160"/>
              <w:bottom w:type="dxa" w:w="80"/>
              <w:right w:type="dxa" w:w="160"/>
            </w:tcMar>
            <w:vAlign w:val="center"/>
          </w:tcPr>
          <w:p>
            <w:pPr>
              <w:jc w:val="center"/>
            </w:pPr>
            <w:r>
              <w:rPr>
                <w:rFonts w:ascii="Calibri" w:cs="Calibri" w:eastAsia="Calibri" w:hAnsi="Calibri"/>
                <w:b/>
                <w:bCs/>
                <w:color w:val="022B22"/>
                <w:spacing w:val="40"/>
                <w:sz w:val="20"/>
                <w:szCs w:val="20"/>
              </w:rPr>
              <w:t xml:space="preserve">RP-102</w:t>
            </w:r>
          </w:p>
        </w:tc>
        <w:tc>
          <w:tcPr>
            <w:tcW w:type="dxa" w:w="6854"/>
            <w:tcBorders>
              <w:top w:val="none"/>
              <w:left w:val="none"/>
              <w:bottom w:val="none"/>
              <w:right w:val="none"/>
            </w:tcBorders>
            <w:shd w:fill="022B22" w:val="clear"/>
            <w:tcMar>
              <w:top w:type="dxa" w:w="80"/>
              <w:left w:type="dxa" w:w="200"/>
              <w:bottom w:type="dxa" w:w="80"/>
              <w:right w:type="dxa" w:w="200"/>
            </w:tcMar>
            <w:vAlign w:val="center"/>
          </w:tcPr>
          <w:p>
            <w:pPr>
              <w:bidi/>
              <w:jc w:val="right"/>
            </w:pPr>
            <w:r>
              <w:rPr>
                <w:rFonts w:ascii="Cairo" w:cs="Cairo" w:eastAsia="Cairo" w:hAnsi="Cairo"/>
                <w:b/>
                <w:bCs/>
                <w:i w:val="false"/>
                <w:iCs w:val="false"/>
                <w:color w:val="E5C77A"/>
                <w:sz w:val="18"/>
                <w:szCs w:val="18"/>
                <w:rtl/>
              </w:rPr>
              <w:t xml:space="preserve">كيان للتنفيذ المُدار</w:t>
            </w:r>
          </w:p>
        </w:tc>
      </w:tr>
    </w:tbl>
    <w:p>
      <w:pPr>
        <w:bidi/>
        <w:spacing w:after="20" w:before="120"/>
        <w:jc w:val="right"/>
      </w:pPr>
      <w:r>
        <w:rPr>
          <w:rFonts w:ascii="Cairo" w:cs="Cairo" w:eastAsia="Cairo" w:hAnsi="Cairo"/>
          <w:b/>
          <w:bCs/>
          <w:i w:val="false"/>
          <w:iCs w:val="false"/>
          <w:color w:val="022B22"/>
          <w:sz w:val="30"/>
          <w:szCs w:val="30"/>
          <w:rtl/>
        </w:rPr>
        <w:t xml:space="preserve">موقع إلكترونيّ احترافيّ</w:t>
      </w:r>
    </w:p>
    <w:p>
      <w:pPr>
        <w:spacing w:after="80" w:before="0"/>
        <w:jc w:val="right"/>
      </w:pPr>
      <w:r>
        <w:rPr>
          <w:rFonts w:ascii="Cambria" w:cs="Cambria" w:eastAsia="Cambria" w:hAnsi="Cambria"/>
          <w:i/>
          <w:iCs/>
          <w:color w:val="275D46"/>
          <w:sz w:val="20"/>
          <w:szCs w:val="20"/>
        </w:rPr>
        <w:t xml:space="preserve">Professional Website (14-Day)</w:t>
      </w:r>
    </w:p>
    <w:p>
      <w:pPr>
        <w:bidi/>
        <w:spacing w:after="100" w:before="20" w:line="320"/>
        <w:jc w:val="both"/>
      </w:pPr>
      <w:r>
        <w:rPr>
          <w:rFonts w:ascii="Cairo" w:cs="Cairo" w:eastAsia="Cairo" w:hAnsi="Cairo"/>
          <w:b w:val="false"/>
          <w:bCs w:val="false"/>
          <w:i w:val="false"/>
          <w:iCs w:val="false"/>
          <w:color w:val="404040"/>
          <w:sz w:val="22"/>
          <w:szCs w:val="22"/>
          <w:rtl/>
        </w:rPr>
        <w:t xml:space="preserve">موقعٌ متجاوبٌ ثنائيّ اللغة يُسلَّم جاهزاً للنشر خلال أسبوعين — لا قوالب جاهزة بل تصميمٌ مخصّصٌ متوافقٌ مع هويّتك.</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520"/>
        <w:gridCol w:w="2520"/>
        <w:gridCol w:w="2520"/>
        <w:gridCol w:w="2520"/>
      </w:tblGrid>
      <w:tr>
        <w:tc>
          <w:tcPr>
            <w:tcW w:type="dxa" w:w="2520"/>
            <w:tcBorders>
              <w:top w:val="single" w:color="569578" w:sz="4"/>
              <w:left w:val="single" w:color="569578" w:sz="4"/>
              <w:bottom w:val="single" w:color="569578" w:sz="4"/>
              <w:right w:val="single" w:color="569578" w:sz="4"/>
            </w:tcBorders>
            <w:shd w:fill="0D4F4F" w:val="clear"/>
            <w:tcMar>
              <w:top w:type="dxa" w:w="100"/>
              <w:left w:type="dxa" w:w="140"/>
              <w:bottom w:type="dxa" w:w="100"/>
              <w:right w:type="dxa" w:w="140"/>
            </w:tcMar>
            <w:vAlign w:val="center"/>
          </w:tcPr>
          <w:p>
            <w:pPr>
              <w:bidi/>
              <w:jc w:val="center"/>
            </w:pPr>
            <w:r>
              <w:rPr>
                <w:rFonts w:ascii="Cairo" w:cs="Cairo" w:eastAsia="Cairo" w:hAnsi="Cairo"/>
                <w:b/>
                <w:bCs/>
                <w:i w:val="false"/>
                <w:iCs w:val="false"/>
                <w:color w:val="FFFFFF"/>
                <w:sz w:val="18"/>
                <w:szCs w:val="18"/>
                <w:rtl/>
              </w:rPr>
              <w:t xml:space="preserve">الباقة / Pod</w:t>
            </w:r>
          </w:p>
        </w:tc>
        <w:tc>
          <w:tcPr>
            <w:tcW w:type="dxa" w:w="2520"/>
            <w:tcBorders>
              <w:top w:val="single" w:color="569578" w:sz="4"/>
              <w:left w:val="single" w:color="569578" w:sz="4"/>
              <w:bottom w:val="single" w:color="569578" w:sz="4"/>
              <w:right w:val="single" w:color="569578" w:sz="4"/>
            </w:tcBorders>
            <w:shd w:fill="0D4F4F" w:val="clear"/>
            <w:tcMar>
              <w:top w:type="dxa" w:w="100"/>
              <w:left w:type="dxa" w:w="140"/>
              <w:bottom w:type="dxa" w:w="100"/>
              <w:right w:type="dxa" w:w="140"/>
            </w:tcMar>
            <w:vAlign w:val="center"/>
          </w:tcPr>
          <w:p>
            <w:pPr>
              <w:bidi/>
              <w:jc w:val="center"/>
            </w:pPr>
            <w:r>
              <w:rPr>
                <w:rFonts w:ascii="Cairo" w:cs="Cairo" w:eastAsia="Cairo" w:hAnsi="Cairo"/>
                <w:b/>
                <w:bCs/>
                <w:i w:val="false"/>
                <w:iCs w:val="false"/>
                <w:color w:val="FFFFFF"/>
                <w:sz w:val="18"/>
                <w:szCs w:val="18"/>
                <w:rtl/>
              </w:rPr>
              <w:t xml:space="preserve">المدّة / Time</w:t>
            </w:r>
          </w:p>
        </w:tc>
        <w:tc>
          <w:tcPr>
            <w:tcW w:type="dxa" w:w="2520"/>
            <w:tcBorders>
              <w:top w:val="single" w:color="569578" w:sz="4"/>
              <w:left w:val="single" w:color="569578" w:sz="4"/>
              <w:bottom w:val="single" w:color="569578" w:sz="4"/>
              <w:right w:val="single" w:color="569578" w:sz="4"/>
            </w:tcBorders>
            <w:shd w:fill="0D4F4F" w:val="clear"/>
            <w:tcMar>
              <w:top w:type="dxa" w:w="100"/>
              <w:left w:type="dxa" w:w="140"/>
              <w:bottom w:type="dxa" w:w="100"/>
              <w:right w:type="dxa" w:w="140"/>
            </w:tcMar>
            <w:vAlign w:val="center"/>
          </w:tcPr>
          <w:p>
            <w:pPr>
              <w:bidi/>
              <w:jc w:val="center"/>
            </w:pPr>
            <w:r>
              <w:rPr>
                <w:rFonts w:ascii="Cairo" w:cs="Cairo" w:eastAsia="Cairo" w:hAnsi="Cairo"/>
                <w:b/>
                <w:bCs/>
                <w:i w:val="false"/>
                <w:iCs w:val="false"/>
                <w:color w:val="FFFFFF"/>
                <w:sz w:val="18"/>
                <w:szCs w:val="18"/>
                <w:rtl/>
              </w:rPr>
              <w:t xml:space="preserve">رسوم كيان / Fee</w:t>
            </w:r>
          </w:p>
        </w:tc>
        <w:tc>
          <w:tcPr>
            <w:tcW w:type="dxa" w:w="2520"/>
            <w:tcBorders>
              <w:top w:val="single" w:color="569578" w:sz="4"/>
              <w:left w:val="single" w:color="569578" w:sz="4"/>
              <w:bottom w:val="single" w:color="569578" w:sz="4"/>
              <w:right w:val="single" w:color="569578" w:sz="4"/>
            </w:tcBorders>
            <w:shd w:fill="0D4F4F" w:val="clear"/>
            <w:tcMar>
              <w:top w:type="dxa" w:w="100"/>
              <w:left w:type="dxa" w:w="140"/>
              <w:bottom w:type="dxa" w:w="100"/>
              <w:right w:type="dxa" w:w="140"/>
            </w:tcMar>
            <w:vAlign w:val="center"/>
          </w:tcPr>
          <w:p>
            <w:pPr>
              <w:bidi/>
              <w:jc w:val="center"/>
            </w:pPr>
            <w:r>
              <w:rPr>
                <w:rFonts w:ascii="Cairo" w:cs="Cairo" w:eastAsia="Cairo" w:hAnsi="Cairo"/>
                <w:b/>
                <w:bCs/>
                <w:i w:val="false"/>
                <w:iCs w:val="false"/>
                <w:color w:val="FFFFFF"/>
                <w:sz w:val="18"/>
                <w:szCs w:val="18"/>
                <w:rtl/>
              </w:rPr>
              <w:t xml:space="preserve">السعر / GMV</w:t>
            </w:r>
          </w:p>
        </w:tc>
      </w:tr>
      <w:tr>
        <w:tc>
          <w:tcPr>
            <w:tcW w:type="dxa" w:w="2520"/>
            <w:tcBorders>
              <w:top w:val="single" w:color="569578" w:sz="4"/>
              <w:left w:val="single" w:color="569578" w:sz="4"/>
              <w:bottom w:val="single" w:color="569578" w:sz="4"/>
              <w:right w:val="single" w:color="569578" w:sz="4"/>
            </w:tcBorders>
            <w:shd w:fill="F5EFE0" w:val="clear"/>
            <w:tcMar>
              <w:top w:type="dxa" w:w="100"/>
              <w:left w:type="dxa" w:w="140"/>
              <w:bottom w:type="dxa" w:w="100"/>
              <w:right w:type="dxa" w:w="140"/>
            </w:tcMar>
            <w:vAlign w:val="center"/>
          </w:tcPr>
          <w:p>
            <w:pPr>
              <w:bidi/>
              <w:jc w:val="center"/>
            </w:pPr>
            <w:r>
              <w:rPr>
                <w:rFonts w:ascii="Cairo" w:cs="Cairo" w:eastAsia="Cairo" w:hAnsi="Cairo"/>
                <w:b/>
                <w:bCs/>
                <w:i w:val="false"/>
                <w:iCs w:val="false"/>
                <w:color w:val="404040"/>
                <w:sz w:val="22"/>
                <w:szCs w:val="22"/>
                <w:rtl/>
              </w:rPr>
              <w:t xml:space="preserve">٤ + قائد</w:t>
            </w:r>
          </w:p>
        </w:tc>
        <w:tc>
          <w:tcPr>
            <w:tcW w:type="dxa" w:w="2520"/>
            <w:tcBorders>
              <w:top w:val="single" w:color="569578" w:sz="4"/>
              <w:left w:val="single" w:color="569578" w:sz="4"/>
              <w:bottom w:val="single" w:color="569578" w:sz="4"/>
              <w:right w:val="single" w:color="569578" w:sz="4"/>
            </w:tcBorders>
            <w:shd w:fill="F5EFE0" w:val="clear"/>
            <w:tcMar>
              <w:top w:type="dxa" w:w="100"/>
              <w:left w:type="dxa" w:w="140"/>
              <w:bottom w:type="dxa" w:w="100"/>
              <w:right w:type="dxa" w:w="140"/>
            </w:tcMar>
            <w:vAlign w:val="center"/>
          </w:tcPr>
          <w:p>
            <w:pPr>
              <w:bidi/>
              <w:jc w:val="center"/>
            </w:pPr>
            <w:r>
              <w:rPr>
                <w:rFonts w:ascii="Cairo" w:cs="Cairo" w:eastAsia="Cairo" w:hAnsi="Cairo"/>
                <w:b/>
                <w:bCs/>
                <w:i w:val="false"/>
                <w:iCs w:val="false"/>
                <w:color w:val="404040"/>
                <w:sz w:val="22"/>
                <w:szCs w:val="22"/>
                <w:rtl/>
              </w:rPr>
              <w:t xml:space="preserve">١٤–٢١ يوم</w:t>
            </w:r>
          </w:p>
        </w:tc>
        <w:tc>
          <w:tcPr>
            <w:tcW w:type="dxa" w:w="2520"/>
            <w:tcBorders>
              <w:top w:val="single" w:color="569578" w:sz="4"/>
              <w:left w:val="single" w:color="569578" w:sz="4"/>
              <w:bottom w:val="single" w:color="569578" w:sz="4"/>
              <w:right w:val="single" w:color="569578" w:sz="4"/>
            </w:tcBorders>
            <w:shd w:fill="F5EFE0" w:val="clear"/>
            <w:tcMar>
              <w:top w:type="dxa" w:w="100"/>
              <w:left w:type="dxa" w:w="140"/>
              <w:bottom w:type="dxa" w:w="100"/>
              <w:right w:type="dxa" w:w="140"/>
            </w:tcMar>
            <w:vAlign w:val="center"/>
          </w:tcPr>
          <w:p>
            <w:pPr>
              <w:bidi/>
              <w:jc w:val="center"/>
            </w:pPr>
            <w:r>
              <w:rPr>
                <w:rFonts w:ascii="Cairo" w:cs="Cairo" w:eastAsia="Cairo" w:hAnsi="Cairo"/>
                <w:b/>
                <w:bCs/>
                <w:i w:val="false"/>
                <w:iCs w:val="false"/>
                <w:color w:val="275D46"/>
                <w:sz w:val="22"/>
                <w:szCs w:val="22"/>
                <w:rtl/>
              </w:rPr>
              <w:t xml:space="preserve">$130</w:t>
            </w:r>
          </w:p>
        </w:tc>
        <w:tc>
          <w:tcPr>
            <w:tcW w:type="dxa" w:w="2520"/>
            <w:tcBorders>
              <w:top w:val="single" w:color="569578" w:sz="4"/>
              <w:left w:val="single" w:color="569578" w:sz="4"/>
              <w:bottom w:val="single" w:color="569578" w:sz="4"/>
              <w:right w:val="single" w:color="569578" w:sz="4"/>
            </w:tcBorders>
            <w:shd w:fill="F5EFE0" w:val="clear"/>
            <w:tcMar>
              <w:top w:type="dxa" w:w="100"/>
              <w:left w:type="dxa" w:w="140"/>
              <w:bottom w:type="dxa" w:w="100"/>
              <w:right w:type="dxa" w:w="140"/>
            </w:tcMar>
            <w:vAlign w:val="center"/>
          </w:tcPr>
          <w:p>
            <w:pPr>
              <w:bidi/>
              <w:jc w:val="center"/>
            </w:pPr>
            <w:r>
              <w:rPr>
                <w:rFonts w:ascii="Cairo" w:cs="Cairo" w:eastAsia="Cairo" w:hAnsi="Cairo"/>
                <w:b/>
                <w:bCs/>
                <w:i w:val="false"/>
                <w:iCs w:val="false"/>
                <w:color w:val="022B22"/>
                <w:sz w:val="22"/>
                <w:szCs w:val="22"/>
                <w:rtl/>
              </w:rPr>
              <w:t xml:space="preserve">$650</w:t>
            </w:r>
          </w:p>
        </w:tc>
      </w:tr>
    </w:tbl>
    <w:p>
      <w:pPr>
        <w:spacing w:after="80"/>
      </w:pPr>
      <w:r>
        <w:t xml:space="preserve"/>
      </w:r>
    </w:p>
    <w:p>
      <w:pPr>
        <w:bidi/>
        <w:spacing w:after="40" w:before="60"/>
        <w:jc w:val="right"/>
      </w:pPr>
      <w:r>
        <w:rPr>
          <w:rFonts w:ascii="Cairo" w:cs="Cairo" w:eastAsia="Cairo" w:hAnsi="Cairo"/>
          <w:b/>
          <w:bCs/>
          <w:i w:val="false"/>
          <w:iCs w:val="false"/>
          <w:color w:val="C8962E"/>
          <w:sz w:val="22"/>
          <w:szCs w:val="22"/>
          <w:rtl/>
        </w:rPr>
        <w:t xml:space="preserve">ما تحصل عليه</w:t>
      </w:r>
      <w:r>
        <w:rPr>
          <w:rFonts w:ascii="Cambria" w:cs="Cambria" w:eastAsia="Cambria" w:hAnsi="Cambria"/>
          <w:i/>
          <w:iCs/>
          <w:color w:val="569578"/>
          <w:sz w:val="16"/>
          <w:szCs w:val="16"/>
        </w:rPr>
        <w:t xml:space="preserve">  ·  Deliverables</w:t>
      </w:r>
    </w:p>
    <w:p>
      <w:pPr>
        <w:bidi/>
        <w:spacing w:after="30" w:before="30" w:line="300"/>
        <w:ind w:right="360" w:hanging="240"/>
        <w:jc w:val="right"/>
      </w:pPr>
      <w:r>
        <w:rPr>
          <w:rFonts w:ascii="Calibri" w:cs="Calibri" w:eastAsia="Calibri" w:hAnsi="Calibri"/>
          <w:color w:val="C8962E"/>
          <w:sz w:val="18"/>
          <w:szCs w:val="18"/>
        </w:rPr>
        <w:t xml:space="preserve">◂  </w:t>
      </w:r>
      <w:r>
        <w:rPr>
          <w:rFonts w:ascii="Cairo" w:cs="Cairo" w:eastAsia="Cairo" w:hAnsi="Cairo"/>
          <w:b w:val="false"/>
          <w:bCs w:val="false"/>
          <w:i w:val="false"/>
          <w:iCs w:val="false"/>
          <w:color w:val="404040"/>
          <w:sz w:val="21"/>
          <w:szCs w:val="21"/>
          <w:rtl/>
        </w:rPr>
        <w:t xml:space="preserve">موقع متجاوب (٥–٧ صفحات): الرئيسيّة، عن الشركة، الخدمات، المدوّنة، التواصل</w:t>
      </w:r>
    </w:p>
    <w:p>
      <w:pPr>
        <w:bidi/>
        <w:spacing w:after="30" w:before="30" w:line="300"/>
        <w:ind w:right="360" w:hanging="240"/>
        <w:jc w:val="right"/>
      </w:pPr>
      <w:r>
        <w:rPr>
          <w:rFonts w:ascii="Calibri" w:cs="Calibri" w:eastAsia="Calibri" w:hAnsi="Calibri"/>
          <w:color w:val="C8962E"/>
          <w:sz w:val="18"/>
          <w:szCs w:val="18"/>
        </w:rPr>
        <w:t xml:space="preserve">◂  </w:t>
      </w:r>
      <w:r>
        <w:rPr>
          <w:rFonts w:ascii="Cairo" w:cs="Cairo" w:eastAsia="Cairo" w:hAnsi="Cairo"/>
          <w:b w:val="false"/>
          <w:bCs w:val="false"/>
          <w:i w:val="false"/>
          <w:iCs w:val="false"/>
          <w:color w:val="404040"/>
          <w:sz w:val="21"/>
          <w:szCs w:val="21"/>
          <w:rtl/>
        </w:rPr>
        <w:t xml:space="preserve">تصميم مخصّص متوافق مع الهويّة البصريّة</w:t>
      </w:r>
    </w:p>
    <w:p>
      <w:pPr>
        <w:bidi/>
        <w:spacing w:after="30" w:before="30" w:line="300"/>
        <w:ind w:right="360" w:hanging="240"/>
        <w:jc w:val="right"/>
      </w:pPr>
      <w:r>
        <w:rPr>
          <w:rFonts w:ascii="Calibri" w:cs="Calibri" w:eastAsia="Calibri" w:hAnsi="Calibri"/>
          <w:color w:val="C8962E"/>
          <w:sz w:val="18"/>
          <w:szCs w:val="18"/>
        </w:rPr>
        <w:t xml:space="preserve">◂  </w:t>
      </w:r>
      <w:r>
        <w:rPr>
          <w:rFonts w:ascii="Cairo" w:cs="Cairo" w:eastAsia="Cairo" w:hAnsi="Cairo"/>
          <w:b w:val="false"/>
          <w:bCs w:val="false"/>
          <w:i w:val="false"/>
          <w:iCs w:val="false"/>
          <w:color w:val="404040"/>
          <w:sz w:val="21"/>
          <w:szCs w:val="21"/>
          <w:rtl/>
        </w:rPr>
        <w:t xml:space="preserve">ثنائيّ اللغة (عربي RTL + إنجليزي LTR)</w:t>
      </w:r>
    </w:p>
    <w:p>
      <w:pPr>
        <w:bidi/>
        <w:spacing w:after="30" w:before="30" w:line="300"/>
        <w:ind w:right="360" w:hanging="240"/>
        <w:jc w:val="right"/>
      </w:pPr>
      <w:r>
        <w:rPr>
          <w:rFonts w:ascii="Calibri" w:cs="Calibri" w:eastAsia="Calibri" w:hAnsi="Calibri"/>
          <w:color w:val="C8962E"/>
          <w:sz w:val="18"/>
          <w:szCs w:val="18"/>
        </w:rPr>
        <w:t xml:space="preserve">◂  </w:t>
      </w:r>
      <w:r>
        <w:rPr>
          <w:rFonts w:ascii="Cairo" w:cs="Cairo" w:eastAsia="Cairo" w:hAnsi="Cairo"/>
          <w:b w:val="false"/>
          <w:bCs w:val="false"/>
          <w:i w:val="false"/>
          <w:iCs w:val="false"/>
          <w:color w:val="404040"/>
          <w:sz w:val="21"/>
          <w:szCs w:val="21"/>
          <w:rtl/>
        </w:rPr>
        <w:t xml:space="preserve">تحسين محرّكات بحث (SEO) أساسيّ + شهادة SSL + استضافة السنة الأولى</w:t>
      </w:r>
    </w:p>
    <w:p>
      <w:pPr>
        <w:bidi/>
        <w:spacing w:after="30" w:before="30" w:line="300"/>
        <w:ind w:right="360" w:hanging="240"/>
        <w:jc w:val="right"/>
      </w:pPr>
      <w:r>
        <w:rPr>
          <w:rFonts w:ascii="Calibri" w:cs="Calibri" w:eastAsia="Calibri" w:hAnsi="Calibri"/>
          <w:color w:val="C8962E"/>
          <w:sz w:val="18"/>
          <w:szCs w:val="18"/>
        </w:rPr>
        <w:t xml:space="preserve">◂  </w:t>
      </w:r>
      <w:r>
        <w:rPr>
          <w:rFonts w:ascii="Cairo" w:cs="Cairo" w:eastAsia="Cairo" w:hAnsi="Cairo"/>
          <w:b w:val="false"/>
          <w:bCs w:val="false"/>
          <w:i w:val="false"/>
          <w:iCs w:val="false"/>
          <w:color w:val="404040"/>
          <w:sz w:val="21"/>
          <w:szCs w:val="21"/>
          <w:rtl/>
        </w:rPr>
        <w:t xml:space="preserve">تدريب إدارة المحتوى (ساعة) + مراجعتان مجانيّتان</w:t>
      </w:r>
    </w:p>
    <w:p>
      <w:pPr>
        <w:bidi/>
        <w:spacing w:after="40" w:before="120"/>
        <w:jc w:val="right"/>
      </w:pPr>
      <w:r>
        <w:rPr>
          <w:rFonts w:ascii="Cairo" w:cs="Cairo" w:eastAsia="Cairo" w:hAnsi="Cairo"/>
          <w:b/>
          <w:bCs/>
          <w:i w:val="false"/>
          <w:iCs w:val="false"/>
          <w:color w:val="C8962E"/>
          <w:sz w:val="22"/>
          <w:szCs w:val="22"/>
          <w:rtl/>
        </w:rPr>
        <w:t xml:space="preserve">الباقة المنفِّذة (البود)</w:t>
      </w:r>
      <w:r>
        <w:rPr>
          <w:rFonts w:ascii="Cambria" w:cs="Cambria" w:eastAsia="Cambria" w:hAnsi="Cambria"/>
          <w:i/>
          <w:iCs/>
          <w:color w:val="569578"/>
          <w:sz w:val="16"/>
          <w:szCs w:val="16"/>
        </w:rPr>
        <w:t xml:space="preserve">  ·  The delivering pod</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10080"/>
            <w:tcBorders>
              <w:top w:val="single" w:color="C8962E" w:sz="10"/>
              <w:left w:val="single" w:color="569578" w:sz="4"/>
              <w:bottom w:val="single" w:color="569578" w:sz="4"/>
              <w:right w:val="single" w:color="569578" w:sz="4"/>
            </w:tcBorders>
            <w:shd w:fill="FBF7EE" w:val="clear"/>
            <w:tcMar>
              <w:top w:type="dxa" w:w="140"/>
              <w:left w:type="dxa" w:w="200"/>
              <w:bottom w:type="dxa" w:w="140"/>
              <w:right w:type="dxa" w:w="200"/>
            </w:tcMar>
          </w:tcPr>
          <w:p>
            <w:pPr>
              <w:bidi/>
              <w:spacing w:after="20" w:before="20" w:line="280"/>
              <w:jc w:val="right"/>
            </w:pPr>
            <w:r>
              <w:rPr>
                <w:rFonts w:ascii="Calibri" w:cs="Calibri" w:eastAsia="Calibri" w:hAnsi="Calibri"/>
                <w:color w:val="275D46"/>
                <w:sz w:val="16"/>
                <w:szCs w:val="16"/>
              </w:rPr>
              <w:t xml:space="preserve">●  </w:t>
            </w:r>
            <w:r>
              <w:rPr>
                <w:rFonts w:ascii="Cairo" w:cs="Cairo" w:eastAsia="Cairo" w:hAnsi="Cairo"/>
                <w:b w:val="false"/>
                <w:bCs w:val="false"/>
                <w:i w:val="false"/>
                <w:iCs w:val="false"/>
                <w:color w:val="404040"/>
                <w:sz w:val="20"/>
                <w:szCs w:val="20"/>
                <w:rtl/>
              </w:rPr>
              <w:t xml:space="preserve">مطوّر ووردبريس (MS-001 · T2+) — البناء والنشر</w:t>
            </w:r>
          </w:p>
          <w:p>
            <w:pPr>
              <w:bidi/>
              <w:spacing w:after="20" w:before="20" w:line="280"/>
              <w:jc w:val="right"/>
            </w:pPr>
            <w:r>
              <w:rPr>
                <w:rFonts w:ascii="Calibri" w:cs="Calibri" w:eastAsia="Calibri" w:hAnsi="Calibri"/>
                <w:color w:val="275D46"/>
                <w:sz w:val="16"/>
                <w:szCs w:val="16"/>
              </w:rPr>
              <w:t xml:space="preserve">●  </w:t>
            </w:r>
            <w:r>
              <w:rPr>
                <w:rFonts w:ascii="Cairo" w:cs="Cairo" w:eastAsia="Cairo" w:hAnsi="Cairo"/>
                <w:b w:val="false"/>
                <w:bCs w:val="false"/>
                <w:i w:val="false"/>
                <w:iCs w:val="false"/>
                <w:color w:val="404040"/>
                <w:sz w:val="20"/>
                <w:szCs w:val="20"/>
                <w:rtl/>
              </w:rPr>
              <w:t xml:space="preserve">مصمّم واجهة UI/UX (MS-004 · T2+) — التصميم والتجربة</w:t>
            </w:r>
          </w:p>
          <w:p>
            <w:pPr>
              <w:bidi/>
              <w:spacing w:after="20" w:before="20" w:line="280"/>
              <w:jc w:val="right"/>
            </w:pPr>
            <w:r>
              <w:rPr>
                <w:rFonts w:ascii="Calibri" w:cs="Calibri" w:eastAsia="Calibri" w:hAnsi="Calibri"/>
                <w:color w:val="275D46"/>
                <w:sz w:val="16"/>
                <w:szCs w:val="16"/>
              </w:rPr>
              <w:t xml:space="preserve">●  </w:t>
            </w:r>
            <w:r>
              <w:rPr>
                <w:rFonts w:ascii="Cairo" w:cs="Cairo" w:eastAsia="Cairo" w:hAnsi="Cairo"/>
                <w:b w:val="false"/>
                <w:bCs w:val="false"/>
                <w:i w:val="false"/>
                <w:iCs w:val="false"/>
                <w:color w:val="404040"/>
                <w:sz w:val="20"/>
                <w:szCs w:val="20"/>
                <w:rtl/>
              </w:rPr>
              <w:t xml:space="preserve">كاتب محتوى ثنائيّ اللغة (MS-005 · T1+) — نصوص الصفحات</w:t>
            </w:r>
          </w:p>
          <w:p>
            <w:pPr>
              <w:bidi/>
              <w:spacing w:after="20" w:before="20" w:line="280"/>
              <w:jc w:val="right"/>
            </w:pPr>
            <w:r>
              <w:rPr>
                <w:rFonts w:ascii="Calibri" w:cs="Calibri" w:eastAsia="Calibri" w:hAnsi="Calibri"/>
                <w:color w:val="275D46"/>
                <w:sz w:val="16"/>
                <w:szCs w:val="16"/>
              </w:rPr>
              <w:t xml:space="preserve">●  </w:t>
            </w:r>
            <w:r>
              <w:rPr>
                <w:rFonts w:ascii="Cairo" w:cs="Cairo" w:eastAsia="Cairo" w:hAnsi="Cairo"/>
                <w:b w:val="false"/>
                <w:bCs w:val="false"/>
                <w:i w:val="false"/>
                <w:iCs w:val="false"/>
                <w:color w:val="404040"/>
                <w:sz w:val="20"/>
                <w:szCs w:val="20"/>
                <w:rtl/>
              </w:rPr>
              <w:t xml:space="preserve">مراجع جودة + قائد البود (T3+)</w:t>
            </w:r>
          </w:p>
        </w:tc>
      </w:tr>
    </w:tbl>
    <w:p>
      <w:pPr>
        <w:bidi/>
        <w:spacing w:after="40" w:before="120"/>
        <w:jc w:val="right"/>
      </w:pPr>
      <w:r>
        <w:rPr>
          <w:rFonts w:ascii="Cairo" w:cs="Cairo" w:eastAsia="Cairo" w:hAnsi="Cairo"/>
          <w:b/>
          <w:bCs/>
          <w:i w:val="false"/>
          <w:iCs w:val="false"/>
          <w:color w:val="C8962E"/>
          <w:sz w:val="22"/>
          <w:szCs w:val="22"/>
          <w:rtl/>
        </w:rPr>
        <w:t xml:space="preserve">لماذا هو الخيار الصحيح</w:t>
      </w:r>
      <w:r>
        <w:rPr>
          <w:rFonts w:ascii="Cambria" w:cs="Cambria" w:eastAsia="Cambria" w:hAnsi="Cambria"/>
          <w:i/>
          <w:iCs/>
          <w:color w:val="569578"/>
          <w:sz w:val="16"/>
          <w:szCs w:val="16"/>
        </w:rPr>
        <w:t xml:space="preserve">  ·  Why it's the right pick</w:t>
      </w:r>
    </w:p>
    <w:p>
      <w:pPr>
        <w:bidi/>
        <w:spacing w:after="100" w:before="60" w:line="320"/>
        <w:jc w:val="both"/>
      </w:pPr>
      <w:r>
        <w:rPr>
          <w:rFonts w:ascii="Cairo" w:cs="Cairo" w:eastAsia="Cairo" w:hAnsi="Cairo"/>
          <w:b w:val="false"/>
          <w:bCs w:val="false"/>
          <w:i w:val="false"/>
          <w:iCs w:val="false"/>
          <w:color w:val="404040"/>
          <w:sz w:val="22"/>
          <w:szCs w:val="22"/>
          <w:rtl/>
        </w:rPr>
        <w:t xml:space="preserve">أيّ شركةٍ يمنيّةٍ جادّة تحتاج عنواناً رقميّاً موثوقاً. الموقع التقليديّ عبر فردٍ مستقلّ يتعثّر في التصميم أو المحتوى أو النشر؛ البود يغطّي الثلاثة معاً ويضمن التسليم في الموعد.</w:t>
      </w:r>
    </w:p>
    <w:p>
      <w:pPr>
        <w:pBdr>
          <w:bottom w:val="single" w:color="569578" w:sz="6" w:space="4"/>
        </w:pBdr>
        <w:spacing w:after="160" w:before="12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225"/>
        <w:gridCol w:w="6854"/>
      </w:tblGrid>
      <w:tr>
        <w:tc>
          <w:tcPr>
            <w:tcW w:type="dxa" w:w="3225"/>
            <w:tcBorders>
              <w:top w:val="none"/>
              <w:left w:val="none"/>
              <w:bottom w:val="none"/>
              <w:right w:val="none"/>
            </w:tcBorders>
            <w:shd w:fill="C8962E" w:val="clear"/>
            <w:tcMar>
              <w:top w:type="dxa" w:w="80"/>
              <w:left w:type="dxa" w:w="160"/>
              <w:bottom w:type="dxa" w:w="80"/>
              <w:right w:type="dxa" w:w="160"/>
            </w:tcMar>
            <w:vAlign w:val="center"/>
          </w:tcPr>
          <w:p>
            <w:pPr>
              <w:jc w:val="center"/>
            </w:pPr>
            <w:r>
              <w:rPr>
                <w:rFonts w:ascii="Calibri" w:cs="Calibri" w:eastAsia="Calibri" w:hAnsi="Calibri"/>
                <w:b/>
                <w:bCs/>
                <w:color w:val="022B22"/>
                <w:spacing w:val="40"/>
                <w:sz w:val="20"/>
                <w:szCs w:val="20"/>
              </w:rPr>
              <w:t xml:space="preserve">RP-103</w:t>
            </w:r>
          </w:p>
        </w:tc>
        <w:tc>
          <w:tcPr>
            <w:tcW w:type="dxa" w:w="6854"/>
            <w:tcBorders>
              <w:top w:val="none"/>
              <w:left w:val="none"/>
              <w:bottom w:val="none"/>
              <w:right w:val="none"/>
            </w:tcBorders>
            <w:shd w:fill="022B22" w:val="clear"/>
            <w:tcMar>
              <w:top w:type="dxa" w:w="80"/>
              <w:left w:type="dxa" w:w="200"/>
              <w:bottom w:type="dxa" w:w="80"/>
              <w:right w:type="dxa" w:w="200"/>
            </w:tcMar>
            <w:vAlign w:val="center"/>
          </w:tcPr>
          <w:p>
            <w:pPr>
              <w:bidi/>
              <w:jc w:val="right"/>
            </w:pPr>
            <w:r>
              <w:rPr>
                <w:rFonts w:ascii="Cairo" w:cs="Cairo" w:eastAsia="Cairo" w:hAnsi="Cairo"/>
                <w:b/>
                <w:bCs/>
                <w:i w:val="false"/>
                <w:iCs w:val="false"/>
                <w:color w:val="E5C77A"/>
                <w:sz w:val="18"/>
                <w:szCs w:val="18"/>
                <w:rtl/>
              </w:rPr>
              <w:t xml:space="preserve">كيان للتنفيذ المُدار</w:t>
            </w:r>
          </w:p>
        </w:tc>
      </w:tr>
    </w:tbl>
    <w:p>
      <w:pPr>
        <w:bidi/>
        <w:spacing w:after="20" w:before="120"/>
        <w:jc w:val="right"/>
      </w:pPr>
      <w:r>
        <w:rPr>
          <w:rFonts w:ascii="Cairo" w:cs="Cairo" w:eastAsia="Cairo" w:hAnsi="Cairo"/>
          <w:b/>
          <w:bCs/>
          <w:i w:val="false"/>
          <w:iCs w:val="false"/>
          <w:color w:val="022B22"/>
          <w:sz w:val="30"/>
          <w:szCs w:val="30"/>
          <w:rtl/>
        </w:rPr>
        <w:t xml:space="preserve">متجر إلكترونيّ متكامل</w:t>
      </w:r>
    </w:p>
    <w:p>
      <w:pPr>
        <w:spacing w:after="80" w:before="0"/>
        <w:jc w:val="right"/>
      </w:pPr>
      <w:r>
        <w:rPr>
          <w:rFonts w:ascii="Cambria" w:cs="Cambria" w:eastAsia="Cambria" w:hAnsi="Cambria"/>
          <w:i/>
          <w:iCs/>
          <w:color w:val="275D46"/>
          <w:sz w:val="20"/>
          <w:szCs w:val="20"/>
        </w:rPr>
        <w:t xml:space="preserve">E-Commerce Store</w:t>
      </w:r>
    </w:p>
    <w:p>
      <w:pPr>
        <w:bidi/>
        <w:spacing w:after="100" w:before="20" w:line="320"/>
        <w:jc w:val="both"/>
      </w:pPr>
      <w:r>
        <w:rPr>
          <w:rFonts w:ascii="Cairo" w:cs="Cairo" w:eastAsia="Cairo" w:hAnsi="Cairo"/>
          <w:b w:val="false"/>
          <w:bCs w:val="false"/>
          <w:i w:val="false"/>
          <w:iCs w:val="false"/>
          <w:color w:val="404040"/>
          <w:sz w:val="22"/>
          <w:szCs w:val="22"/>
          <w:rtl/>
        </w:rPr>
        <w:t xml:space="preserve">متجرٌ إلكترونيٌّ جاهزٌ للبيع — كتالوج منتجات، سلّة، بوّابة دفعٍ محليّة، وتكامل واتساب للطلبات. مصمَّمٌ لواقع السوق اليمنيّ.</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520"/>
        <w:gridCol w:w="2520"/>
        <w:gridCol w:w="2520"/>
        <w:gridCol w:w="2520"/>
      </w:tblGrid>
      <w:tr>
        <w:tc>
          <w:tcPr>
            <w:tcW w:type="dxa" w:w="2520"/>
            <w:tcBorders>
              <w:top w:val="single" w:color="569578" w:sz="4"/>
              <w:left w:val="single" w:color="569578" w:sz="4"/>
              <w:bottom w:val="single" w:color="569578" w:sz="4"/>
              <w:right w:val="single" w:color="569578" w:sz="4"/>
            </w:tcBorders>
            <w:shd w:fill="0D4F4F" w:val="clear"/>
            <w:tcMar>
              <w:top w:type="dxa" w:w="100"/>
              <w:left w:type="dxa" w:w="140"/>
              <w:bottom w:type="dxa" w:w="100"/>
              <w:right w:type="dxa" w:w="140"/>
            </w:tcMar>
            <w:vAlign w:val="center"/>
          </w:tcPr>
          <w:p>
            <w:pPr>
              <w:bidi/>
              <w:jc w:val="center"/>
            </w:pPr>
            <w:r>
              <w:rPr>
                <w:rFonts w:ascii="Cairo" w:cs="Cairo" w:eastAsia="Cairo" w:hAnsi="Cairo"/>
                <w:b/>
                <w:bCs/>
                <w:i w:val="false"/>
                <w:iCs w:val="false"/>
                <w:color w:val="FFFFFF"/>
                <w:sz w:val="18"/>
                <w:szCs w:val="18"/>
                <w:rtl/>
              </w:rPr>
              <w:t xml:space="preserve">الباقة / Pod</w:t>
            </w:r>
          </w:p>
        </w:tc>
        <w:tc>
          <w:tcPr>
            <w:tcW w:type="dxa" w:w="2520"/>
            <w:tcBorders>
              <w:top w:val="single" w:color="569578" w:sz="4"/>
              <w:left w:val="single" w:color="569578" w:sz="4"/>
              <w:bottom w:val="single" w:color="569578" w:sz="4"/>
              <w:right w:val="single" w:color="569578" w:sz="4"/>
            </w:tcBorders>
            <w:shd w:fill="0D4F4F" w:val="clear"/>
            <w:tcMar>
              <w:top w:type="dxa" w:w="100"/>
              <w:left w:type="dxa" w:w="140"/>
              <w:bottom w:type="dxa" w:w="100"/>
              <w:right w:type="dxa" w:w="140"/>
            </w:tcMar>
            <w:vAlign w:val="center"/>
          </w:tcPr>
          <w:p>
            <w:pPr>
              <w:bidi/>
              <w:jc w:val="center"/>
            </w:pPr>
            <w:r>
              <w:rPr>
                <w:rFonts w:ascii="Cairo" w:cs="Cairo" w:eastAsia="Cairo" w:hAnsi="Cairo"/>
                <w:b/>
                <w:bCs/>
                <w:i w:val="false"/>
                <w:iCs w:val="false"/>
                <w:color w:val="FFFFFF"/>
                <w:sz w:val="18"/>
                <w:szCs w:val="18"/>
                <w:rtl/>
              </w:rPr>
              <w:t xml:space="preserve">المدّة / Time</w:t>
            </w:r>
          </w:p>
        </w:tc>
        <w:tc>
          <w:tcPr>
            <w:tcW w:type="dxa" w:w="2520"/>
            <w:tcBorders>
              <w:top w:val="single" w:color="569578" w:sz="4"/>
              <w:left w:val="single" w:color="569578" w:sz="4"/>
              <w:bottom w:val="single" w:color="569578" w:sz="4"/>
              <w:right w:val="single" w:color="569578" w:sz="4"/>
            </w:tcBorders>
            <w:shd w:fill="0D4F4F" w:val="clear"/>
            <w:tcMar>
              <w:top w:type="dxa" w:w="100"/>
              <w:left w:type="dxa" w:w="140"/>
              <w:bottom w:type="dxa" w:w="100"/>
              <w:right w:type="dxa" w:w="140"/>
            </w:tcMar>
            <w:vAlign w:val="center"/>
          </w:tcPr>
          <w:p>
            <w:pPr>
              <w:bidi/>
              <w:jc w:val="center"/>
            </w:pPr>
            <w:r>
              <w:rPr>
                <w:rFonts w:ascii="Cairo" w:cs="Cairo" w:eastAsia="Cairo" w:hAnsi="Cairo"/>
                <w:b/>
                <w:bCs/>
                <w:i w:val="false"/>
                <w:iCs w:val="false"/>
                <w:color w:val="FFFFFF"/>
                <w:sz w:val="18"/>
                <w:szCs w:val="18"/>
                <w:rtl/>
              </w:rPr>
              <w:t xml:space="preserve">رسوم كيان / Fee</w:t>
            </w:r>
          </w:p>
        </w:tc>
        <w:tc>
          <w:tcPr>
            <w:tcW w:type="dxa" w:w="2520"/>
            <w:tcBorders>
              <w:top w:val="single" w:color="569578" w:sz="4"/>
              <w:left w:val="single" w:color="569578" w:sz="4"/>
              <w:bottom w:val="single" w:color="569578" w:sz="4"/>
              <w:right w:val="single" w:color="569578" w:sz="4"/>
            </w:tcBorders>
            <w:shd w:fill="0D4F4F" w:val="clear"/>
            <w:tcMar>
              <w:top w:type="dxa" w:w="100"/>
              <w:left w:type="dxa" w:w="140"/>
              <w:bottom w:type="dxa" w:w="100"/>
              <w:right w:type="dxa" w:w="140"/>
            </w:tcMar>
            <w:vAlign w:val="center"/>
          </w:tcPr>
          <w:p>
            <w:pPr>
              <w:bidi/>
              <w:jc w:val="center"/>
            </w:pPr>
            <w:r>
              <w:rPr>
                <w:rFonts w:ascii="Cairo" w:cs="Cairo" w:eastAsia="Cairo" w:hAnsi="Cairo"/>
                <w:b/>
                <w:bCs/>
                <w:i w:val="false"/>
                <w:iCs w:val="false"/>
                <w:color w:val="FFFFFF"/>
                <w:sz w:val="18"/>
                <w:szCs w:val="18"/>
                <w:rtl/>
              </w:rPr>
              <w:t xml:space="preserve">السعر / GMV</w:t>
            </w:r>
          </w:p>
        </w:tc>
      </w:tr>
      <w:tr>
        <w:tc>
          <w:tcPr>
            <w:tcW w:type="dxa" w:w="2520"/>
            <w:tcBorders>
              <w:top w:val="single" w:color="569578" w:sz="4"/>
              <w:left w:val="single" w:color="569578" w:sz="4"/>
              <w:bottom w:val="single" w:color="569578" w:sz="4"/>
              <w:right w:val="single" w:color="569578" w:sz="4"/>
            </w:tcBorders>
            <w:shd w:fill="F5EFE0" w:val="clear"/>
            <w:tcMar>
              <w:top w:type="dxa" w:w="100"/>
              <w:left w:type="dxa" w:w="140"/>
              <w:bottom w:type="dxa" w:w="100"/>
              <w:right w:type="dxa" w:w="140"/>
            </w:tcMar>
            <w:vAlign w:val="center"/>
          </w:tcPr>
          <w:p>
            <w:pPr>
              <w:bidi/>
              <w:jc w:val="center"/>
            </w:pPr>
            <w:r>
              <w:rPr>
                <w:rFonts w:ascii="Cairo" w:cs="Cairo" w:eastAsia="Cairo" w:hAnsi="Cairo"/>
                <w:b/>
                <w:bCs/>
                <w:i w:val="false"/>
                <w:iCs w:val="false"/>
                <w:color w:val="404040"/>
                <w:sz w:val="22"/>
                <w:szCs w:val="22"/>
                <w:rtl/>
              </w:rPr>
              <w:t xml:space="preserve">٤ + قائد</w:t>
            </w:r>
          </w:p>
        </w:tc>
        <w:tc>
          <w:tcPr>
            <w:tcW w:type="dxa" w:w="2520"/>
            <w:tcBorders>
              <w:top w:val="single" w:color="569578" w:sz="4"/>
              <w:left w:val="single" w:color="569578" w:sz="4"/>
              <w:bottom w:val="single" w:color="569578" w:sz="4"/>
              <w:right w:val="single" w:color="569578" w:sz="4"/>
            </w:tcBorders>
            <w:shd w:fill="F5EFE0" w:val="clear"/>
            <w:tcMar>
              <w:top w:type="dxa" w:w="100"/>
              <w:left w:type="dxa" w:w="140"/>
              <w:bottom w:type="dxa" w:w="100"/>
              <w:right w:type="dxa" w:w="140"/>
            </w:tcMar>
            <w:vAlign w:val="center"/>
          </w:tcPr>
          <w:p>
            <w:pPr>
              <w:bidi/>
              <w:jc w:val="center"/>
            </w:pPr>
            <w:r>
              <w:rPr>
                <w:rFonts w:ascii="Cairo" w:cs="Cairo" w:eastAsia="Cairo" w:hAnsi="Cairo"/>
                <w:b/>
                <w:bCs/>
                <w:i w:val="false"/>
                <w:iCs w:val="false"/>
                <w:color w:val="404040"/>
                <w:sz w:val="22"/>
                <w:szCs w:val="22"/>
                <w:rtl/>
              </w:rPr>
              <w:t xml:space="preserve">٢١–٣٠ يوم</w:t>
            </w:r>
          </w:p>
        </w:tc>
        <w:tc>
          <w:tcPr>
            <w:tcW w:type="dxa" w:w="2520"/>
            <w:tcBorders>
              <w:top w:val="single" w:color="569578" w:sz="4"/>
              <w:left w:val="single" w:color="569578" w:sz="4"/>
              <w:bottom w:val="single" w:color="569578" w:sz="4"/>
              <w:right w:val="single" w:color="569578" w:sz="4"/>
            </w:tcBorders>
            <w:shd w:fill="F5EFE0" w:val="clear"/>
            <w:tcMar>
              <w:top w:type="dxa" w:w="100"/>
              <w:left w:type="dxa" w:w="140"/>
              <w:bottom w:type="dxa" w:w="100"/>
              <w:right w:type="dxa" w:w="140"/>
            </w:tcMar>
            <w:vAlign w:val="center"/>
          </w:tcPr>
          <w:p>
            <w:pPr>
              <w:bidi/>
              <w:jc w:val="center"/>
            </w:pPr>
            <w:r>
              <w:rPr>
                <w:rFonts w:ascii="Cairo" w:cs="Cairo" w:eastAsia="Cairo" w:hAnsi="Cairo"/>
                <w:b/>
                <w:bCs/>
                <w:i w:val="false"/>
                <w:iCs w:val="false"/>
                <w:color w:val="275D46"/>
                <w:sz w:val="22"/>
                <w:szCs w:val="22"/>
                <w:rtl/>
              </w:rPr>
              <w:t xml:space="preserve">$220</w:t>
            </w:r>
          </w:p>
        </w:tc>
        <w:tc>
          <w:tcPr>
            <w:tcW w:type="dxa" w:w="2520"/>
            <w:tcBorders>
              <w:top w:val="single" w:color="569578" w:sz="4"/>
              <w:left w:val="single" w:color="569578" w:sz="4"/>
              <w:bottom w:val="single" w:color="569578" w:sz="4"/>
              <w:right w:val="single" w:color="569578" w:sz="4"/>
            </w:tcBorders>
            <w:shd w:fill="F5EFE0" w:val="clear"/>
            <w:tcMar>
              <w:top w:type="dxa" w:w="100"/>
              <w:left w:type="dxa" w:w="140"/>
              <w:bottom w:type="dxa" w:w="100"/>
              <w:right w:type="dxa" w:w="140"/>
            </w:tcMar>
            <w:vAlign w:val="center"/>
          </w:tcPr>
          <w:p>
            <w:pPr>
              <w:bidi/>
              <w:jc w:val="center"/>
            </w:pPr>
            <w:r>
              <w:rPr>
                <w:rFonts w:ascii="Cairo" w:cs="Cairo" w:eastAsia="Cairo" w:hAnsi="Cairo"/>
                <w:b/>
                <w:bCs/>
                <w:i w:val="false"/>
                <w:iCs w:val="false"/>
                <w:color w:val="022B22"/>
                <w:sz w:val="22"/>
                <w:szCs w:val="22"/>
                <w:rtl/>
              </w:rPr>
              <w:t xml:space="preserve">$1,100</w:t>
            </w:r>
          </w:p>
        </w:tc>
      </w:tr>
    </w:tbl>
    <w:p>
      <w:pPr>
        <w:spacing w:after="80"/>
      </w:pPr>
      <w:r>
        <w:t xml:space="preserve"/>
      </w:r>
    </w:p>
    <w:p>
      <w:pPr>
        <w:bidi/>
        <w:spacing w:after="40" w:before="60"/>
        <w:jc w:val="right"/>
      </w:pPr>
      <w:r>
        <w:rPr>
          <w:rFonts w:ascii="Cairo" w:cs="Cairo" w:eastAsia="Cairo" w:hAnsi="Cairo"/>
          <w:b/>
          <w:bCs/>
          <w:i w:val="false"/>
          <w:iCs w:val="false"/>
          <w:color w:val="C8962E"/>
          <w:sz w:val="22"/>
          <w:szCs w:val="22"/>
          <w:rtl/>
        </w:rPr>
        <w:t xml:space="preserve">ما تحصل عليه</w:t>
      </w:r>
      <w:r>
        <w:rPr>
          <w:rFonts w:ascii="Cambria" w:cs="Cambria" w:eastAsia="Cambria" w:hAnsi="Cambria"/>
          <w:i/>
          <w:iCs/>
          <w:color w:val="569578"/>
          <w:sz w:val="16"/>
          <w:szCs w:val="16"/>
        </w:rPr>
        <w:t xml:space="preserve">  ·  Deliverables</w:t>
      </w:r>
    </w:p>
    <w:p>
      <w:pPr>
        <w:bidi/>
        <w:spacing w:after="30" w:before="30" w:line="300"/>
        <w:ind w:right="360" w:hanging="240"/>
        <w:jc w:val="right"/>
      </w:pPr>
      <w:r>
        <w:rPr>
          <w:rFonts w:ascii="Calibri" w:cs="Calibri" w:eastAsia="Calibri" w:hAnsi="Calibri"/>
          <w:color w:val="C8962E"/>
          <w:sz w:val="18"/>
          <w:szCs w:val="18"/>
        </w:rPr>
        <w:t xml:space="preserve">◂  </w:t>
      </w:r>
      <w:r>
        <w:rPr>
          <w:rFonts w:ascii="Cairo" w:cs="Cairo" w:eastAsia="Cairo" w:hAnsi="Cairo"/>
          <w:b w:val="false"/>
          <w:bCs w:val="false"/>
          <w:i w:val="false"/>
          <w:iCs w:val="false"/>
          <w:color w:val="404040"/>
          <w:sz w:val="21"/>
          <w:szCs w:val="21"/>
          <w:rtl/>
        </w:rPr>
        <w:t xml:space="preserve">متجر متجاوب حتى ٥٠ منتجاً (قابل للتوسعة)</w:t>
      </w:r>
    </w:p>
    <w:p>
      <w:pPr>
        <w:bidi/>
        <w:spacing w:after="30" w:before="30" w:line="300"/>
        <w:ind w:right="360" w:hanging="240"/>
        <w:jc w:val="right"/>
      </w:pPr>
      <w:r>
        <w:rPr>
          <w:rFonts w:ascii="Calibri" w:cs="Calibri" w:eastAsia="Calibri" w:hAnsi="Calibri"/>
          <w:color w:val="C8962E"/>
          <w:sz w:val="18"/>
          <w:szCs w:val="18"/>
        </w:rPr>
        <w:t xml:space="preserve">◂  </w:t>
      </w:r>
      <w:r>
        <w:rPr>
          <w:rFonts w:ascii="Cairo" w:cs="Cairo" w:eastAsia="Cairo" w:hAnsi="Cairo"/>
          <w:b w:val="false"/>
          <w:bCs w:val="false"/>
          <w:i w:val="false"/>
          <w:iCs w:val="false"/>
          <w:color w:val="404040"/>
          <w:sz w:val="21"/>
          <w:szCs w:val="21"/>
          <w:rtl/>
        </w:rPr>
        <w:t xml:space="preserve">سلّة شراء + إدارة طلبات + لوحة تحكّم للبائع</w:t>
      </w:r>
    </w:p>
    <w:p>
      <w:pPr>
        <w:bidi/>
        <w:spacing w:after="30" w:before="30" w:line="300"/>
        <w:ind w:right="360" w:hanging="240"/>
        <w:jc w:val="right"/>
      </w:pPr>
      <w:r>
        <w:rPr>
          <w:rFonts w:ascii="Calibri" w:cs="Calibri" w:eastAsia="Calibri" w:hAnsi="Calibri"/>
          <w:color w:val="C8962E"/>
          <w:sz w:val="18"/>
          <w:szCs w:val="18"/>
        </w:rPr>
        <w:t xml:space="preserve">◂  </w:t>
      </w:r>
      <w:r>
        <w:rPr>
          <w:rFonts w:ascii="Cairo" w:cs="Cairo" w:eastAsia="Cairo" w:hAnsi="Cairo"/>
          <w:b w:val="false"/>
          <w:bCs w:val="false"/>
          <w:i w:val="false"/>
          <w:iCs w:val="false"/>
          <w:color w:val="404040"/>
          <w:sz w:val="21"/>
          <w:szCs w:val="21"/>
          <w:rtl/>
        </w:rPr>
        <w:t xml:space="preserve">تكامل واتساب للطلبات + إشعارات</w:t>
      </w:r>
    </w:p>
    <w:p>
      <w:pPr>
        <w:bidi/>
        <w:spacing w:after="30" w:before="30" w:line="300"/>
        <w:ind w:right="360" w:hanging="240"/>
        <w:jc w:val="right"/>
      </w:pPr>
      <w:r>
        <w:rPr>
          <w:rFonts w:ascii="Calibri" w:cs="Calibri" w:eastAsia="Calibri" w:hAnsi="Calibri"/>
          <w:color w:val="C8962E"/>
          <w:sz w:val="18"/>
          <w:szCs w:val="18"/>
        </w:rPr>
        <w:t xml:space="preserve">◂  </w:t>
      </w:r>
      <w:r>
        <w:rPr>
          <w:rFonts w:ascii="Cairo" w:cs="Cairo" w:eastAsia="Cairo" w:hAnsi="Cairo"/>
          <w:b w:val="false"/>
          <w:bCs w:val="false"/>
          <w:i w:val="false"/>
          <w:iCs w:val="false"/>
          <w:color w:val="404040"/>
          <w:sz w:val="21"/>
          <w:szCs w:val="21"/>
          <w:rtl/>
        </w:rPr>
        <w:t xml:space="preserve">خيارات دفعٍ محليّة (تحويل بنكيّ / دفعٌ عند الاستلام)</w:t>
      </w:r>
    </w:p>
    <w:p>
      <w:pPr>
        <w:bidi/>
        <w:spacing w:after="30" w:before="30" w:line="300"/>
        <w:ind w:right="360" w:hanging="240"/>
        <w:jc w:val="right"/>
      </w:pPr>
      <w:r>
        <w:rPr>
          <w:rFonts w:ascii="Calibri" w:cs="Calibri" w:eastAsia="Calibri" w:hAnsi="Calibri"/>
          <w:color w:val="C8962E"/>
          <w:sz w:val="18"/>
          <w:szCs w:val="18"/>
        </w:rPr>
        <w:t xml:space="preserve">◂  </w:t>
      </w:r>
      <w:r>
        <w:rPr>
          <w:rFonts w:ascii="Cairo" w:cs="Cairo" w:eastAsia="Cairo" w:hAnsi="Cairo"/>
          <w:b w:val="false"/>
          <w:bCs w:val="false"/>
          <w:i w:val="false"/>
          <w:iCs w:val="false"/>
          <w:color w:val="404040"/>
          <w:sz w:val="21"/>
          <w:szCs w:val="21"/>
          <w:rtl/>
        </w:rPr>
        <w:t xml:space="preserve">تدريب إدارة المتجر (ساعتان) + مراجعتان مجانيّتان</w:t>
      </w:r>
    </w:p>
    <w:p>
      <w:pPr>
        <w:bidi/>
        <w:spacing w:after="40" w:before="120"/>
        <w:jc w:val="right"/>
      </w:pPr>
      <w:r>
        <w:rPr>
          <w:rFonts w:ascii="Cairo" w:cs="Cairo" w:eastAsia="Cairo" w:hAnsi="Cairo"/>
          <w:b/>
          <w:bCs/>
          <w:i w:val="false"/>
          <w:iCs w:val="false"/>
          <w:color w:val="C8962E"/>
          <w:sz w:val="22"/>
          <w:szCs w:val="22"/>
          <w:rtl/>
        </w:rPr>
        <w:t xml:space="preserve">الباقة المنفِّذة (البود)</w:t>
      </w:r>
      <w:r>
        <w:rPr>
          <w:rFonts w:ascii="Cambria" w:cs="Cambria" w:eastAsia="Cambria" w:hAnsi="Cambria"/>
          <w:i/>
          <w:iCs/>
          <w:color w:val="569578"/>
          <w:sz w:val="16"/>
          <w:szCs w:val="16"/>
        </w:rPr>
        <w:t xml:space="preserve">  ·  The delivering pod</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10080"/>
            <w:tcBorders>
              <w:top w:val="single" w:color="C8962E" w:sz="10"/>
              <w:left w:val="single" w:color="569578" w:sz="4"/>
              <w:bottom w:val="single" w:color="569578" w:sz="4"/>
              <w:right w:val="single" w:color="569578" w:sz="4"/>
            </w:tcBorders>
            <w:shd w:fill="FBF7EE" w:val="clear"/>
            <w:tcMar>
              <w:top w:type="dxa" w:w="140"/>
              <w:left w:type="dxa" w:w="200"/>
              <w:bottom w:type="dxa" w:w="140"/>
              <w:right w:type="dxa" w:w="200"/>
            </w:tcMar>
          </w:tcPr>
          <w:p>
            <w:pPr>
              <w:bidi/>
              <w:spacing w:after="20" w:before="20" w:line="280"/>
              <w:jc w:val="right"/>
            </w:pPr>
            <w:r>
              <w:rPr>
                <w:rFonts w:ascii="Calibri" w:cs="Calibri" w:eastAsia="Calibri" w:hAnsi="Calibri"/>
                <w:color w:val="275D46"/>
                <w:sz w:val="16"/>
                <w:szCs w:val="16"/>
              </w:rPr>
              <w:t xml:space="preserve">●  </w:t>
            </w:r>
            <w:r>
              <w:rPr>
                <w:rFonts w:ascii="Cairo" w:cs="Cairo" w:eastAsia="Cairo" w:hAnsi="Cairo"/>
                <w:b w:val="false"/>
                <w:bCs w:val="false"/>
                <w:i w:val="false"/>
                <w:iCs w:val="false"/>
                <w:color w:val="404040"/>
                <w:sz w:val="20"/>
                <w:szCs w:val="20"/>
                <w:rtl/>
              </w:rPr>
              <w:t xml:space="preserve">أخصّائي متاجر (WooCommerce/Shopify · T2+) — البناء</w:t>
            </w:r>
          </w:p>
          <w:p>
            <w:pPr>
              <w:bidi/>
              <w:spacing w:after="20" w:before="20" w:line="280"/>
              <w:jc w:val="right"/>
            </w:pPr>
            <w:r>
              <w:rPr>
                <w:rFonts w:ascii="Calibri" w:cs="Calibri" w:eastAsia="Calibri" w:hAnsi="Calibri"/>
                <w:color w:val="275D46"/>
                <w:sz w:val="16"/>
                <w:szCs w:val="16"/>
              </w:rPr>
              <w:t xml:space="preserve">●  </w:t>
            </w:r>
            <w:r>
              <w:rPr>
                <w:rFonts w:ascii="Cairo" w:cs="Cairo" w:eastAsia="Cairo" w:hAnsi="Cairo"/>
                <w:b w:val="false"/>
                <w:bCs w:val="false"/>
                <w:i w:val="false"/>
                <w:iCs w:val="false"/>
                <w:color w:val="404040"/>
                <w:sz w:val="20"/>
                <w:szCs w:val="20"/>
                <w:rtl/>
              </w:rPr>
              <w:t xml:space="preserve">مصمّم واجهة UI/UX (MS-004 · T2+) — رحلة الشراء</w:t>
            </w:r>
          </w:p>
          <w:p>
            <w:pPr>
              <w:bidi/>
              <w:spacing w:after="20" w:before="20" w:line="280"/>
              <w:jc w:val="right"/>
            </w:pPr>
            <w:r>
              <w:rPr>
                <w:rFonts w:ascii="Calibri" w:cs="Calibri" w:eastAsia="Calibri" w:hAnsi="Calibri"/>
                <w:color w:val="275D46"/>
                <w:sz w:val="16"/>
                <w:szCs w:val="16"/>
              </w:rPr>
              <w:t xml:space="preserve">●  </w:t>
            </w:r>
            <w:r>
              <w:rPr>
                <w:rFonts w:ascii="Cairo" w:cs="Cairo" w:eastAsia="Cairo" w:hAnsi="Cairo"/>
                <w:b w:val="false"/>
                <w:bCs w:val="false"/>
                <w:i w:val="false"/>
                <w:iCs w:val="false"/>
                <w:color w:val="404040"/>
                <w:sz w:val="20"/>
                <w:szCs w:val="20"/>
                <w:rtl/>
              </w:rPr>
              <w:t xml:space="preserve">أخصّائي SEO + كاتب وصف منتجات (T2+)</w:t>
            </w:r>
          </w:p>
          <w:p>
            <w:pPr>
              <w:bidi/>
              <w:spacing w:after="20" w:before="20" w:line="280"/>
              <w:jc w:val="right"/>
            </w:pPr>
            <w:r>
              <w:rPr>
                <w:rFonts w:ascii="Calibri" w:cs="Calibri" w:eastAsia="Calibri" w:hAnsi="Calibri"/>
                <w:color w:val="275D46"/>
                <w:sz w:val="16"/>
                <w:szCs w:val="16"/>
              </w:rPr>
              <w:t xml:space="preserve">●  </w:t>
            </w:r>
            <w:r>
              <w:rPr>
                <w:rFonts w:ascii="Cairo" w:cs="Cairo" w:eastAsia="Cairo" w:hAnsi="Cairo"/>
                <w:b w:val="false"/>
                <w:bCs w:val="false"/>
                <w:i w:val="false"/>
                <w:iCs w:val="false"/>
                <w:color w:val="404040"/>
                <w:sz w:val="20"/>
                <w:szCs w:val="20"/>
                <w:rtl/>
              </w:rPr>
              <w:t xml:space="preserve">مراجع جودة + قائد البود (T3+)</w:t>
            </w:r>
          </w:p>
        </w:tc>
      </w:tr>
    </w:tbl>
    <w:p>
      <w:pPr>
        <w:bidi/>
        <w:spacing w:after="40" w:before="120"/>
        <w:jc w:val="right"/>
      </w:pPr>
      <w:r>
        <w:rPr>
          <w:rFonts w:ascii="Cairo" w:cs="Cairo" w:eastAsia="Cairo" w:hAnsi="Cairo"/>
          <w:b/>
          <w:bCs/>
          <w:i w:val="false"/>
          <w:iCs w:val="false"/>
          <w:color w:val="C8962E"/>
          <w:sz w:val="22"/>
          <w:szCs w:val="22"/>
          <w:rtl/>
        </w:rPr>
        <w:t xml:space="preserve">لماذا هو الخيار الصحيح</w:t>
      </w:r>
      <w:r>
        <w:rPr>
          <w:rFonts w:ascii="Cambria" w:cs="Cambria" w:eastAsia="Cambria" w:hAnsi="Cambria"/>
          <w:i/>
          <w:iCs/>
          <w:color w:val="569578"/>
          <w:sz w:val="16"/>
          <w:szCs w:val="16"/>
        </w:rPr>
        <w:t xml:space="preserve">  ·  Why it's the right pick</w:t>
      </w:r>
    </w:p>
    <w:p>
      <w:pPr>
        <w:bidi/>
        <w:spacing w:after="100" w:before="60" w:line="320"/>
        <w:jc w:val="both"/>
      </w:pPr>
      <w:r>
        <w:rPr>
          <w:rFonts w:ascii="Cairo" w:cs="Cairo" w:eastAsia="Cairo" w:hAnsi="Cairo"/>
          <w:b w:val="false"/>
          <w:bCs w:val="false"/>
          <w:i w:val="false"/>
          <w:iCs w:val="false"/>
          <w:color w:val="404040"/>
          <w:sz w:val="22"/>
          <w:szCs w:val="22"/>
          <w:rtl/>
        </w:rPr>
        <w:t xml:space="preserve">التجارة الإلكترونيّة في اليمن تنمو رغم العوائق، لكنّ معظم التجّار عالقون في صفحات فيسبوك. متجرٌ حقيقيٌّ بتكامل واتساب يلتقي السوق حيث هو فعلاً — وهذا تمييزٌ تشغيليٌّ لا يقدّمه قالبٌ جاهز.</w:t>
      </w:r>
    </w:p>
    <w:p>
      <w:pPr>
        <w:pBdr>
          <w:bottom w:val="single" w:color="569578" w:sz="6" w:space="4"/>
        </w:pBdr>
        <w:spacing w:after="160" w:before="12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225"/>
        <w:gridCol w:w="6854"/>
      </w:tblGrid>
      <w:tr>
        <w:tc>
          <w:tcPr>
            <w:tcW w:type="dxa" w:w="3225"/>
            <w:tcBorders>
              <w:top w:val="none"/>
              <w:left w:val="none"/>
              <w:bottom w:val="none"/>
              <w:right w:val="none"/>
            </w:tcBorders>
            <w:shd w:fill="C8962E" w:val="clear"/>
            <w:tcMar>
              <w:top w:type="dxa" w:w="80"/>
              <w:left w:type="dxa" w:w="160"/>
              <w:bottom w:type="dxa" w:w="80"/>
              <w:right w:type="dxa" w:w="160"/>
            </w:tcMar>
            <w:vAlign w:val="center"/>
          </w:tcPr>
          <w:p>
            <w:pPr>
              <w:jc w:val="center"/>
            </w:pPr>
            <w:r>
              <w:rPr>
                <w:rFonts w:ascii="Calibri" w:cs="Calibri" w:eastAsia="Calibri" w:hAnsi="Calibri"/>
                <w:b/>
                <w:bCs/>
                <w:color w:val="022B22"/>
                <w:spacing w:val="40"/>
                <w:sz w:val="20"/>
                <w:szCs w:val="20"/>
              </w:rPr>
              <w:t xml:space="preserve">RP-104</w:t>
            </w:r>
          </w:p>
        </w:tc>
        <w:tc>
          <w:tcPr>
            <w:tcW w:type="dxa" w:w="6854"/>
            <w:tcBorders>
              <w:top w:val="none"/>
              <w:left w:val="none"/>
              <w:bottom w:val="none"/>
              <w:right w:val="none"/>
            </w:tcBorders>
            <w:shd w:fill="022B22" w:val="clear"/>
            <w:tcMar>
              <w:top w:type="dxa" w:w="80"/>
              <w:left w:type="dxa" w:w="200"/>
              <w:bottom w:type="dxa" w:w="80"/>
              <w:right w:type="dxa" w:w="200"/>
            </w:tcMar>
            <w:vAlign w:val="center"/>
          </w:tcPr>
          <w:p>
            <w:pPr>
              <w:bidi/>
              <w:jc w:val="right"/>
            </w:pPr>
            <w:r>
              <w:rPr>
                <w:rFonts w:ascii="Cairo" w:cs="Cairo" w:eastAsia="Cairo" w:hAnsi="Cairo"/>
                <w:b/>
                <w:bCs/>
                <w:i w:val="false"/>
                <w:iCs w:val="false"/>
                <w:color w:val="E5C77A"/>
                <w:sz w:val="18"/>
                <w:szCs w:val="18"/>
                <w:rtl/>
              </w:rPr>
              <w:t xml:space="preserve">كيان ستوديو</w:t>
            </w:r>
          </w:p>
        </w:tc>
      </w:tr>
    </w:tbl>
    <w:p>
      <w:pPr>
        <w:bidi/>
        <w:spacing w:after="20" w:before="120"/>
        <w:jc w:val="right"/>
      </w:pPr>
      <w:r>
        <w:rPr>
          <w:rFonts w:ascii="Cairo" w:cs="Cairo" w:eastAsia="Cairo" w:hAnsi="Cairo"/>
          <w:b/>
          <w:bCs/>
          <w:i w:val="false"/>
          <w:iCs w:val="false"/>
          <w:color w:val="022B22"/>
          <w:sz w:val="30"/>
          <w:szCs w:val="30"/>
          <w:rtl/>
        </w:rPr>
        <w:t xml:space="preserve">إدارة وسائل التواصل الشهريّة</w:t>
      </w:r>
    </w:p>
    <w:p>
      <w:pPr>
        <w:spacing w:after="80" w:before="0"/>
        <w:jc w:val="right"/>
      </w:pPr>
      <w:r>
        <w:rPr>
          <w:rFonts w:ascii="Cambria" w:cs="Cambria" w:eastAsia="Cambria" w:hAnsi="Cambria"/>
          <w:i/>
          <w:iCs/>
          <w:color w:val="275D46"/>
          <w:sz w:val="20"/>
          <w:szCs w:val="20"/>
        </w:rPr>
        <w:t xml:space="preserve">Monthly Social Media Management</w:t>
      </w:r>
    </w:p>
    <w:p>
      <w:pPr>
        <w:bidi/>
        <w:spacing w:after="100" w:before="20" w:line="320"/>
        <w:jc w:val="both"/>
      </w:pPr>
      <w:r>
        <w:rPr>
          <w:rFonts w:ascii="Cairo" w:cs="Cairo" w:eastAsia="Cairo" w:hAnsi="Cairo"/>
          <w:b w:val="false"/>
          <w:bCs w:val="false"/>
          <w:i w:val="false"/>
          <w:iCs w:val="false"/>
          <w:color w:val="404040"/>
          <w:sz w:val="22"/>
          <w:szCs w:val="22"/>
          <w:rtl/>
        </w:rPr>
        <w:t xml:space="preserve">حضورٌ رقميٌّ منتظمٌ ومُدار شهراً بشهر — محتوىً مصمَّمٌ ومجدوَل، تفاعلٌ مع الجمهور، وتقريرُ أداء. اشتراكٌ متجدّد.</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520"/>
        <w:gridCol w:w="2520"/>
        <w:gridCol w:w="2520"/>
        <w:gridCol w:w="2520"/>
      </w:tblGrid>
      <w:tr>
        <w:tc>
          <w:tcPr>
            <w:tcW w:type="dxa" w:w="2520"/>
            <w:tcBorders>
              <w:top w:val="single" w:color="569578" w:sz="4"/>
              <w:left w:val="single" w:color="569578" w:sz="4"/>
              <w:bottom w:val="single" w:color="569578" w:sz="4"/>
              <w:right w:val="single" w:color="569578" w:sz="4"/>
            </w:tcBorders>
            <w:shd w:fill="0D4F4F" w:val="clear"/>
            <w:tcMar>
              <w:top w:type="dxa" w:w="100"/>
              <w:left w:type="dxa" w:w="140"/>
              <w:bottom w:type="dxa" w:w="100"/>
              <w:right w:type="dxa" w:w="140"/>
            </w:tcMar>
            <w:vAlign w:val="center"/>
          </w:tcPr>
          <w:p>
            <w:pPr>
              <w:bidi/>
              <w:jc w:val="center"/>
            </w:pPr>
            <w:r>
              <w:rPr>
                <w:rFonts w:ascii="Cairo" w:cs="Cairo" w:eastAsia="Cairo" w:hAnsi="Cairo"/>
                <w:b/>
                <w:bCs/>
                <w:i w:val="false"/>
                <w:iCs w:val="false"/>
                <w:color w:val="FFFFFF"/>
                <w:sz w:val="18"/>
                <w:szCs w:val="18"/>
                <w:rtl/>
              </w:rPr>
              <w:t xml:space="preserve">الباقة / Pod</w:t>
            </w:r>
          </w:p>
        </w:tc>
        <w:tc>
          <w:tcPr>
            <w:tcW w:type="dxa" w:w="2520"/>
            <w:tcBorders>
              <w:top w:val="single" w:color="569578" w:sz="4"/>
              <w:left w:val="single" w:color="569578" w:sz="4"/>
              <w:bottom w:val="single" w:color="569578" w:sz="4"/>
              <w:right w:val="single" w:color="569578" w:sz="4"/>
            </w:tcBorders>
            <w:shd w:fill="0D4F4F" w:val="clear"/>
            <w:tcMar>
              <w:top w:type="dxa" w:w="100"/>
              <w:left w:type="dxa" w:w="140"/>
              <w:bottom w:type="dxa" w:w="100"/>
              <w:right w:type="dxa" w:w="140"/>
            </w:tcMar>
            <w:vAlign w:val="center"/>
          </w:tcPr>
          <w:p>
            <w:pPr>
              <w:bidi/>
              <w:jc w:val="center"/>
            </w:pPr>
            <w:r>
              <w:rPr>
                <w:rFonts w:ascii="Cairo" w:cs="Cairo" w:eastAsia="Cairo" w:hAnsi="Cairo"/>
                <w:b/>
                <w:bCs/>
                <w:i w:val="false"/>
                <w:iCs w:val="false"/>
                <w:color w:val="FFFFFF"/>
                <w:sz w:val="18"/>
                <w:szCs w:val="18"/>
                <w:rtl/>
              </w:rPr>
              <w:t xml:space="preserve">المدّة / Time</w:t>
            </w:r>
          </w:p>
        </w:tc>
        <w:tc>
          <w:tcPr>
            <w:tcW w:type="dxa" w:w="2520"/>
            <w:tcBorders>
              <w:top w:val="single" w:color="569578" w:sz="4"/>
              <w:left w:val="single" w:color="569578" w:sz="4"/>
              <w:bottom w:val="single" w:color="569578" w:sz="4"/>
              <w:right w:val="single" w:color="569578" w:sz="4"/>
            </w:tcBorders>
            <w:shd w:fill="0D4F4F" w:val="clear"/>
            <w:tcMar>
              <w:top w:type="dxa" w:w="100"/>
              <w:left w:type="dxa" w:w="140"/>
              <w:bottom w:type="dxa" w:w="100"/>
              <w:right w:type="dxa" w:w="140"/>
            </w:tcMar>
            <w:vAlign w:val="center"/>
          </w:tcPr>
          <w:p>
            <w:pPr>
              <w:bidi/>
              <w:jc w:val="center"/>
            </w:pPr>
            <w:r>
              <w:rPr>
                <w:rFonts w:ascii="Cairo" w:cs="Cairo" w:eastAsia="Cairo" w:hAnsi="Cairo"/>
                <w:b/>
                <w:bCs/>
                <w:i w:val="false"/>
                <w:iCs w:val="false"/>
                <w:color w:val="FFFFFF"/>
                <w:sz w:val="18"/>
                <w:szCs w:val="18"/>
                <w:rtl/>
              </w:rPr>
              <w:t xml:space="preserve">رسوم كيان / Fee</w:t>
            </w:r>
          </w:p>
        </w:tc>
        <w:tc>
          <w:tcPr>
            <w:tcW w:type="dxa" w:w="2520"/>
            <w:tcBorders>
              <w:top w:val="single" w:color="569578" w:sz="4"/>
              <w:left w:val="single" w:color="569578" w:sz="4"/>
              <w:bottom w:val="single" w:color="569578" w:sz="4"/>
              <w:right w:val="single" w:color="569578" w:sz="4"/>
            </w:tcBorders>
            <w:shd w:fill="0D4F4F" w:val="clear"/>
            <w:tcMar>
              <w:top w:type="dxa" w:w="100"/>
              <w:left w:type="dxa" w:w="140"/>
              <w:bottom w:type="dxa" w:w="100"/>
              <w:right w:type="dxa" w:w="140"/>
            </w:tcMar>
            <w:vAlign w:val="center"/>
          </w:tcPr>
          <w:p>
            <w:pPr>
              <w:bidi/>
              <w:jc w:val="center"/>
            </w:pPr>
            <w:r>
              <w:rPr>
                <w:rFonts w:ascii="Cairo" w:cs="Cairo" w:eastAsia="Cairo" w:hAnsi="Cairo"/>
                <w:b/>
                <w:bCs/>
                <w:i w:val="false"/>
                <w:iCs w:val="false"/>
                <w:color w:val="FFFFFF"/>
                <w:sz w:val="18"/>
                <w:szCs w:val="18"/>
                <w:rtl/>
              </w:rPr>
              <w:t xml:space="preserve">السعر / GMV</w:t>
            </w:r>
          </w:p>
        </w:tc>
      </w:tr>
      <w:tr>
        <w:tc>
          <w:tcPr>
            <w:tcW w:type="dxa" w:w="2520"/>
            <w:tcBorders>
              <w:top w:val="single" w:color="569578" w:sz="4"/>
              <w:left w:val="single" w:color="569578" w:sz="4"/>
              <w:bottom w:val="single" w:color="569578" w:sz="4"/>
              <w:right w:val="single" w:color="569578" w:sz="4"/>
            </w:tcBorders>
            <w:shd w:fill="F5EFE0" w:val="clear"/>
            <w:tcMar>
              <w:top w:type="dxa" w:w="100"/>
              <w:left w:type="dxa" w:w="140"/>
              <w:bottom w:type="dxa" w:w="100"/>
              <w:right w:type="dxa" w:w="140"/>
            </w:tcMar>
            <w:vAlign w:val="center"/>
          </w:tcPr>
          <w:p>
            <w:pPr>
              <w:bidi/>
              <w:jc w:val="center"/>
            </w:pPr>
            <w:r>
              <w:rPr>
                <w:rFonts w:ascii="Cairo" w:cs="Cairo" w:eastAsia="Cairo" w:hAnsi="Cairo"/>
                <w:b/>
                <w:bCs/>
                <w:i w:val="false"/>
                <w:iCs w:val="false"/>
                <w:color w:val="404040"/>
                <w:sz w:val="22"/>
                <w:szCs w:val="22"/>
                <w:rtl/>
              </w:rPr>
              <w:t xml:space="preserve">٢–٣ + قائد</w:t>
            </w:r>
          </w:p>
        </w:tc>
        <w:tc>
          <w:tcPr>
            <w:tcW w:type="dxa" w:w="2520"/>
            <w:tcBorders>
              <w:top w:val="single" w:color="569578" w:sz="4"/>
              <w:left w:val="single" w:color="569578" w:sz="4"/>
              <w:bottom w:val="single" w:color="569578" w:sz="4"/>
              <w:right w:val="single" w:color="569578" w:sz="4"/>
            </w:tcBorders>
            <w:shd w:fill="F5EFE0" w:val="clear"/>
            <w:tcMar>
              <w:top w:type="dxa" w:w="100"/>
              <w:left w:type="dxa" w:w="140"/>
              <w:bottom w:type="dxa" w:w="100"/>
              <w:right w:type="dxa" w:w="140"/>
            </w:tcMar>
            <w:vAlign w:val="center"/>
          </w:tcPr>
          <w:p>
            <w:pPr>
              <w:bidi/>
              <w:jc w:val="center"/>
            </w:pPr>
            <w:r>
              <w:rPr>
                <w:rFonts w:ascii="Cairo" w:cs="Cairo" w:eastAsia="Cairo" w:hAnsi="Cairo"/>
                <w:b/>
                <w:bCs/>
                <w:i w:val="false"/>
                <w:iCs w:val="false"/>
                <w:color w:val="404040"/>
                <w:sz w:val="22"/>
                <w:szCs w:val="22"/>
                <w:rtl/>
              </w:rPr>
              <w:t xml:space="preserve">٣٠ يوم متجدّد</w:t>
            </w:r>
          </w:p>
        </w:tc>
        <w:tc>
          <w:tcPr>
            <w:tcW w:type="dxa" w:w="2520"/>
            <w:tcBorders>
              <w:top w:val="single" w:color="569578" w:sz="4"/>
              <w:left w:val="single" w:color="569578" w:sz="4"/>
              <w:bottom w:val="single" w:color="569578" w:sz="4"/>
              <w:right w:val="single" w:color="569578" w:sz="4"/>
            </w:tcBorders>
            <w:shd w:fill="F5EFE0" w:val="clear"/>
            <w:tcMar>
              <w:top w:type="dxa" w:w="100"/>
              <w:left w:type="dxa" w:w="140"/>
              <w:bottom w:type="dxa" w:w="100"/>
              <w:right w:type="dxa" w:w="140"/>
            </w:tcMar>
            <w:vAlign w:val="center"/>
          </w:tcPr>
          <w:p>
            <w:pPr>
              <w:bidi/>
              <w:jc w:val="center"/>
            </w:pPr>
            <w:r>
              <w:rPr>
                <w:rFonts w:ascii="Cairo" w:cs="Cairo" w:eastAsia="Cairo" w:hAnsi="Cairo"/>
                <w:b/>
                <w:bCs/>
                <w:i w:val="false"/>
                <w:iCs w:val="false"/>
                <w:color w:val="275D46"/>
                <w:sz w:val="22"/>
                <w:szCs w:val="22"/>
                <w:rtl/>
              </w:rPr>
              <w:t xml:space="preserve">$90</w:t>
            </w:r>
          </w:p>
        </w:tc>
        <w:tc>
          <w:tcPr>
            <w:tcW w:type="dxa" w:w="2520"/>
            <w:tcBorders>
              <w:top w:val="single" w:color="569578" w:sz="4"/>
              <w:left w:val="single" w:color="569578" w:sz="4"/>
              <w:bottom w:val="single" w:color="569578" w:sz="4"/>
              <w:right w:val="single" w:color="569578" w:sz="4"/>
            </w:tcBorders>
            <w:shd w:fill="F5EFE0" w:val="clear"/>
            <w:tcMar>
              <w:top w:type="dxa" w:w="100"/>
              <w:left w:type="dxa" w:w="140"/>
              <w:bottom w:type="dxa" w:w="100"/>
              <w:right w:type="dxa" w:w="140"/>
            </w:tcMar>
            <w:vAlign w:val="center"/>
          </w:tcPr>
          <w:p>
            <w:pPr>
              <w:bidi/>
              <w:jc w:val="center"/>
            </w:pPr>
            <w:r>
              <w:rPr>
                <w:rFonts w:ascii="Cairo" w:cs="Cairo" w:eastAsia="Cairo" w:hAnsi="Cairo"/>
                <w:b/>
                <w:bCs/>
                <w:i w:val="false"/>
                <w:iCs w:val="false"/>
                <w:color w:val="022B22"/>
                <w:sz w:val="22"/>
                <w:szCs w:val="22"/>
                <w:rtl/>
              </w:rPr>
              <w:t xml:space="preserve">$450/شهر</w:t>
            </w:r>
          </w:p>
        </w:tc>
      </w:tr>
    </w:tbl>
    <w:p>
      <w:pPr>
        <w:spacing w:after="80"/>
      </w:pPr>
      <w:r>
        <w:t xml:space="preserve"/>
      </w:r>
    </w:p>
    <w:p>
      <w:pPr>
        <w:bidi/>
        <w:spacing w:after="40" w:before="60"/>
        <w:jc w:val="right"/>
      </w:pPr>
      <w:r>
        <w:rPr>
          <w:rFonts w:ascii="Cairo" w:cs="Cairo" w:eastAsia="Cairo" w:hAnsi="Cairo"/>
          <w:b/>
          <w:bCs/>
          <w:i w:val="false"/>
          <w:iCs w:val="false"/>
          <w:color w:val="C8962E"/>
          <w:sz w:val="22"/>
          <w:szCs w:val="22"/>
          <w:rtl/>
        </w:rPr>
        <w:t xml:space="preserve">ما تحصل عليه</w:t>
      </w:r>
      <w:r>
        <w:rPr>
          <w:rFonts w:ascii="Cambria" w:cs="Cambria" w:eastAsia="Cambria" w:hAnsi="Cambria"/>
          <w:i/>
          <w:iCs/>
          <w:color w:val="569578"/>
          <w:sz w:val="16"/>
          <w:szCs w:val="16"/>
        </w:rPr>
        <w:t xml:space="preserve">  ·  Deliverables</w:t>
      </w:r>
    </w:p>
    <w:p>
      <w:pPr>
        <w:bidi/>
        <w:spacing w:after="30" w:before="30" w:line="300"/>
        <w:ind w:right="360" w:hanging="240"/>
        <w:jc w:val="right"/>
      </w:pPr>
      <w:r>
        <w:rPr>
          <w:rFonts w:ascii="Calibri" w:cs="Calibri" w:eastAsia="Calibri" w:hAnsi="Calibri"/>
          <w:color w:val="C8962E"/>
          <w:sz w:val="18"/>
          <w:szCs w:val="18"/>
        </w:rPr>
        <w:t xml:space="preserve">◂  </w:t>
      </w:r>
      <w:r>
        <w:rPr>
          <w:rFonts w:ascii="Cairo" w:cs="Cairo" w:eastAsia="Cairo" w:hAnsi="Cairo"/>
          <w:b w:val="false"/>
          <w:bCs w:val="false"/>
          <w:i w:val="false"/>
          <w:iCs w:val="false"/>
          <w:color w:val="404040"/>
          <w:sz w:val="21"/>
          <w:szCs w:val="21"/>
          <w:rtl/>
        </w:rPr>
        <w:t xml:space="preserve">١٢ منشوراً (تصميم + نصّ — عربي/إنجليزي)</w:t>
      </w:r>
    </w:p>
    <w:p>
      <w:pPr>
        <w:bidi/>
        <w:spacing w:after="30" w:before="30" w:line="300"/>
        <w:ind w:right="360" w:hanging="240"/>
        <w:jc w:val="right"/>
      </w:pPr>
      <w:r>
        <w:rPr>
          <w:rFonts w:ascii="Calibri" w:cs="Calibri" w:eastAsia="Calibri" w:hAnsi="Calibri"/>
          <w:color w:val="C8962E"/>
          <w:sz w:val="18"/>
          <w:szCs w:val="18"/>
        </w:rPr>
        <w:t xml:space="preserve">◂  </w:t>
      </w:r>
      <w:r>
        <w:rPr>
          <w:rFonts w:ascii="Cairo" w:cs="Cairo" w:eastAsia="Cairo" w:hAnsi="Cairo"/>
          <w:b w:val="false"/>
          <w:bCs w:val="false"/>
          <w:i w:val="false"/>
          <w:iCs w:val="false"/>
          <w:color w:val="404040"/>
          <w:sz w:val="21"/>
          <w:szCs w:val="21"/>
          <w:rtl/>
        </w:rPr>
        <w:t xml:space="preserve">تقويم محتوى شهريّ + جدولة النشر</w:t>
      </w:r>
    </w:p>
    <w:p>
      <w:pPr>
        <w:bidi/>
        <w:spacing w:after="30" w:before="30" w:line="300"/>
        <w:ind w:right="360" w:hanging="240"/>
        <w:jc w:val="right"/>
      </w:pPr>
      <w:r>
        <w:rPr>
          <w:rFonts w:ascii="Calibri" w:cs="Calibri" w:eastAsia="Calibri" w:hAnsi="Calibri"/>
          <w:color w:val="C8962E"/>
          <w:sz w:val="18"/>
          <w:szCs w:val="18"/>
        </w:rPr>
        <w:t xml:space="preserve">◂  </w:t>
      </w:r>
      <w:r>
        <w:rPr>
          <w:rFonts w:ascii="Cairo" w:cs="Cairo" w:eastAsia="Cairo" w:hAnsi="Cairo"/>
          <w:b w:val="false"/>
          <w:bCs w:val="false"/>
          <w:i w:val="false"/>
          <w:iCs w:val="false"/>
          <w:color w:val="404040"/>
          <w:sz w:val="21"/>
          <w:szCs w:val="21"/>
          <w:rtl/>
        </w:rPr>
        <w:t xml:space="preserve">إدارة التفاعل والردود (ساعات محدّدة)</w:t>
      </w:r>
    </w:p>
    <w:p>
      <w:pPr>
        <w:bidi/>
        <w:spacing w:after="30" w:before="30" w:line="300"/>
        <w:ind w:right="360" w:hanging="240"/>
        <w:jc w:val="right"/>
      </w:pPr>
      <w:r>
        <w:rPr>
          <w:rFonts w:ascii="Calibri" w:cs="Calibri" w:eastAsia="Calibri" w:hAnsi="Calibri"/>
          <w:color w:val="C8962E"/>
          <w:sz w:val="18"/>
          <w:szCs w:val="18"/>
        </w:rPr>
        <w:t xml:space="preserve">◂  </w:t>
      </w:r>
      <w:r>
        <w:rPr>
          <w:rFonts w:ascii="Cairo" w:cs="Cairo" w:eastAsia="Cairo" w:hAnsi="Cairo"/>
          <w:b w:val="false"/>
          <w:bCs w:val="false"/>
          <w:i w:val="false"/>
          <w:iCs w:val="false"/>
          <w:color w:val="404040"/>
          <w:sz w:val="21"/>
          <w:szCs w:val="21"/>
          <w:rtl/>
        </w:rPr>
        <w:t xml:space="preserve">تقرير أداءٍ شهريّ + توصيات</w:t>
      </w:r>
    </w:p>
    <w:p>
      <w:pPr>
        <w:bidi/>
        <w:spacing w:after="30" w:before="30" w:line="300"/>
        <w:ind w:right="360" w:hanging="240"/>
        <w:jc w:val="right"/>
      </w:pPr>
      <w:r>
        <w:rPr>
          <w:rFonts w:ascii="Calibri" w:cs="Calibri" w:eastAsia="Calibri" w:hAnsi="Calibri"/>
          <w:color w:val="C8962E"/>
          <w:sz w:val="18"/>
          <w:szCs w:val="18"/>
        </w:rPr>
        <w:t xml:space="preserve">◂  </w:t>
      </w:r>
      <w:r>
        <w:rPr>
          <w:rFonts w:ascii="Cairo" w:cs="Cairo" w:eastAsia="Cairo" w:hAnsi="Cairo"/>
          <w:b w:val="false"/>
          <w:bCs w:val="false"/>
          <w:i w:val="false"/>
          <w:iCs w:val="false"/>
          <w:color w:val="404040"/>
          <w:sz w:val="21"/>
          <w:szCs w:val="21"/>
          <w:rtl/>
        </w:rPr>
        <w:t xml:space="preserve">اجتماع مراجعةٍ شهريّ</w:t>
      </w:r>
    </w:p>
    <w:p>
      <w:pPr>
        <w:bidi/>
        <w:spacing w:after="40" w:before="120"/>
        <w:jc w:val="right"/>
      </w:pPr>
      <w:r>
        <w:rPr>
          <w:rFonts w:ascii="Cairo" w:cs="Cairo" w:eastAsia="Cairo" w:hAnsi="Cairo"/>
          <w:b/>
          <w:bCs/>
          <w:i w:val="false"/>
          <w:iCs w:val="false"/>
          <w:color w:val="C8962E"/>
          <w:sz w:val="22"/>
          <w:szCs w:val="22"/>
          <w:rtl/>
        </w:rPr>
        <w:t xml:space="preserve">الباقة المنفِّذة (البود)</w:t>
      </w:r>
      <w:r>
        <w:rPr>
          <w:rFonts w:ascii="Cambria" w:cs="Cambria" w:eastAsia="Cambria" w:hAnsi="Cambria"/>
          <w:i/>
          <w:iCs/>
          <w:color w:val="569578"/>
          <w:sz w:val="16"/>
          <w:szCs w:val="16"/>
        </w:rPr>
        <w:t xml:space="preserve">  ·  The delivering pod</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10080"/>
            <w:tcBorders>
              <w:top w:val="single" w:color="C8962E" w:sz="10"/>
              <w:left w:val="single" w:color="569578" w:sz="4"/>
              <w:bottom w:val="single" w:color="569578" w:sz="4"/>
              <w:right w:val="single" w:color="569578" w:sz="4"/>
            </w:tcBorders>
            <w:shd w:fill="FBF7EE" w:val="clear"/>
            <w:tcMar>
              <w:top w:type="dxa" w:w="140"/>
              <w:left w:type="dxa" w:w="200"/>
              <w:bottom w:type="dxa" w:w="140"/>
              <w:right w:type="dxa" w:w="200"/>
            </w:tcMar>
          </w:tcPr>
          <w:p>
            <w:pPr>
              <w:bidi/>
              <w:spacing w:after="20" w:before="20" w:line="280"/>
              <w:jc w:val="right"/>
            </w:pPr>
            <w:r>
              <w:rPr>
                <w:rFonts w:ascii="Calibri" w:cs="Calibri" w:eastAsia="Calibri" w:hAnsi="Calibri"/>
                <w:color w:val="275D46"/>
                <w:sz w:val="16"/>
                <w:szCs w:val="16"/>
              </w:rPr>
              <w:t xml:space="preserve">●  </w:t>
            </w:r>
            <w:r>
              <w:rPr>
                <w:rFonts w:ascii="Cairo" w:cs="Cairo" w:eastAsia="Cairo" w:hAnsi="Cairo"/>
                <w:b w:val="false"/>
                <w:bCs w:val="false"/>
                <w:i w:val="false"/>
                <w:iCs w:val="false"/>
                <w:color w:val="404040"/>
                <w:sz w:val="20"/>
                <w:szCs w:val="20"/>
                <w:rtl/>
              </w:rPr>
              <w:t xml:space="preserve">مدير وسائل تواصل / مسوّق رقميّ (T2+) — الاستراتيجيّة والجدولة</w:t>
            </w:r>
          </w:p>
          <w:p>
            <w:pPr>
              <w:bidi/>
              <w:spacing w:after="20" w:before="20" w:line="280"/>
              <w:jc w:val="right"/>
            </w:pPr>
            <w:r>
              <w:rPr>
                <w:rFonts w:ascii="Calibri" w:cs="Calibri" w:eastAsia="Calibri" w:hAnsi="Calibri"/>
                <w:color w:val="275D46"/>
                <w:sz w:val="16"/>
                <w:szCs w:val="16"/>
              </w:rPr>
              <w:t xml:space="preserve">●  </w:t>
            </w:r>
            <w:r>
              <w:rPr>
                <w:rFonts w:ascii="Cairo" w:cs="Cairo" w:eastAsia="Cairo" w:hAnsi="Cairo"/>
                <w:b w:val="false"/>
                <w:bCs w:val="false"/>
                <w:i w:val="false"/>
                <w:iCs w:val="false"/>
                <w:color w:val="404040"/>
                <w:sz w:val="20"/>
                <w:szCs w:val="20"/>
                <w:rtl/>
              </w:rPr>
              <w:t xml:space="preserve">مصمّم جرافيك (MS-003 · T2+) — التصاميم</w:t>
            </w:r>
          </w:p>
          <w:p>
            <w:pPr>
              <w:bidi/>
              <w:spacing w:after="20" w:before="20" w:line="280"/>
              <w:jc w:val="right"/>
            </w:pPr>
            <w:r>
              <w:rPr>
                <w:rFonts w:ascii="Calibri" w:cs="Calibri" w:eastAsia="Calibri" w:hAnsi="Calibri"/>
                <w:color w:val="275D46"/>
                <w:sz w:val="16"/>
                <w:szCs w:val="16"/>
              </w:rPr>
              <w:t xml:space="preserve">●  </w:t>
            </w:r>
            <w:r>
              <w:rPr>
                <w:rFonts w:ascii="Cairo" w:cs="Cairo" w:eastAsia="Cairo" w:hAnsi="Cairo"/>
                <w:b w:val="false"/>
                <w:bCs w:val="false"/>
                <w:i w:val="false"/>
                <w:iCs w:val="false"/>
                <w:color w:val="404040"/>
                <w:sz w:val="20"/>
                <w:szCs w:val="20"/>
                <w:rtl/>
              </w:rPr>
              <w:t xml:space="preserve">كاتب محتوى عربيّ (MS-005 · T1+) — النصوص</w:t>
            </w:r>
          </w:p>
          <w:p>
            <w:pPr>
              <w:bidi/>
              <w:spacing w:after="20" w:before="20" w:line="280"/>
              <w:jc w:val="right"/>
            </w:pPr>
            <w:r>
              <w:rPr>
                <w:rFonts w:ascii="Calibri" w:cs="Calibri" w:eastAsia="Calibri" w:hAnsi="Calibri"/>
                <w:color w:val="275D46"/>
                <w:sz w:val="16"/>
                <w:szCs w:val="16"/>
              </w:rPr>
              <w:t xml:space="preserve">●  </w:t>
            </w:r>
            <w:r>
              <w:rPr>
                <w:rFonts w:ascii="Cairo" w:cs="Cairo" w:eastAsia="Cairo" w:hAnsi="Cairo"/>
                <w:b w:val="false"/>
                <w:bCs w:val="false"/>
                <w:i w:val="false"/>
                <w:iCs w:val="false"/>
                <w:color w:val="404040"/>
                <w:sz w:val="20"/>
                <w:szCs w:val="20"/>
                <w:rtl/>
              </w:rPr>
              <w:t xml:space="preserve">قائد البود (T3+) — الإشراف والتقرير</w:t>
            </w:r>
          </w:p>
        </w:tc>
      </w:tr>
    </w:tbl>
    <w:p>
      <w:pPr>
        <w:bidi/>
        <w:spacing w:after="40" w:before="120"/>
        <w:jc w:val="right"/>
      </w:pPr>
      <w:r>
        <w:rPr>
          <w:rFonts w:ascii="Cairo" w:cs="Cairo" w:eastAsia="Cairo" w:hAnsi="Cairo"/>
          <w:b/>
          <w:bCs/>
          <w:i w:val="false"/>
          <w:iCs w:val="false"/>
          <w:color w:val="C8962E"/>
          <w:sz w:val="22"/>
          <w:szCs w:val="22"/>
          <w:rtl/>
        </w:rPr>
        <w:t xml:space="preserve">لماذا هو الخيار الصحيح</w:t>
      </w:r>
      <w:r>
        <w:rPr>
          <w:rFonts w:ascii="Cambria" w:cs="Cambria" w:eastAsia="Cambria" w:hAnsi="Cambria"/>
          <w:i/>
          <w:iCs/>
          <w:color w:val="569578"/>
          <w:sz w:val="16"/>
          <w:szCs w:val="16"/>
        </w:rPr>
        <w:t xml:space="preserve">  ·  Why it's the right pick</w:t>
      </w:r>
    </w:p>
    <w:p>
      <w:pPr>
        <w:bidi/>
        <w:spacing w:after="100" w:before="60" w:line="320"/>
        <w:jc w:val="both"/>
      </w:pPr>
      <w:r>
        <w:rPr>
          <w:rFonts w:ascii="Cairo" w:cs="Cairo" w:eastAsia="Cairo" w:hAnsi="Cairo"/>
          <w:b w:val="false"/>
          <w:bCs w:val="false"/>
          <w:i w:val="false"/>
          <w:iCs w:val="false"/>
          <w:color w:val="404040"/>
          <w:sz w:val="22"/>
          <w:szCs w:val="22"/>
          <w:rtl/>
        </w:rPr>
        <w:t xml:space="preserve">إيرادٌ متكرّر — العمود الفقريّ لاستدامة كيان. للعميل: حضورٌ مهنيٌّ ثابت دون توظيف فريق داخليّ. للبود: عملٌ مستقرٌّ شهريٌّ يبني السجلّ المهنيّ بسرعة.</w:t>
      </w:r>
    </w:p>
    <w:p>
      <w:pPr>
        <w:pBdr>
          <w:bottom w:val="single" w:color="569578" w:sz="6" w:space="4"/>
        </w:pBdr>
        <w:spacing w:after="160" w:before="12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225"/>
        <w:gridCol w:w="6854"/>
      </w:tblGrid>
      <w:tr>
        <w:tc>
          <w:tcPr>
            <w:tcW w:type="dxa" w:w="3225"/>
            <w:tcBorders>
              <w:top w:val="none"/>
              <w:left w:val="none"/>
              <w:bottom w:val="none"/>
              <w:right w:val="none"/>
            </w:tcBorders>
            <w:shd w:fill="C8962E" w:val="clear"/>
            <w:tcMar>
              <w:top w:type="dxa" w:w="80"/>
              <w:left w:type="dxa" w:w="160"/>
              <w:bottom w:type="dxa" w:w="80"/>
              <w:right w:type="dxa" w:w="160"/>
            </w:tcMar>
            <w:vAlign w:val="center"/>
          </w:tcPr>
          <w:p>
            <w:pPr>
              <w:jc w:val="center"/>
            </w:pPr>
            <w:r>
              <w:rPr>
                <w:rFonts w:ascii="Calibri" w:cs="Calibri" w:eastAsia="Calibri" w:hAnsi="Calibri"/>
                <w:b/>
                <w:bCs/>
                <w:color w:val="022B22"/>
                <w:spacing w:val="40"/>
                <w:sz w:val="20"/>
                <w:szCs w:val="20"/>
              </w:rPr>
              <w:t xml:space="preserve">RP-105</w:t>
            </w:r>
          </w:p>
        </w:tc>
        <w:tc>
          <w:tcPr>
            <w:tcW w:type="dxa" w:w="6854"/>
            <w:tcBorders>
              <w:top w:val="none"/>
              <w:left w:val="none"/>
              <w:bottom w:val="none"/>
              <w:right w:val="none"/>
            </w:tcBorders>
            <w:shd w:fill="022B22" w:val="clear"/>
            <w:tcMar>
              <w:top w:type="dxa" w:w="80"/>
              <w:left w:type="dxa" w:w="200"/>
              <w:bottom w:type="dxa" w:w="80"/>
              <w:right w:type="dxa" w:w="200"/>
            </w:tcMar>
            <w:vAlign w:val="center"/>
          </w:tcPr>
          <w:p>
            <w:pPr>
              <w:bidi/>
              <w:jc w:val="right"/>
            </w:pPr>
            <w:r>
              <w:rPr>
                <w:rFonts w:ascii="Cairo" w:cs="Cairo" w:eastAsia="Cairo" w:hAnsi="Cairo"/>
                <w:b/>
                <w:bCs/>
                <w:i w:val="false"/>
                <w:iCs w:val="false"/>
                <w:color w:val="E5C77A"/>
                <w:sz w:val="18"/>
                <w:szCs w:val="18"/>
                <w:rtl/>
              </w:rPr>
              <w:t xml:space="preserve">كيان ستوديو</w:t>
            </w:r>
          </w:p>
        </w:tc>
      </w:tr>
    </w:tbl>
    <w:p>
      <w:pPr>
        <w:bidi/>
        <w:spacing w:after="20" w:before="120"/>
        <w:jc w:val="right"/>
      </w:pPr>
      <w:r>
        <w:rPr>
          <w:rFonts w:ascii="Cairo" w:cs="Cairo" w:eastAsia="Cairo" w:hAnsi="Cairo"/>
          <w:b/>
          <w:bCs/>
          <w:i w:val="false"/>
          <w:iCs w:val="false"/>
          <w:color w:val="022B22"/>
          <w:sz w:val="30"/>
          <w:szCs w:val="30"/>
          <w:rtl/>
        </w:rPr>
        <w:t xml:space="preserve">فيديو ترويجيّ / ريل</w:t>
      </w:r>
    </w:p>
    <w:p>
      <w:pPr>
        <w:spacing w:after="80" w:before="0"/>
        <w:jc w:val="right"/>
      </w:pPr>
      <w:r>
        <w:rPr>
          <w:rFonts w:ascii="Cambria" w:cs="Cambria" w:eastAsia="Cambria" w:hAnsi="Cambria"/>
          <w:i/>
          <w:iCs/>
          <w:color w:val="275D46"/>
          <w:sz w:val="20"/>
          <w:szCs w:val="20"/>
        </w:rPr>
        <w:t xml:space="preserve">Promo Video / Reel</w:t>
      </w:r>
    </w:p>
    <w:p>
      <w:pPr>
        <w:bidi/>
        <w:spacing w:after="100" w:before="20" w:line="320"/>
        <w:jc w:val="both"/>
      </w:pPr>
      <w:r>
        <w:rPr>
          <w:rFonts w:ascii="Cairo" w:cs="Cairo" w:eastAsia="Cairo" w:hAnsi="Cairo"/>
          <w:b w:val="false"/>
          <w:bCs w:val="false"/>
          <w:i w:val="false"/>
          <w:iCs w:val="false"/>
          <w:color w:val="404040"/>
          <w:sz w:val="22"/>
          <w:szCs w:val="22"/>
          <w:rtl/>
        </w:rPr>
        <w:t xml:space="preserve">فيديو قصيرٌ احترافيٌّ يحكي قصّة المنتج أو الخدمة — جاهزٌ للسوشيال ميديا والعروض. الفيديو هو العملة الأعلى تفاعلاً اليوم.</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520"/>
        <w:gridCol w:w="2520"/>
        <w:gridCol w:w="2520"/>
        <w:gridCol w:w="2520"/>
      </w:tblGrid>
      <w:tr>
        <w:tc>
          <w:tcPr>
            <w:tcW w:type="dxa" w:w="2520"/>
            <w:tcBorders>
              <w:top w:val="single" w:color="569578" w:sz="4"/>
              <w:left w:val="single" w:color="569578" w:sz="4"/>
              <w:bottom w:val="single" w:color="569578" w:sz="4"/>
              <w:right w:val="single" w:color="569578" w:sz="4"/>
            </w:tcBorders>
            <w:shd w:fill="0D4F4F" w:val="clear"/>
            <w:tcMar>
              <w:top w:type="dxa" w:w="100"/>
              <w:left w:type="dxa" w:w="140"/>
              <w:bottom w:type="dxa" w:w="100"/>
              <w:right w:type="dxa" w:w="140"/>
            </w:tcMar>
            <w:vAlign w:val="center"/>
          </w:tcPr>
          <w:p>
            <w:pPr>
              <w:bidi/>
              <w:jc w:val="center"/>
            </w:pPr>
            <w:r>
              <w:rPr>
                <w:rFonts w:ascii="Cairo" w:cs="Cairo" w:eastAsia="Cairo" w:hAnsi="Cairo"/>
                <w:b/>
                <w:bCs/>
                <w:i w:val="false"/>
                <w:iCs w:val="false"/>
                <w:color w:val="FFFFFF"/>
                <w:sz w:val="18"/>
                <w:szCs w:val="18"/>
                <w:rtl/>
              </w:rPr>
              <w:t xml:space="preserve">الباقة / Pod</w:t>
            </w:r>
          </w:p>
        </w:tc>
        <w:tc>
          <w:tcPr>
            <w:tcW w:type="dxa" w:w="2520"/>
            <w:tcBorders>
              <w:top w:val="single" w:color="569578" w:sz="4"/>
              <w:left w:val="single" w:color="569578" w:sz="4"/>
              <w:bottom w:val="single" w:color="569578" w:sz="4"/>
              <w:right w:val="single" w:color="569578" w:sz="4"/>
            </w:tcBorders>
            <w:shd w:fill="0D4F4F" w:val="clear"/>
            <w:tcMar>
              <w:top w:type="dxa" w:w="100"/>
              <w:left w:type="dxa" w:w="140"/>
              <w:bottom w:type="dxa" w:w="100"/>
              <w:right w:type="dxa" w:w="140"/>
            </w:tcMar>
            <w:vAlign w:val="center"/>
          </w:tcPr>
          <w:p>
            <w:pPr>
              <w:bidi/>
              <w:jc w:val="center"/>
            </w:pPr>
            <w:r>
              <w:rPr>
                <w:rFonts w:ascii="Cairo" w:cs="Cairo" w:eastAsia="Cairo" w:hAnsi="Cairo"/>
                <w:b/>
                <w:bCs/>
                <w:i w:val="false"/>
                <w:iCs w:val="false"/>
                <w:color w:val="FFFFFF"/>
                <w:sz w:val="18"/>
                <w:szCs w:val="18"/>
                <w:rtl/>
              </w:rPr>
              <w:t xml:space="preserve">المدّة / Time</w:t>
            </w:r>
          </w:p>
        </w:tc>
        <w:tc>
          <w:tcPr>
            <w:tcW w:type="dxa" w:w="2520"/>
            <w:tcBorders>
              <w:top w:val="single" w:color="569578" w:sz="4"/>
              <w:left w:val="single" w:color="569578" w:sz="4"/>
              <w:bottom w:val="single" w:color="569578" w:sz="4"/>
              <w:right w:val="single" w:color="569578" w:sz="4"/>
            </w:tcBorders>
            <w:shd w:fill="0D4F4F" w:val="clear"/>
            <w:tcMar>
              <w:top w:type="dxa" w:w="100"/>
              <w:left w:type="dxa" w:w="140"/>
              <w:bottom w:type="dxa" w:w="100"/>
              <w:right w:type="dxa" w:w="140"/>
            </w:tcMar>
            <w:vAlign w:val="center"/>
          </w:tcPr>
          <w:p>
            <w:pPr>
              <w:bidi/>
              <w:jc w:val="center"/>
            </w:pPr>
            <w:r>
              <w:rPr>
                <w:rFonts w:ascii="Cairo" w:cs="Cairo" w:eastAsia="Cairo" w:hAnsi="Cairo"/>
                <w:b/>
                <w:bCs/>
                <w:i w:val="false"/>
                <w:iCs w:val="false"/>
                <w:color w:val="FFFFFF"/>
                <w:sz w:val="18"/>
                <w:szCs w:val="18"/>
                <w:rtl/>
              </w:rPr>
              <w:t xml:space="preserve">رسوم كيان / Fee</w:t>
            </w:r>
          </w:p>
        </w:tc>
        <w:tc>
          <w:tcPr>
            <w:tcW w:type="dxa" w:w="2520"/>
            <w:tcBorders>
              <w:top w:val="single" w:color="569578" w:sz="4"/>
              <w:left w:val="single" w:color="569578" w:sz="4"/>
              <w:bottom w:val="single" w:color="569578" w:sz="4"/>
              <w:right w:val="single" w:color="569578" w:sz="4"/>
            </w:tcBorders>
            <w:shd w:fill="0D4F4F" w:val="clear"/>
            <w:tcMar>
              <w:top w:type="dxa" w:w="100"/>
              <w:left w:type="dxa" w:w="140"/>
              <w:bottom w:type="dxa" w:w="100"/>
              <w:right w:type="dxa" w:w="140"/>
            </w:tcMar>
            <w:vAlign w:val="center"/>
          </w:tcPr>
          <w:p>
            <w:pPr>
              <w:bidi/>
              <w:jc w:val="center"/>
            </w:pPr>
            <w:r>
              <w:rPr>
                <w:rFonts w:ascii="Cairo" w:cs="Cairo" w:eastAsia="Cairo" w:hAnsi="Cairo"/>
                <w:b/>
                <w:bCs/>
                <w:i w:val="false"/>
                <w:iCs w:val="false"/>
                <w:color w:val="FFFFFF"/>
                <w:sz w:val="18"/>
                <w:szCs w:val="18"/>
                <w:rtl/>
              </w:rPr>
              <w:t xml:space="preserve">السعر / GMV</w:t>
            </w:r>
          </w:p>
        </w:tc>
      </w:tr>
      <w:tr>
        <w:tc>
          <w:tcPr>
            <w:tcW w:type="dxa" w:w="2520"/>
            <w:tcBorders>
              <w:top w:val="single" w:color="569578" w:sz="4"/>
              <w:left w:val="single" w:color="569578" w:sz="4"/>
              <w:bottom w:val="single" w:color="569578" w:sz="4"/>
              <w:right w:val="single" w:color="569578" w:sz="4"/>
            </w:tcBorders>
            <w:shd w:fill="F5EFE0" w:val="clear"/>
            <w:tcMar>
              <w:top w:type="dxa" w:w="100"/>
              <w:left w:type="dxa" w:w="140"/>
              <w:bottom w:type="dxa" w:w="100"/>
              <w:right w:type="dxa" w:w="140"/>
            </w:tcMar>
            <w:vAlign w:val="center"/>
          </w:tcPr>
          <w:p>
            <w:pPr>
              <w:bidi/>
              <w:jc w:val="center"/>
            </w:pPr>
            <w:r>
              <w:rPr>
                <w:rFonts w:ascii="Cairo" w:cs="Cairo" w:eastAsia="Cairo" w:hAnsi="Cairo"/>
                <w:b/>
                <w:bCs/>
                <w:i w:val="false"/>
                <w:iCs w:val="false"/>
                <w:color w:val="404040"/>
                <w:sz w:val="22"/>
                <w:szCs w:val="22"/>
                <w:rtl/>
              </w:rPr>
              <w:t xml:space="preserve">٣ + قائد</w:t>
            </w:r>
          </w:p>
        </w:tc>
        <w:tc>
          <w:tcPr>
            <w:tcW w:type="dxa" w:w="2520"/>
            <w:tcBorders>
              <w:top w:val="single" w:color="569578" w:sz="4"/>
              <w:left w:val="single" w:color="569578" w:sz="4"/>
              <w:bottom w:val="single" w:color="569578" w:sz="4"/>
              <w:right w:val="single" w:color="569578" w:sz="4"/>
            </w:tcBorders>
            <w:shd w:fill="F5EFE0" w:val="clear"/>
            <w:tcMar>
              <w:top w:type="dxa" w:w="100"/>
              <w:left w:type="dxa" w:w="140"/>
              <w:bottom w:type="dxa" w:w="100"/>
              <w:right w:type="dxa" w:w="140"/>
            </w:tcMar>
            <w:vAlign w:val="center"/>
          </w:tcPr>
          <w:p>
            <w:pPr>
              <w:bidi/>
              <w:jc w:val="center"/>
            </w:pPr>
            <w:r>
              <w:rPr>
                <w:rFonts w:ascii="Cairo" w:cs="Cairo" w:eastAsia="Cairo" w:hAnsi="Cairo"/>
                <w:b/>
                <w:bCs/>
                <w:i w:val="false"/>
                <w:iCs w:val="false"/>
                <w:color w:val="404040"/>
                <w:sz w:val="22"/>
                <w:szCs w:val="22"/>
                <w:rtl/>
              </w:rPr>
              <w:t xml:space="preserve">١٠–١٤ يوم</w:t>
            </w:r>
          </w:p>
        </w:tc>
        <w:tc>
          <w:tcPr>
            <w:tcW w:type="dxa" w:w="2520"/>
            <w:tcBorders>
              <w:top w:val="single" w:color="569578" w:sz="4"/>
              <w:left w:val="single" w:color="569578" w:sz="4"/>
              <w:bottom w:val="single" w:color="569578" w:sz="4"/>
              <w:right w:val="single" w:color="569578" w:sz="4"/>
            </w:tcBorders>
            <w:shd w:fill="F5EFE0" w:val="clear"/>
            <w:tcMar>
              <w:top w:type="dxa" w:w="100"/>
              <w:left w:type="dxa" w:w="140"/>
              <w:bottom w:type="dxa" w:w="100"/>
              <w:right w:type="dxa" w:w="140"/>
            </w:tcMar>
            <w:vAlign w:val="center"/>
          </w:tcPr>
          <w:p>
            <w:pPr>
              <w:bidi/>
              <w:jc w:val="center"/>
            </w:pPr>
            <w:r>
              <w:rPr>
                <w:rFonts w:ascii="Cairo" w:cs="Cairo" w:eastAsia="Cairo" w:hAnsi="Cairo"/>
                <w:b/>
                <w:bCs/>
                <w:i w:val="false"/>
                <w:iCs w:val="false"/>
                <w:color w:val="275D46"/>
                <w:sz w:val="22"/>
                <w:szCs w:val="22"/>
                <w:rtl/>
              </w:rPr>
              <w:t xml:space="preserve">$110</w:t>
            </w:r>
          </w:p>
        </w:tc>
        <w:tc>
          <w:tcPr>
            <w:tcW w:type="dxa" w:w="2520"/>
            <w:tcBorders>
              <w:top w:val="single" w:color="569578" w:sz="4"/>
              <w:left w:val="single" w:color="569578" w:sz="4"/>
              <w:bottom w:val="single" w:color="569578" w:sz="4"/>
              <w:right w:val="single" w:color="569578" w:sz="4"/>
            </w:tcBorders>
            <w:shd w:fill="F5EFE0" w:val="clear"/>
            <w:tcMar>
              <w:top w:type="dxa" w:w="100"/>
              <w:left w:type="dxa" w:w="140"/>
              <w:bottom w:type="dxa" w:w="100"/>
              <w:right w:type="dxa" w:w="140"/>
            </w:tcMar>
            <w:vAlign w:val="center"/>
          </w:tcPr>
          <w:p>
            <w:pPr>
              <w:bidi/>
              <w:jc w:val="center"/>
            </w:pPr>
            <w:r>
              <w:rPr>
                <w:rFonts w:ascii="Cairo" w:cs="Cairo" w:eastAsia="Cairo" w:hAnsi="Cairo"/>
                <w:b/>
                <w:bCs/>
                <w:i w:val="false"/>
                <w:iCs w:val="false"/>
                <w:color w:val="022B22"/>
                <w:sz w:val="22"/>
                <w:szCs w:val="22"/>
                <w:rtl/>
              </w:rPr>
              <w:t xml:space="preserve">$550</w:t>
            </w:r>
          </w:p>
        </w:tc>
      </w:tr>
    </w:tbl>
    <w:p>
      <w:pPr>
        <w:spacing w:after="80"/>
      </w:pPr>
      <w:r>
        <w:t xml:space="preserve"/>
      </w:r>
    </w:p>
    <w:p>
      <w:pPr>
        <w:bidi/>
        <w:spacing w:after="40" w:before="60"/>
        <w:jc w:val="right"/>
      </w:pPr>
      <w:r>
        <w:rPr>
          <w:rFonts w:ascii="Cairo" w:cs="Cairo" w:eastAsia="Cairo" w:hAnsi="Cairo"/>
          <w:b/>
          <w:bCs/>
          <w:i w:val="false"/>
          <w:iCs w:val="false"/>
          <w:color w:val="C8962E"/>
          <w:sz w:val="22"/>
          <w:szCs w:val="22"/>
          <w:rtl/>
        </w:rPr>
        <w:t xml:space="preserve">ما تحصل عليه</w:t>
      </w:r>
      <w:r>
        <w:rPr>
          <w:rFonts w:ascii="Cambria" w:cs="Cambria" w:eastAsia="Cambria" w:hAnsi="Cambria"/>
          <w:i/>
          <w:iCs/>
          <w:color w:val="569578"/>
          <w:sz w:val="16"/>
          <w:szCs w:val="16"/>
        </w:rPr>
        <w:t xml:space="preserve">  ·  Deliverables</w:t>
      </w:r>
    </w:p>
    <w:p>
      <w:pPr>
        <w:bidi/>
        <w:spacing w:after="30" w:before="30" w:line="300"/>
        <w:ind w:right="360" w:hanging="240"/>
        <w:jc w:val="right"/>
      </w:pPr>
      <w:r>
        <w:rPr>
          <w:rFonts w:ascii="Calibri" w:cs="Calibri" w:eastAsia="Calibri" w:hAnsi="Calibri"/>
          <w:color w:val="C8962E"/>
          <w:sz w:val="18"/>
          <w:szCs w:val="18"/>
        </w:rPr>
        <w:t xml:space="preserve">◂  </w:t>
      </w:r>
      <w:r>
        <w:rPr>
          <w:rFonts w:ascii="Cairo" w:cs="Cairo" w:eastAsia="Cairo" w:hAnsi="Cairo"/>
          <w:b w:val="false"/>
          <w:bCs w:val="false"/>
          <w:i w:val="false"/>
          <w:iCs w:val="false"/>
          <w:color w:val="404040"/>
          <w:sz w:val="21"/>
          <w:szCs w:val="21"/>
          <w:rtl/>
        </w:rPr>
        <w:t xml:space="preserve">فيديو ٦٠–٩٠ ثانية (نسخة أفقيّة + عموديّة)</w:t>
      </w:r>
    </w:p>
    <w:p>
      <w:pPr>
        <w:bidi/>
        <w:spacing w:after="30" w:before="30" w:line="300"/>
        <w:ind w:right="360" w:hanging="240"/>
        <w:jc w:val="right"/>
      </w:pPr>
      <w:r>
        <w:rPr>
          <w:rFonts w:ascii="Calibri" w:cs="Calibri" w:eastAsia="Calibri" w:hAnsi="Calibri"/>
          <w:color w:val="C8962E"/>
          <w:sz w:val="18"/>
          <w:szCs w:val="18"/>
        </w:rPr>
        <w:t xml:space="preserve">◂  </w:t>
      </w:r>
      <w:r>
        <w:rPr>
          <w:rFonts w:ascii="Cairo" w:cs="Cairo" w:eastAsia="Cairo" w:hAnsi="Cairo"/>
          <w:b w:val="false"/>
          <w:bCs w:val="false"/>
          <w:i w:val="false"/>
          <w:iCs w:val="false"/>
          <w:color w:val="404040"/>
          <w:sz w:val="21"/>
          <w:szCs w:val="21"/>
          <w:rtl/>
        </w:rPr>
        <w:t xml:space="preserve">سيناريو + لوحة قصصيّة (storyboard)</w:t>
      </w:r>
    </w:p>
    <w:p>
      <w:pPr>
        <w:bidi/>
        <w:spacing w:after="30" w:before="30" w:line="300"/>
        <w:ind w:right="360" w:hanging="240"/>
        <w:jc w:val="right"/>
      </w:pPr>
      <w:r>
        <w:rPr>
          <w:rFonts w:ascii="Calibri" w:cs="Calibri" w:eastAsia="Calibri" w:hAnsi="Calibri"/>
          <w:color w:val="C8962E"/>
          <w:sz w:val="18"/>
          <w:szCs w:val="18"/>
        </w:rPr>
        <w:t xml:space="preserve">◂  </w:t>
      </w:r>
      <w:r>
        <w:rPr>
          <w:rFonts w:ascii="Cairo" w:cs="Cairo" w:eastAsia="Cairo" w:hAnsi="Cairo"/>
          <w:b w:val="false"/>
          <w:bCs w:val="false"/>
          <w:i w:val="false"/>
          <w:iCs w:val="false"/>
          <w:color w:val="404040"/>
          <w:sz w:val="21"/>
          <w:szCs w:val="21"/>
          <w:rtl/>
        </w:rPr>
        <w:t xml:space="preserve">تعليق صوتيّ احترافيّ + موسيقى مرخّصة</w:t>
      </w:r>
    </w:p>
    <w:p>
      <w:pPr>
        <w:bidi/>
        <w:spacing w:after="30" w:before="30" w:line="300"/>
        <w:ind w:right="360" w:hanging="240"/>
        <w:jc w:val="right"/>
      </w:pPr>
      <w:r>
        <w:rPr>
          <w:rFonts w:ascii="Calibri" w:cs="Calibri" w:eastAsia="Calibri" w:hAnsi="Calibri"/>
          <w:color w:val="C8962E"/>
          <w:sz w:val="18"/>
          <w:szCs w:val="18"/>
        </w:rPr>
        <w:t xml:space="preserve">◂  </w:t>
      </w:r>
      <w:r>
        <w:rPr>
          <w:rFonts w:ascii="Cairo" w:cs="Cairo" w:eastAsia="Cairo" w:hAnsi="Cairo"/>
          <w:b w:val="false"/>
          <w:bCs w:val="false"/>
          <w:i w:val="false"/>
          <w:iCs w:val="false"/>
          <w:color w:val="404040"/>
          <w:sz w:val="21"/>
          <w:szCs w:val="21"/>
          <w:rtl/>
        </w:rPr>
        <w:t xml:space="preserve">ترجمة/سَترجة عربي + إنجليزي</w:t>
      </w:r>
    </w:p>
    <w:p>
      <w:pPr>
        <w:bidi/>
        <w:spacing w:after="30" w:before="30" w:line="300"/>
        <w:ind w:right="360" w:hanging="240"/>
        <w:jc w:val="right"/>
      </w:pPr>
      <w:r>
        <w:rPr>
          <w:rFonts w:ascii="Calibri" w:cs="Calibri" w:eastAsia="Calibri" w:hAnsi="Calibri"/>
          <w:color w:val="C8962E"/>
          <w:sz w:val="18"/>
          <w:szCs w:val="18"/>
        </w:rPr>
        <w:t xml:space="preserve">◂  </w:t>
      </w:r>
      <w:r>
        <w:rPr>
          <w:rFonts w:ascii="Cairo" w:cs="Cairo" w:eastAsia="Cairo" w:hAnsi="Cairo"/>
          <w:b w:val="false"/>
          <w:bCs w:val="false"/>
          <w:i w:val="false"/>
          <w:iCs w:val="false"/>
          <w:color w:val="404040"/>
          <w:sz w:val="21"/>
          <w:szCs w:val="21"/>
          <w:rtl/>
        </w:rPr>
        <w:t xml:space="preserve">مراجعةٌ مجانيّةٌ واحدة</w:t>
      </w:r>
    </w:p>
    <w:p>
      <w:pPr>
        <w:bidi/>
        <w:spacing w:after="40" w:before="120"/>
        <w:jc w:val="right"/>
      </w:pPr>
      <w:r>
        <w:rPr>
          <w:rFonts w:ascii="Cairo" w:cs="Cairo" w:eastAsia="Cairo" w:hAnsi="Cairo"/>
          <w:b/>
          <w:bCs/>
          <w:i w:val="false"/>
          <w:iCs w:val="false"/>
          <w:color w:val="C8962E"/>
          <w:sz w:val="22"/>
          <w:szCs w:val="22"/>
          <w:rtl/>
        </w:rPr>
        <w:t xml:space="preserve">الباقة المنفِّذة (البود)</w:t>
      </w:r>
      <w:r>
        <w:rPr>
          <w:rFonts w:ascii="Cambria" w:cs="Cambria" w:eastAsia="Cambria" w:hAnsi="Cambria"/>
          <w:i/>
          <w:iCs/>
          <w:color w:val="569578"/>
          <w:sz w:val="16"/>
          <w:szCs w:val="16"/>
        </w:rPr>
        <w:t xml:space="preserve">  ·  The delivering pod</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10080"/>
            <w:tcBorders>
              <w:top w:val="single" w:color="C8962E" w:sz="10"/>
              <w:left w:val="single" w:color="569578" w:sz="4"/>
              <w:bottom w:val="single" w:color="569578" w:sz="4"/>
              <w:right w:val="single" w:color="569578" w:sz="4"/>
            </w:tcBorders>
            <w:shd w:fill="FBF7EE" w:val="clear"/>
            <w:tcMar>
              <w:top w:type="dxa" w:w="140"/>
              <w:left w:type="dxa" w:w="200"/>
              <w:bottom w:type="dxa" w:w="140"/>
              <w:right w:type="dxa" w:w="200"/>
            </w:tcMar>
          </w:tcPr>
          <w:p>
            <w:pPr>
              <w:bidi/>
              <w:spacing w:after="20" w:before="20" w:line="280"/>
              <w:jc w:val="right"/>
            </w:pPr>
            <w:r>
              <w:rPr>
                <w:rFonts w:ascii="Calibri" w:cs="Calibri" w:eastAsia="Calibri" w:hAnsi="Calibri"/>
                <w:color w:val="275D46"/>
                <w:sz w:val="16"/>
                <w:szCs w:val="16"/>
              </w:rPr>
              <w:t xml:space="preserve">●  </w:t>
            </w:r>
            <w:r>
              <w:rPr>
                <w:rFonts w:ascii="Cairo" w:cs="Cairo" w:eastAsia="Cairo" w:hAnsi="Cairo"/>
                <w:b w:val="false"/>
                <w:bCs w:val="false"/>
                <w:i w:val="false"/>
                <w:iCs w:val="false"/>
                <w:color w:val="404040"/>
                <w:sz w:val="20"/>
                <w:szCs w:val="20"/>
                <w:rtl/>
              </w:rPr>
              <w:t xml:space="preserve">منتج فيديو سوشيال (MS-010 · T2+) — التصوير/التجميع</w:t>
            </w:r>
          </w:p>
          <w:p>
            <w:pPr>
              <w:bidi/>
              <w:spacing w:after="20" w:before="20" w:line="280"/>
              <w:jc w:val="right"/>
            </w:pPr>
            <w:r>
              <w:rPr>
                <w:rFonts w:ascii="Calibri" w:cs="Calibri" w:eastAsia="Calibri" w:hAnsi="Calibri"/>
                <w:color w:val="275D46"/>
                <w:sz w:val="16"/>
                <w:szCs w:val="16"/>
              </w:rPr>
              <w:t xml:space="preserve">●  </w:t>
            </w:r>
            <w:r>
              <w:rPr>
                <w:rFonts w:ascii="Cairo" w:cs="Cairo" w:eastAsia="Cairo" w:hAnsi="Cairo"/>
                <w:b w:val="false"/>
                <w:bCs w:val="false"/>
                <w:i w:val="false"/>
                <w:iCs w:val="false"/>
                <w:color w:val="404040"/>
                <w:sz w:val="20"/>
                <w:szCs w:val="20"/>
                <w:rtl/>
              </w:rPr>
              <w:t xml:space="preserve">محرّر مونتاج وموشن جرافيك (T2+) — المونتاج</w:t>
            </w:r>
          </w:p>
          <w:p>
            <w:pPr>
              <w:bidi/>
              <w:spacing w:after="20" w:before="20" w:line="280"/>
              <w:jc w:val="right"/>
            </w:pPr>
            <w:r>
              <w:rPr>
                <w:rFonts w:ascii="Calibri" w:cs="Calibri" w:eastAsia="Calibri" w:hAnsi="Calibri"/>
                <w:color w:val="275D46"/>
                <w:sz w:val="16"/>
                <w:szCs w:val="16"/>
              </w:rPr>
              <w:t xml:space="preserve">●  </w:t>
            </w:r>
            <w:r>
              <w:rPr>
                <w:rFonts w:ascii="Cairo" w:cs="Cairo" w:eastAsia="Cairo" w:hAnsi="Cairo"/>
                <w:b w:val="false"/>
                <w:bCs w:val="false"/>
                <w:i w:val="false"/>
                <w:iCs w:val="false"/>
                <w:color w:val="404040"/>
                <w:sz w:val="20"/>
                <w:szCs w:val="20"/>
                <w:rtl/>
              </w:rPr>
              <w:t xml:space="preserve">كاتب سيناريو + تعليق صوتيّ (لهجة يمنيّة عند الطلب · T2+)</w:t>
            </w:r>
          </w:p>
          <w:p>
            <w:pPr>
              <w:bidi/>
              <w:spacing w:after="20" w:before="20" w:line="280"/>
              <w:jc w:val="right"/>
            </w:pPr>
            <w:r>
              <w:rPr>
                <w:rFonts w:ascii="Calibri" w:cs="Calibri" w:eastAsia="Calibri" w:hAnsi="Calibri"/>
                <w:color w:val="275D46"/>
                <w:sz w:val="16"/>
                <w:szCs w:val="16"/>
              </w:rPr>
              <w:t xml:space="preserve">●  </w:t>
            </w:r>
            <w:r>
              <w:rPr>
                <w:rFonts w:ascii="Cairo" w:cs="Cairo" w:eastAsia="Cairo" w:hAnsi="Cairo"/>
                <w:b w:val="false"/>
                <w:bCs w:val="false"/>
                <w:i w:val="false"/>
                <w:iCs w:val="false"/>
                <w:color w:val="404040"/>
                <w:sz w:val="20"/>
                <w:szCs w:val="20"/>
                <w:rtl/>
              </w:rPr>
              <w:t xml:space="preserve">مراجع جودة + قائد البود (T3+)</w:t>
            </w:r>
          </w:p>
        </w:tc>
      </w:tr>
    </w:tbl>
    <w:p>
      <w:pPr>
        <w:bidi/>
        <w:spacing w:after="40" w:before="120"/>
        <w:jc w:val="right"/>
      </w:pPr>
      <w:r>
        <w:rPr>
          <w:rFonts w:ascii="Cairo" w:cs="Cairo" w:eastAsia="Cairo" w:hAnsi="Cairo"/>
          <w:b/>
          <w:bCs/>
          <w:i w:val="false"/>
          <w:iCs w:val="false"/>
          <w:color w:val="C8962E"/>
          <w:sz w:val="22"/>
          <w:szCs w:val="22"/>
          <w:rtl/>
        </w:rPr>
        <w:t xml:space="preserve">لماذا هو الخيار الصحيح</w:t>
      </w:r>
      <w:r>
        <w:rPr>
          <w:rFonts w:ascii="Cambria" w:cs="Cambria" w:eastAsia="Cambria" w:hAnsi="Cambria"/>
          <w:i/>
          <w:iCs/>
          <w:color w:val="569578"/>
          <w:sz w:val="16"/>
          <w:szCs w:val="16"/>
        </w:rPr>
        <w:t xml:space="preserve">  ·  Why it's the right pick</w:t>
      </w:r>
    </w:p>
    <w:p>
      <w:pPr>
        <w:bidi/>
        <w:spacing w:after="100" w:before="60" w:line="320"/>
        <w:jc w:val="both"/>
      </w:pPr>
      <w:r>
        <w:rPr>
          <w:rFonts w:ascii="Cairo" w:cs="Cairo" w:eastAsia="Cairo" w:hAnsi="Cairo"/>
          <w:b w:val="false"/>
          <w:bCs w:val="false"/>
          <w:i w:val="false"/>
          <w:iCs w:val="false"/>
          <w:color w:val="404040"/>
          <w:sz w:val="22"/>
          <w:szCs w:val="22"/>
          <w:rtl/>
        </w:rPr>
        <w:t xml:space="preserve">إنتاج فيديو التواصل من أعلى التخصّصات طلباً وأكثرها نقصاً في خريطتنا — أي إنّ الفرد الماهر نادر. البود يحلّ ذلك ويسلّم جودةً ثابتة. علاوةً على ذلك، الفيديو يرفع تفاعل أيّ علامةٍ تجاريّة أضعافاً.</w:t>
      </w:r>
    </w:p>
    <w:p>
      <w:pPr>
        <w:pBdr>
          <w:bottom w:val="single" w:color="569578" w:sz="6" w:space="4"/>
        </w:pBdr>
        <w:spacing w:after="160" w:before="120"/>
      </w:pPr>
      <w:r>
        <w:t xml:space="preserve"/>
      </w:r>
    </w:p>
    <w:p>
      <w:r>
        <w:br w:type="pag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10080"/>
            <w:tcBorders>
              <w:top w:val="single" w:color="C8962E" w:sz="8"/>
              <w:left w:val="none"/>
              <w:bottom w:val="single" w:color="C8962E" w:sz="8"/>
              <w:right w:val="none"/>
            </w:tcBorders>
            <w:shd w:fill="275D46" w:val="clear"/>
            <w:tcMar>
              <w:top w:type="dxa" w:w="140"/>
              <w:left w:type="dxa" w:w="240"/>
              <w:bottom w:type="dxa" w:w="140"/>
              <w:right w:type="dxa" w:w="240"/>
            </w:tcMar>
          </w:tcPr>
          <w:p>
            <w:pPr>
              <w:bidi/>
              <w:spacing w:after="30"/>
              <w:jc w:val="right"/>
            </w:pPr>
            <w:r>
              <w:rPr>
                <w:rFonts w:ascii="Cairo" w:cs="Cairo" w:eastAsia="Cairo" w:hAnsi="Cairo"/>
                <w:b/>
                <w:bCs/>
                <w:i w:val="false"/>
                <w:iCs w:val="false"/>
                <w:color w:val="F5EFE0"/>
                <w:sz w:val="26"/>
                <w:szCs w:val="26"/>
                <w:rtl/>
              </w:rPr>
              <w:t xml:space="preserve">عائلة ٢ · وثائق الأعمال والاستثمار</w:t>
            </w:r>
          </w:p>
          <w:p>
            <w:pPr>
              <w:spacing w:after="0"/>
              <w:jc w:val="right"/>
            </w:pPr>
            <w:r>
              <w:rPr>
                <w:rFonts w:ascii="Cambria" w:cs="Cambria" w:eastAsia="Cambria" w:hAnsi="Cambria"/>
                <w:i/>
                <w:iCs/>
                <w:color w:val="E5C77A"/>
                <w:sz w:val="18"/>
                <w:szCs w:val="18"/>
              </w:rPr>
              <w:t xml:space="preserve">Family 2 · Business &amp; Investment Documents</w:t>
            </w:r>
          </w:p>
        </w:tc>
      </w:tr>
    </w:tbl>
    <w:p>
      <w:pPr>
        <w:spacing w:after="16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225"/>
        <w:gridCol w:w="6854"/>
      </w:tblGrid>
      <w:tr>
        <w:tc>
          <w:tcPr>
            <w:tcW w:type="dxa" w:w="3225"/>
            <w:tcBorders>
              <w:top w:val="none"/>
              <w:left w:val="none"/>
              <w:bottom w:val="none"/>
              <w:right w:val="none"/>
            </w:tcBorders>
            <w:shd w:fill="C8962E" w:val="clear"/>
            <w:tcMar>
              <w:top w:type="dxa" w:w="80"/>
              <w:left w:type="dxa" w:w="160"/>
              <w:bottom w:type="dxa" w:w="80"/>
              <w:right w:type="dxa" w:w="160"/>
            </w:tcMar>
            <w:vAlign w:val="center"/>
          </w:tcPr>
          <w:p>
            <w:pPr>
              <w:jc w:val="center"/>
            </w:pPr>
            <w:r>
              <w:rPr>
                <w:rFonts w:ascii="Calibri" w:cs="Calibri" w:eastAsia="Calibri" w:hAnsi="Calibri"/>
                <w:b/>
                <w:bCs/>
                <w:color w:val="022B22"/>
                <w:spacing w:val="40"/>
                <w:sz w:val="20"/>
                <w:szCs w:val="20"/>
              </w:rPr>
              <w:t xml:space="preserve">RP-106</w:t>
            </w:r>
          </w:p>
        </w:tc>
        <w:tc>
          <w:tcPr>
            <w:tcW w:type="dxa" w:w="6854"/>
            <w:tcBorders>
              <w:top w:val="none"/>
              <w:left w:val="none"/>
              <w:bottom w:val="none"/>
              <w:right w:val="none"/>
            </w:tcBorders>
            <w:shd w:fill="022B22" w:val="clear"/>
            <w:tcMar>
              <w:top w:type="dxa" w:w="80"/>
              <w:left w:type="dxa" w:w="200"/>
              <w:bottom w:type="dxa" w:w="80"/>
              <w:right w:type="dxa" w:w="200"/>
            </w:tcMar>
            <w:vAlign w:val="center"/>
          </w:tcPr>
          <w:p>
            <w:pPr>
              <w:bidi/>
              <w:jc w:val="right"/>
            </w:pPr>
            <w:r>
              <w:rPr>
                <w:rFonts w:ascii="Cairo" w:cs="Cairo" w:eastAsia="Cairo" w:hAnsi="Cairo"/>
                <w:b/>
                <w:bCs/>
                <w:i w:val="false"/>
                <w:iCs w:val="false"/>
                <w:color w:val="E5C77A"/>
                <w:sz w:val="18"/>
                <w:szCs w:val="18"/>
                <w:rtl/>
              </w:rPr>
              <w:t xml:space="preserve">كيان للتنفيذ المُدار</w:t>
            </w:r>
          </w:p>
        </w:tc>
      </w:tr>
    </w:tbl>
    <w:p>
      <w:pPr>
        <w:bidi/>
        <w:spacing w:after="20" w:before="120"/>
        <w:jc w:val="right"/>
      </w:pPr>
      <w:r>
        <w:rPr>
          <w:rFonts w:ascii="Cairo" w:cs="Cairo" w:eastAsia="Cairo" w:hAnsi="Cairo"/>
          <w:b/>
          <w:bCs/>
          <w:i w:val="false"/>
          <w:iCs w:val="false"/>
          <w:color w:val="022B22"/>
          <w:sz w:val="30"/>
          <w:szCs w:val="30"/>
          <w:rtl/>
        </w:rPr>
        <w:t xml:space="preserve">عرض تقديميّ للمستثمرين (Pitch Deck)</w:t>
      </w:r>
    </w:p>
    <w:p>
      <w:pPr>
        <w:spacing w:after="80" w:before="0"/>
        <w:jc w:val="right"/>
      </w:pPr>
      <w:r>
        <w:rPr>
          <w:rFonts w:ascii="Cambria" w:cs="Cambria" w:eastAsia="Cambria" w:hAnsi="Cambria"/>
          <w:i/>
          <w:iCs/>
          <w:color w:val="275D46"/>
          <w:sz w:val="20"/>
          <w:szCs w:val="20"/>
        </w:rPr>
        <w:t xml:space="preserve">Investor Pitch Deck</w:t>
      </w:r>
    </w:p>
    <w:p>
      <w:pPr>
        <w:bidi/>
        <w:spacing w:after="100" w:before="20" w:line="320"/>
        <w:jc w:val="both"/>
      </w:pPr>
      <w:r>
        <w:rPr>
          <w:rFonts w:ascii="Cairo" w:cs="Cairo" w:eastAsia="Cairo" w:hAnsi="Cairo"/>
          <w:b w:val="false"/>
          <w:bCs w:val="false"/>
          <w:i w:val="false"/>
          <w:iCs w:val="false"/>
          <w:color w:val="404040"/>
          <w:sz w:val="22"/>
          <w:szCs w:val="22"/>
          <w:rtl/>
        </w:rPr>
        <w:t xml:space="preserve">عرضٌ استثماريٌّ مُحكَمٌ يحوّل فكرتك إلى قصّةٍ قابلةٍ للتمويل — سرديّةٌ، أرقامٌ، وتصميمٌ يليق بغرفة الاجتماعات.</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520"/>
        <w:gridCol w:w="2520"/>
        <w:gridCol w:w="2520"/>
        <w:gridCol w:w="2520"/>
      </w:tblGrid>
      <w:tr>
        <w:tc>
          <w:tcPr>
            <w:tcW w:type="dxa" w:w="2520"/>
            <w:tcBorders>
              <w:top w:val="single" w:color="569578" w:sz="4"/>
              <w:left w:val="single" w:color="569578" w:sz="4"/>
              <w:bottom w:val="single" w:color="569578" w:sz="4"/>
              <w:right w:val="single" w:color="569578" w:sz="4"/>
            </w:tcBorders>
            <w:shd w:fill="0D4F4F" w:val="clear"/>
            <w:tcMar>
              <w:top w:type="dxa" w:w="100"/>
              <w:left w:type="dxa" w:w="140"/>
              <w:bottom w:type="dxa" w:w="100"/>
              <w:right w:type="dxa" w:w="140"/>
            </w:tcMar>
            <w:vAlign w:val="center"/>
          </w:tcPr>
          <w:p>
            <w:pPr>
              <w:bidi/>
              <w:jc w:val="center"/>
            </w:pPr>
            <w:r>
              <w:rPr>
                <w:rFonts w:ascii="Cairo" w:cs="Cairo" w:eastAsia="Cairo" w:hAnsi="Cairo"/>
                <w:b/>
                <w:bCs/>
                <w:i w:val="false"/>
                <w:iCs w:val="false"/>
                <w:color w:val="FFFFFF"/>
                <w:sz w:val="18"/>
                <w:szCs w:val="18"/>
                <w:rtl/>
              </w:rPr>
              <w:t xml:space="preserve">الباقة / Pod</w:t>
            </w:r>
          </w:p>
        </w:tc>
        <w:tc>
          <w:tcPr>
            <w:tcW w:type="dxa" w:w="2520"/>
            <w:tcBorders>
              <w:top w:val="single" w:color="569578" w:sz="4"/>
              <w:left w:val="single" w:color="569578" w:sz="4"/>
              <w:bottom w:val="single" w:color="569578" w:sz="4"/>
              <w:right w:val="single" w:color="569578" w:sz="4"/>
            </w:tcBorders>
            <w:shd w:fill="0D4F4F" w:val="clear"/>
            <w:tcMar>
              <w:top w:type="dxa" w:w="100"/>
              <w:left w:type="dxa" w:w="140"/>
              <w:bottom w:type="dxa" w:w="100"/>
              <w:right w:type="dxa" w:w="140"/>
            </w:tcMar>
            <w:vAlign w:val="center"/>
          </w:tcPr>
          <w:p>
            <w:pPr>
              <w:bidi/>
              <w:jc w:val="center"/>
            </w:pPr>
            <w:r>
              <w:rPr>
                <w:rFonts w:ascii="Cairo" w:cs="Cairo" w:eastAsia="Cairo" w:hAnsi="Cairo"/>
                <w:b/>
                <w:bCs/>
                <w:i w:val="false"/>
                <w:iCs w:val="false"/>
                <w:color w:val="FFFFFF"/>
                <w:sz w:val="18"/>
                <w:szCs w:val="18"/>
                <w:rtl/>
              </w:rPr>
              <w:t xml:space="preserve">المدّة / Time</w:t>
            </w:r>
          </w:p>
        </w:tc>
        <w:tc>
          <w:tcPr>
            <w:tcW w:type="dxa" w:w="2520"/>
            <w:tcBorders>
              <w:top w:val="single" w:color="569578" w:sz="4"/>
              <w:left w:val="single" w:color="569578" w:sz="4"/>
              <w:bottom w:val="single" w:color="569578" w:sz="4"/>
              <w:right w:val="single" w:color="569578" w:sz="4"/>
            </w:tcBorders>
            <w:shd w:fill="0D4F4F" w:val="clear"/>
            <w:tcMar>
              <w:top w:type="dxa" w:w="100"/>
              <w:left w:type="dxa" w:w="140"/>
              <w:bottom w:type="dxa" w:w="100"/>
              <w:right w:type="dxa" w:w="140"/>
            </w:tcMar>
            <w:vAlign w:val="center"/>
          </w:tcPr>
          <w:p>
            <w:pPr>
              <w:bidi/>
              <w:jc w:val="center"/>
            </w:pPr>
            <w:r>
              <w:rPr>
                <w:rFonts w:ascii="Cairo" w:cs="Cairo" w:eastAsia="Cairo" w:hAnsi="Cairo"/>
                <w:b/>
                <w:bCs/>
                <w:i w:val="false"/>
                <w:iCs w:val="false"/>
                <w:color w:val="FFFFFF"/>
                <w:sz w:val="18"/>
                <w:szCs w:val="18"/>
                <w:rtl/>
              </w:rPr>
              <w:t xml:space="preserve">رسوم كيان / Fee</w:t>
            </w:r>
          </w:p>
        </w:tc>
        <w:tc>
          <w:tcPr>
            <w:tcW w:type="dxa" w:w="2520"/>
            <w:tcBorders>
              <w:top w:val="single" w:color="569578" w:sz="4"/>
              <w:left w:val="single" w:color="569578" w:sz="4"/>
              <w:bottom w:val="single" w:color="569578" w:sz="4"/>
              <w:right w:val="single" w:color="569578" w:sz="4"/>
            </w:tcBorders>
            <w:shd w:fill="0D4F4F" w:val="clear"/>
            <w:tcMar>
              <w:top w:type="dxa" w:w="100"/>
              <w:left w:type="dxa" w:w="140"/>
              <w:bottom w:type="dxa" w:w="100"/>
              <w:right w:type="dxa" w:w="140"/>
            </w:tcMar>
            <w:vAlign w:val="center"/>
          </w:tcPr>
          <w:p>
            <w:pPr>
              <w:bidi/>
              <w:jc w:val="center"/>
            </w:pPr>
            <w:r>
              <w:rPr>
                <w:rFonts w:ascii="Cairo" w:cs="Cairo" w:eastAsia="Cairo" w:hAnsi="Cairo"/>
                <w:b/>
                <w:bCs/>
                <w:i w:val="false"/>
                <w:iCs w:val="false"/>
                <w:color w:val="FFFFFF"/>
                <w:sz w:val="18"/>
                <w:szCs w:val="18"/>
                <w:rtl/>
              </w:rPr>
              <w:t xml:space="preserve">السعر / GMV</w:t>
            </w:r>
          </w:p>
        </w:tc>
      </w:tr>
      <w:tr>
        <w:tc>
          <w:tcPr>
            <w:tcW w:type="dxa" w:w="2520"/>
            <w:tcBorders>
              <w:top w:val="single" w:color="569578" w:sz="4"/>
              <w:left w:val="single" w:color="569578" w:sz="4"/>
              <w:bottom w:val="single" w:color="569578" w:sz="4"/>
              <w:right w:val="single" w:color="569578" w:sz="4"/>
            </w:tcBorders>
            <w:shd w:fill="F5EFE0" w:val="clear"/>
            <w:tcMar>
              <w:top w:type="dxa" w:w="100"/>
              <w:left w:type="dxa" w:w="140"/>
              <w:bottom w:type="dxa" w:w="100"/>
              <w:right w:type="dxa" w:w="140"/>
            </w:tcMar>
            <w:vAlign w:val="center"/>
          </w:tcPr>
          <w:p>
            <w:pPr>
              <w:bidi/>
              <w:jc w:val="center"/>
            </w:pPr>
            <w:r>
              <w:rPr>
                <w:rFonts w:ascii="Cairo" w:cs="Cairo" w:eastAsia="Cairo" w:hAnsi="Cairo"/>
                <w:b/>
                <w:bCs/>
                <w:i w:val="false"/>
                <w:iCs w:val="false"/>
                <w:color w:val="404040"/>
                <w:sz w:val="22"/>
                <w:szCs w:val="22"/>
                <w:rtl/>
              </w:rPr>
              <w:t xml:space="preserve">٣ + قائد</w:t>
            </w:r>
          </w:p>
        </w:tc>
        <w:tc>
          <w:tcPr>
            <w:tcW w:type="dxa" w:w="2520"/>
            <w:tcBorders>
              <w:top w:val="single" w:color="569578" w:sz="4"/>
              <w:left w:val="single" w:color="569578" w:sz="4"/>
              <w:bottom w:val="single" w:color="569578" w:sz="4"/>
              <w:right w:val="single" w:color="569578" w:sz="4"/>
            </w:tcBorders>
            <w:shd w:fill="F5EFE0" w:val="clear"/>
            <w:tcMar>
              <w:top w:type="dxa" w:w="100"/>
              <w:left w:type="dxa" w:w="140"/>
              <w:bottom w:type="dxa" w:w="100"/>
              <w:right w:type="dxa" w:w="140"/>
            </w:tcMar>
            <w:vAlign w:val="center"/>
          </w:tcPr>
          <w:p>
            <w:pPr>
              <w:bidi/>
              <w:jc w:val="center"/>
            </w:pPr>
            <w:r>
              <w:rPr>
                <w:rFonts w:ascii="Cairo" w:cs="Cairo" w:eastAsia="Cairo" w:hAnsi="Cairo"/>
                <w:b/>
                <w:bCs/>
                <w:i w:val="false"/>
                <w:iCs w:val="false"/>
                <w:color w:val="404040"/>
                <w:sz w:val="22"/>
                <w:szCs w:val="22"/>
                <w:rtl/>
              </w:rPr>
              <w:t xml:space="preserve">٧–١٠ يوم</w:t>
            </w:r>
          </w:p>
        </w:tc>
        <w:tc>
          <w:tcPr>
            <w:tcW w:type="dxa" w:w="2520"/>
            <w:tcBorders>
              <w:top w:val="single" w:color="569578" w:sz="4"/>
              <w:left w:val="single" w:color="569578" w:sz="4"/>
              <w:bottom w:val="single" w:color="569578" w:sz="4"/>
              <w:right w:val="single" w:color="569578" w:sz="4"/>
            </w:tcBorders>
            <w:shd w:fill="F5EFE0" w:val="clear"/>
            <w:tcMar>
              <w:top w:type="dxa" w:w="100"/>
              <w:left w:type="dxa" w:w="140"/>
              <w:bottom w:type="dxa" w:w="100"/>
              <w:right w:type="dxa" w:w="140"/>
            </w:tcMar>
            <w:vAlign w:val="center"/>
          </w:tcPr>
          <w:p>
            <w:pPr>
              <w:bidi/>
              <w:jc w:val="center"/>
            </w:pPr>
            <w:r>
              <w:rPr>
                <w:rFonts w:ascii="Cairo" w:cs="Cairo" w:eastAsia="Cairo" w:hAnsi="Cairo"/>
                <w:b/>
                <w:bCs/>
                <w:i w:val="false"/>
                <w:iCs w:val="false"/>
                <w:color w:val="275D46"/>
                <w:sz w:val="22"/>
                <w:szCs w:val="22"/>
                <w:rtl/>
              </w:rPr>
              <w:t xml:space="preserve">$80</w:t>
            </w:r>
          </w:p>
        </w:tc>
        <w:tc>
          <w:tcPr>
            <w:tcW w:type="dxa" w:w="2520"/>
            <w:tcBorders>
              <w:top w:val="single" w:color="569578" w:sz="4"/>
              <w:left w:val="single" w:color="569578" w:sz="4"/>
              <w:bottom w:val="single" w:color="569578" w:sz="4"/>
              <w:right w:val="single" w:color="569578" w:sz="4"/>
            </w:tcBorders>
            <w:shd w:fill="F5EFE0" w:val="clear"/>
            <w:tcMar>
              <w:top w:type="dxa" w:w="100"/>
              <w:left w:type="dxa" w:w="140"/>
              <w:bottom w:type="dxa" w:w="100"/>
              <w:right w:type="dxa" w:w="140"/>
            </w:tcMar>
            <w:vAlign w:val="center"/>
          </w:tcPr>
          <w:p>
            <w:pPr>
              <w:bidi/>
              <w:jc w:val="center"/>
            </w:pPr>
            <w:r>
              <w:rPr>
                <w:rFonts w:ascii="Cairo" w:cs="Cairo" w:eastAsia="Cairo" w:hAnsi="Cairo"/>
                <w:b/>
                <w:bCs/>
                <w:i w:val="false"/>
                <w:iCs w:val="false"/>
                <w:color w:val="022B22"/>
                <w:sz w:val="22"/>
                <w:szCs w:val="22"/>
                <w:rtl/>
              </w:rPr>
              <w:t xml:space="preserve">$400</w:t>
            </w:r>
          </w:p>
        </w:tc>
      </w:tr>
    </w:tbl>
    <w:p>
      <w:pPr>
        <w:spacing w:after="80"/>
      </w:pPr>
      <w:r>
        <w:t xml:space="preserve"/>
      </w:r>
    </w:p>
    <w:p>
      <w:pPr>
        <w:bidi/>
        <w:spacing w:after="40" w:before="60"/>
        <w:jc w:val="right"/>
      </w:pPr>
      <w:r>
        <w:rPr>
          <w:rFonts w:ascii="Cairo" w:cs="Cairo" w:eastAsia="Cairo" w:hAnsi="Cairo"/>
          <w:b/>
          <w:bCs/>
          <w:i w:val="false"/>
          <w:iCs w:val="false"/>
          <w:color w:val="C8962E"/>
          <w:sz w:val="22"/>
          <w:szCs w:val="22"/>
          <w:rtl/>
        </w:rPr>
        <w:t xml:space="preserve">ما تحصل عليه</w:t>
      </w:r>
      <w:r>
        <w:rPr>
          <w:rFonts w:ascii="Cambria" w:cs="Cambria" w:eastAsia="Cambria" w:hAnsi="Cambria"/>
          <w:i/>
          <w:iCs/>
          <w:color w:val="569578"/>
          <w:sz w:val="16"/>
          <w:szCs w:val="16"/>
        </w:rPr>
        <w:t xml:space="preserve">  ·  Deliverables</w:t>
      </w:r>
    </w:p>
    <w:p>
      <w:pPr>
        <w:bidi/>
        <w:spacing w:after="30" w:before="30" w:line="300"/>
        <w:ind w:right="360" w:hanging="240"/>
        <w:jc w:val="right"/>
      </w:pPr>
      <w:r>
        <w:rPr>
          <w:rFonts w:ascii="Calibri" w:cs="Calibri" w:eastAsia="Calibri" w:hAnsi="Calibri"/>
          <w:color w:val="C8962E"/>
          <w:sz w:val="18"/>
          <w:szCs w:val="18"/>
        </w:rPr>
        <w:t xml:space="preserve">◂  </w:t>
      </w:r>
      <w:r>
        <w:rPr>
          <w:rFonts w:ascii="Cairo" w:cs="Cairo" w:eastAsia="Cairo" w:hAnsi="Cairo"/>
          <w:b w:val="false"/>
          <w:bCs w:val="false"/>
          <w:i w:val="false"/>
          <w:iCs w:val="false"/>
          <w:color w:val="404040"/>
          <w:sz w:val="21"/>
          <w:szCs w:val="21"/>
          <w:rtl/>
        </w:rPr>
        <w:t xml:space="preserve">عرض ١٢–١٥ شريحة (المشكلة، الحلّ، السوق، النموذج، الفريق، الطلب)</w:t>
      </w:r>
    </w:p>
    <w:p>
      <w:pPr>
        <w:bidi/>
        <w:spacing w:after="30" w:before="30" w:line="300"/>
        <w:ind w:right="360" w:hanging="240"/>
        <w:jc w:val="right"/>
      </w:pPr>
      <w:r>
        <w:rPr>
          <w:rFonts w:ascii="Calibri" w:cs="Calibri" w:eastAsia="Calibri" w:hAnsi="Calibri"/>
          <w:color w:val="C8962E"/>
          <w:sz w:val="18"/>
          <w:szCs w:val="18"/>
        </w:rPr>
        <w:t xml:space="preserve">◂  </w:t>
      </w:r>
      <w:r>
        <w:rPr>
          <w:rFonts w:ascii="Cairo" w:cs="Cairo" w:eastAsia="Cairo" w:hAnsi="Cairo"/>
          <w:b w:val="false"/>
          <w:bCs w:val="false"/>
          <w:i w:val="false"/>
          <w:iCs w:val="false"/>
          <w:color w:val="404040"/>
          <w:sz w:val="21"/>
          <w:szCs w:val="21"/>
          <w:rtl/>
        </w:rPr>
        <w:t xml:space="preserve">سرديّة استثماريّة مصاغة باحتراف (عربي/إنجليزي)</w:t>
      </w:r>
    </w:p>
    <w:p>
      <w:pPr>
        <w:bidi/>
        <w:spacing w:after="30" w:before="30" w:line="300"/>
        <w:ind w:right="360" w:hanging="240"/>
        <w:jc w:val="right"/>
      </w:pPr>
      <w:r>
        <w:rPr>
          <w:rFonts w:ascii="Calibri" w:cs="Calibri" w:eastAsia="Calibri" w:hAnsi="Calibri"/>
          <w:color w:val="C8962E"/>
          <w:sz w:val="18"/>
          <w:szCs w:val="18"/>
        </w:rPr>
        <w:t xml:space="preserve">◂  </w:t>
      </w:r>
      <w:r>
        <w:rPr>
          <w:rFonts w:ascii="Cairo" w:cs="Cairo" w:eastAsia="Cairo" w:hAnsi="Cairo"/>
          <w:b w:val="false"/>
          <w:bCs w:val="false"/>
          <w:i w:val="false"/>
          <w:iCs w:val="false"/>
          <w:color w:val="404040"/>
          <w:sz w:val="21"/>
          <w:szCs w:val="21"/>
          <w:rtl/>
        </w:rPr>
        <w:t xml:space="preserve">تصميم متوافق مع الهويّة + رسوم بيانيّة</w:t>
      </w:r>
    </w:p>
    <w:p>
      <w:pPr>
        <w:bidi/>
        <w:spacing w:after="30" w:before="30" w:line="300"/>
        <w:ind w:right="360" w:hanging="240"/>
        <w:jc w:val="right"/>
      </w:pPr>
      <w:r>
        <w:rPr>
          <w:rFonts w:ascii="Calibri" w:cs="Calibri" w:eastAsia="Calibri" w:hAnsi="Calibri"/>
          <w:color w:val="C8962E"/>
          <w:sz w:val="18"/>
          <w:szCs w:val="18"/>
        </w:rPr>
        <w:t xml:space="preserve">◂  </w:t>
      </w:r>
      <w:r>
        <w:rPr>
          <w:rFonts w:ascii="Cairo" w:cs="Cairo" w:eastAsia="Cairo" w:hAnsi="Cairo"/>
          <w:b w:val="false"/>
          <w:bCs w:val="false"/>
          <w:i w:val="false"/>
          <w:iCs w:val="false"/>
          <w:color w:val="404040"/>
          <w:sz w:val="21"/>
          <w:szCs w:val="21"/>
          <w:rtl/>
        </w:rPr>
        <w:t xml:space="preserve">نسخة PDF + نسخة قابلة للتحرير</w:t>
      </w:r>
    </w:p>
    <w:p>
      <w:pPr>
        <w:bidi/>
        <w:spacing w:after="30" w:before="30" w:line="300"/>
        <w:ind w:right="360" w:hanging="240"/>
        <w:jc w:val="right"/>
      </w:pPr>
      <w:r>
        <w:rPr>
          <w:rFonts w:ascii="Calibri" w:cs="Calibri" w:eastAsia="Calibri" w:hAnsi="Calibri"/>
          <w:color w:val="C8962E"/>
          <w:sz w:val="18"/>
          <w:szCs w:val="18"/>
        </w:rPr>
        <w:t xml:space="preserve">◂  </w:t>
      </w:r>
      <w:r>
        <w:rPr>
          <w:rFonts w:ascii="Cairo" w:cs="Cairo" w:eastAsia="Cairo" w:hAnsi="Cairo"/>
          <w:b w:val="false"/>
          <w:bCs w:val="false"/>
          <w:i w:val="false"/>
          <w:iCs w:val="false"/>
          <w:color w:val="404040"/>
          <w:sz w:val="21"/>
          <w:szCs w:val="21"/>
          <w:rtl/>
        </w:rPr>
        <w:t xml:space="preserve">مراجعةٌ مجانيّةٌ واحدة</w:t>
      </w:r>
    </w:p>
    <w:p>
      <w:pPr>
        <w:bidi/>
        <w:spacing w:after="40" w:before="120"/>
        <w:jc w:val="right"/>
      </w:pPr>
      <w:r>
        <w:rPr>
          <w:rFonts w:ascii="Cairo" w:cs="Cairo" w:eastAsia="Cairo" w:hAnsi="Cairo"/>
          <w:b/>
          <w:bCs/>
          <w:i w:val="false"/>
          <w:iCs w:val="false"/>
          <w:color w:val="C8962E"/>
          <w:sz w:val="22"/>
          <w:szCs w:val="22"/>
          <w:rtl/>
        </w:rPr>
        <w:t xml:space="preserve">الباقة المنفِّذة (البود)</w:t>
      </w:r>
      <w:r>
        <w:rPr>
          <w:rFonts w:ascii="Cambria" w:cs="Cambria" w:eastAsia="Cambria" w:hAnsi="Cambria"/>
          <w:i/>
          <w:iCs/>
          <w:color w:val="569578"/>
          <w:sz w:val="16"/>
          <w:szCs w:val="16"/>
        </w:rPr>
        <w:t xml:space="preserve">  ·  The delivering pod</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10080"/>
            <w:tcBorders>
              <w:top w:val="single" w:color="C8962E" w:sz="10"/>
              <w:left w:val="single" w:color="569578" w:sz="4"/>
              <w:bottom w:val="single" w:color="569578" w:sz="4"/>
              <w:right w:val="single" w:color="569578" w:sz="4"/>
            </w:tcBorders>
            <w:shd w:fill="FBF7EE" w:val="clear"/>
            <w:tcMar>
              <w:top w:type="dxa" w:w="140"/>
              <w:left w:type="dxa" w:w="200"/>
              <w:bottom w:type="dxa" w:w="140"/>
              <w:right w:type="dxa" w:w="200"/>
            </w:tcMar>
          </w:tcPr>
          <w:p>
            <w:pPr>
              <w:bidi/>
              <w:spacing w:after="20" w:before="20" w:line="280"/>
              <w:jc w:val="right"/>
            </w:pPr>
            <w:r>
              <w:rPr>
                <w:rFonts w:ascii="Calibri" w:cs="Calibri" w:eastAsia="Calibri" w:hAnsi="Calibri"/>
                <w:color w:val="275D46"/>
                <w:sz w:val="16"/>
                <w:szCs w:val="16"/>
              </w:rPr>
              <w:t xml:space="preserve">●  </w:t>
            </w:r>
            <w:r>
              <w:rPr>
                <w:rFonts w:ascii="Cairo" w:cs="Cairo" w:eastAsia="Cairo" w:hAnsi="Cairo"/>
                <w:b w:val="false"/>
                <w:bCs w:val="false"/>
                <w:i w:val="false"/>
                <w:iCs w:val="false"/>
                <w:color w:val="404040"/>
                <w:sz w:val="20"/>
                <w:szCs w:val="20"/>
                <w:rtl/>
              </w:rPr>
              <w:t xml:space="preserve">كاتب أعمال / سرديّة استثمار (T3+) — المحتوى والقصّة</w:t>
            </w:r>
          </w:p>
          <w:p>
            <w:pPr>
              <w:bidi/>
              <w:spacing w:after="20" w:before="20" w:line="280"/>
              <w:jc w:val="right"/>
            </w:pPr>
            <w:r>
              <w:rPr>
                <w:rFonts w:ascii="Calibri" w:cs="Calibri" w:eastAsia="Calibri" w:hAnsi="Calibri"/>
                <w:color w:val="275D46"/>
                <w:sz w:val="16"/>
                <w:szCs w:val="16"/>
              </w:rPr>
              <w:t xml:space="preserve">●  </w:t>
            </w:r>
            <w:r>
              <w:rPr>
                <w:rFonts w:ascii="Cairo" w:cs="Cairo" w:eastAsia="Cairo" w:hAnsi="Cairo"/>
                <w:b w:val="false"/>
                <w:bCs w:val="false"/>
                <w:i w:val="false"/>
                <w:iCs w:val="false"/>
                <w:color w:val="404040"/>
                <w:sz w:val="20"/>
                <w:szCs w:val="20"/>
                <w:rtl/>
              </w:rPr>
              <w:t xml:space="preserve">مصمّم عروض (T2+) — التصميم والرسوم</w:t>
            </w:r>
          </w:p>
          <w:p>
            <w:pPr>
              <w:bidi/>
              <w:spacing w:after="20" w:before="20" w:line="280"/>
              <w:jc w:val="right"/>
            </w:pPr>
            <w:r>
              <w:rPr>
                <w:rFonts w:ascii="Calibri" w:cs="Calibri" w:eastAsia="Calibri" w:hAnsi="Calibri"/>
                <w:color w:val="275D46"/>
                <w:sz w:val="16"/>
                <w:szCs w:val="16"/>
              </w:rPr>
              <w:t xml:space="preserve">●  </w:t>
            </w:r>
            <w:r>
              <w:rPr>
                <w:rFonts w:ascii="Cairo" w:cs="Cairo" w:eastAsia="Cairo" w:hAnsi="Cairo"/>
                <w:b w:val="false"/>
                <w:bCs w:val="false"/>
                <w:i w:val="false"/>
                <w:iCs w:val="false"/>
                <w:color w:val="404040"/>
                <w:sz w:val="20"/>
                <w:szCs w:val="20"/>
                <w:rtl/>
              </w:rPr>
              <w:t xml:space="preserve">محلّل أرقام (دعم النمذجة الأساسيّة · T3+)</w:t>
            </w:r>
          </w:p>
          <w:p>
            <w:pPr>
              <w:bidi/>
              <w:spacing w:after="20" w:before="20" w:line="280"/>
              <w:jc w:val="right"/>
            </w:pPr>
            <w:r>
              <w:rPr>
                <w:rFonts w:ascii="Calibri" w:cs="Calibri" w:eastAsia="Calibri" w:hAnsi="Calibri"/>
                <w:color w:val="275D46"/>
                <w:sz w:val="16"/>
                <w:szCs w:val="16"/>
              </w:rPr>
              <w:t xml:space="preserve">●  </w:t>
            </w:r>
            <w:r>
              <w:rPr>
                <w:rFonts w:ascii="Cairo" w:cs="Cairo" w:eastAsia="Cairo" w:hAnsi="Cairo"/>
                <w:b w:val="false"/>
                <w:bCs w:val="false"/>
                <w:i w:val="false"/>
                <w:iCs w:val="false"/>
                <w:color w:val="404040"/>
                <w:sz w:val="20"/>
                <w:szCs w:val="20"/>
                <w:rtl/>
              </w:rPr>
              <w:t xml:space="preserve">مراجع جودة + قائد البود (T3+)</w:t>
            </w:r>
          </w:p>
        </w:tc>
      </w:tr>
    </w:tbl>
    <w:p>
      <w:pPr>
        <w:bidi/>
        <w:spacing w:after="40" w:before="120"/>
        <w:jc w:val="right"/>
      </w:pPr>
      <w:r>
        <w:rPr>
          <w:rFonts w:ascii="Cairo" w:cs="Cairo" w:eastAsia="Cairo" w:hAnsi="Cairo"/>
          <w:b/>
          <w:bCs/>
          <w:i w:val="false"/>
          <w:iCs w:val="false"/>
          <w:color w:val="C8962E"/>
          <w:sz w:val="22"/>
          <w:szCs w:val="22"/>
          <w:rtl/>
        </w:rPr>
        <w:t xml:space="preserve">لماذا هو الخيار الصحيح</w:t>
      </w:r>
      <w:r>
        <w:rPr>
          <w:rFonts w:ascii="Cambria" w:cs="Cambria" w:eastAsia="Cambria" w:hAnsi="Cambria"/>
          <w:i/>
          <w:iCs/>
          <w:color w:val="569578"/>
          <w:sz w:val="16"/>
          <w:szCs w:val="16"/>
        </w:rPr>
        <w:t xml:space="preserve">  ·  Why it's the right pick</w:t>
      </w:r>
    </w:p>
    <w:p>
      <w:pPr>
        <w:bidi/>
        <w:spacing w:after="100" w:before="60" w:line="320"/>
        <w:jc w:val="both"/>
      </w:pPr>
      <w:r>
        <w:rPr>
          <w:rFonts w:ascii="Cairo" w:cs="Cairo" w:eastAsia="Cairo" w:hAnsi="Cairo"/>
          <w:b w:val="false"/>
          <w:bCs w:val="false"/>
          <w:i w:val="false"/>
          <w:iCs w:val="false"/>
          <w:color w:val="404040"/>
          <w:sz w:val="22"/>
          <w:szCs w:val="22"/>
          <w:rtl/>
        </w:rPr>
        <w:t xml:space="preserve">عرضٌ واحدٌ ناجح قد يفتح تمويلاً يفوق تكلفته آلاف المرّات. السرديّة الاستثماريّة مهارةٌ نادرةٌ في السوق المحليّ — وكيان تجمعها مع التصميم في منتجٍ واحد.</w:t>
      </w:r>
    </w:p>
    <w:p>
      <w:pPr>
        <w:pBdr>
          <w:bottom w:val="single" w:color="569578" w:sz="6" w:space="4"/>
        </w:pBdr>
        <w:spacing w:after="160" w:before="12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225"/>
        <w:gridCol w:w="6854"/>
      </w:tblGrid>
      <w:tr>
        <w:tc>
          <w:tcPr>
            <w:tcW w:type="dxa" w:w="3225"/>
            <w:tcBorders>
              <w:top w:val="none"/>
              <w:left w:val="none"/>
              <w:bottom w:val="none"/>
              <w:right w:val="none"/>
            </w:tcBorders>
            <w:shd w:fill="C8962E" w:val="clear"/>
            <w:tcMar>
              <w:top w:type="dxa" w:w="80"/>
              <w:left w:type="dxa" w:w="160"/>
              <w:bottom w:type="dxa" w:w="80"/>
              <w:right w:type="dxa" w:w="160"/>
            </w:tcMar>
            <w:vAlign w:val="center"/>
          </w:tcPr>
          <w:p>
            <w:pPr>
              <w:jc w:val="center"/>
            </w:pPr>
            <w:r>
              <w:rPr>
                <w:rFonts w:ascii="Calibri" w:cs="Calibri" w:eastAsia="Calibri" w:hAnsi="Calibri"/>
                <w:b/>
                <w:bCs/>
                <w:color w:val="022B22"/>
                <w:spacing w:val="40"/>
                <w:sz w:val="20"/>
                <w:szCs w:val="20"/>
              </w:rPr>
              <w:t xml:space="preserve">RP-107</w:t>
            </w:r>
          </w:p>
        </w:tc>
        <w:tc>
          <w:tcPr>
            <w:tcW w:type="dxa" w:w="6854"/>
            <w:tcBorders>
              <w:top w:val="none"/>
              <w:left w:val="none"/>
              <w:bottom w:val="none"/>
              <w:right w:val="none"/>
            </w:tcBorders>
            <w:shd w:fill="022B22" w:val="clear"/>
            <w:tcMar>
              <w:top w:type="dxa" w:w="80"/>
              <w:left w:type="dxa" w:w="200"/>
              <w:bottom w:type="dxa" w:w="80"/>
              <w:right w:type="dxa" w:w="200"/>
            </w:tcMar>
            <w:vAlign w:val="center"/>
          </w:tcPr>
          <w:p>
            <w:pPr>
              <w:bidi/>
              <w:jc w:val="right"/>
            </w:pPr>
            <w:r>
              <w:rPr>
                <w:rFonts w:ascii="Cairo" w:cs="Cairo" w:eastAsia="Cairo" w:hAnsi="Cairo"/>
                <w:b/>
                <w:bCs/>
                <w:i w:val="false"/>
                <w:iCs w:val="false"/>
                <w:color w:val="E5C77A"/>
                <w:sz w:val="18"/>
                <w:szCs w:val="18"/>
                <w:rtl/>
              </w:rPr>
              <w:t xml:space="preserve">كيان للتنفيذ المُدار</w:t>
            </w:r>
          </w:p>
        </w:tc>
      </w:tr>
    </w:tbl>
    <w:p>
      <w:pPr>
        <w:bidi/>
        <w:spacing w:after="20" w:before="120"/>
        <w:jc w:val="right"/>
      </w:pPr>
      <w:r>
        <w:rPr>
          <w:rFonts w:ascii="Cairo" w:cs="Cairo" w:eastAsia="Cairo" w:hAnsi="Cairo"/>
          <w:b/>
          <w:bCs/>
          <w:i w:val="false"/>
          <w:iCs w:val="false"/>
          <w:color w:val="022B22"/>
          <w:sz w:val="30"/>
          <w:szCs w:val="30"/>
          <w:rtl/>
        </w:rPr>
        <w:t xml:space="preserve">خطّة عملٍ متكاملة</w:t>
      </w:r>
    </w:p>
    <w:p>
      <w:pPr>
        <w:spacing w:after="80" w:before="0"/>
        <w:jc w:val="right"/>
      </w:pPr>
      <w:r>
        <w:rPr>
          <w:rFonts w:ascii="Cambria" w:cs="Cambria" w:eastAsia="Cambria" w:hAnsi="Cambria"/>
          <w:i/>
          <w:iCs/>
          <w:color w:val="275D46"/>
          <w:sz w:val="20"/>
          <w:szCs w:val="20"/>
        </w:rPr>
        <w:t xml:space="preserve">Full Business Plan</w:t>
      </w:r>
    </w:p>
    <w:p>
      <w:pPr>
        <w:bidi/>
        <w:spacing w:after="100" w:before="20" w:line="320"/>
        <w:jc w:val="both"/>
      </w:pPr>
      <w:r>
        <w:rPr>
          <w:rFonts w:ascii="Cairo" w:cs="Cairo" w:eastAsia="Cairo" w:hAnsi="Cairo"/>
          <w:b w:val="false"/>
          <w:bCs w:val="false"/>
          <w:i w:val="false"/>
          <w:iCs w:val="false"/>
          <w:color w:val="404040"/>
          <w:sz w:val="22"/>
          <w:szCs w:val="22"/>
          <w:rtl/>
        </w:rPr>
        <w:t xml:space="preserve">وثيقةٌ مرجعيّةٌ كاملة تجمع الاستراتيجيّة والسوق والماليّات — صالحةٌ للبنوك والمستثمرين وطلبات التمويل والتراخيص.</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520"/>
        <w:gridCol w:w="2520"/>
        <w:gridCol w:w="2520"/>
        <w:gridCol w:w="2520"/>
      </w:tblGrid>
      <w:tr>
        <w:tc>
          <w:tcPr>
            <w:tcW w:type="dxa" w:w="2520"/>
            <w:tcBorders>
              <w:top w:val="single" w:color="569578" w:sz="4"/>
              <w:left w:val="single" w:color="569578" w:sz="4"/>
              <w:bottom w:val="single" w:color="569578" w:sz="4"/>
              <w:right w:val="single" w:color="569578" w:sz="4"/>
            </w:tcBorders>
            <w:shd w:fill="0D4F4F" w:val="clear"/>
            <w:tcMar>
              <w:top w:type="dxa" w:w="100"/>
              <w:left w:type="dxa" w:w="140"/>
              <w:bottom w:type="dxa" w:w="100"/>
              <w:right w:type="dxa" w:w="140"/>
            </w:tcMar>
            <w:vAlign w:val="center"/>
          </w:tcPr>
          <w:p>
            <w:pPr>
              <w:bidi/>
              <w:jc w:val="center"/>
            </w:pPr>
            <w:r>
              <w:rPr>
                <w:rFonts w:ascii="Cairo" w:cs="Cairo" w:eastAsia="Cairo" w:hAnsi="Cairo"/>
                <w:b/>
                <w:bCs/>
                <w:i w:val="false"/>
                <w:iCs w:val="false"/>
                <w:color w:val="FFFFFF"/>
                <w:sz w:val="18"/>
                <w:szCs w:val="18"/>
                <w:rtl/>
              </w:rPr>
              <w:t xml:space="preserve">الباقة / Pod</w:t>
            </w:r>
          </w:p>
        </w:tc>
        <w:tc>
          <w:tcPr>
            <w:tcW w:type="dxa" w:w="2520"/>
            <w:tcBorders>
              <w:top w:val="single" w:color="569578" w:sz="4"/>
              <w:left w:val="single" w:color="569578" w:sz="4"/>
              <w:bottom w:val="single" w:color="569578" w:sz="4"/>
              <w:right w:val="single" w:color="569578" w:sz="4"/>
            </w:tcBorders>
            <w:shd w:fill="0D4F4F" w:val="clear"/>
            <w:tcMar>
              <w:top w:type="dxa" w:w="100"/>
              <w:left w:type="dxa" w:w="140"/>
              <w:bottom w:type="dxa" w:w="100"/>
              <w:right w:type="dxa" w:w="140"/>
            </w:tcMar>
            <w:vAlign w:val="center"/>
          </w:tcPr>
          <w:p>
            <w:pPr>
              <w:bidi/>
              <w:jc w:val="center"/>
            </w:pPr>
            <w:r>
              <w:rPr>
                <w:rFonts w:ascii="Cairo" w:cs="Cairo" w:eastAsia="Cairo" w:hAnsi="Cairo"/>
                <w:b/>
                <w:bCs/>
                <w:i w:val="false"/>
                <w:iCs w:val="false"/>
                <w:color w:val="FFFFFF"/>
                <w:sz w:val="18"/>
                <w:szCs w:val="18"/>
                <w:rtl/>
              </w:rPr>
              <w:t xml:space="preserve">المدّة / Time</w:t>
            </w:r>
          </w:p>
        </w:tc>
        <w:tc>
          <w:tcPr>
            <w:tcW w:type="dxa" w:w="2520"/>
            <w:tcBorders>
              <w:top w:val="single" w:color="569578" w:sz="4"/>
              <w:left w:val="single" w:color="569578" w:sz="4"/>
              <w:bottom w:val="single" w:color="569578" w:sz="4"/>
              <w:right w:val="single" w:color="569578" w:sz="4"/>
            </w:tcBorders>
            <w:shd w:fill="0D4F4F" w:val="clear"/>
            <w:tcMar>
              <w:top w:type="dxa" w:w="100"/>
              <w:left w:type="dxa" w:w="140"/>
              <w:bottom w:type="dxa" w:w="100"/>
              <w:right w:type="dxa" w:w="140"/>
            </w:tcMar>
            <w:vAlign w:val="center"/>
          </w:tcPr>
          <w:p>
            <w:pPr>
              <w:bidi/>
              <w:jc w:val="center"/>
            </w:pPr>
            <w:r>
              <w:rPr>
                <w:rFonts w:ascii="Cairo" w:cs="Cairo" w:eastAsia="Cairo" w:hAnsi="Cairo"/>
                <w:b/>
                <w:bCs/>
                <w:i w:val="false"/>
                <w:iCs w:val="false"/>
                <w:color w:val="FFFFFF"/>
                <w:sz w:val="18"/>
                <w:szCs w:val="18"/>
                <w:rtl/>
              </w:rPr>
              <w:t xml:space="preserve">رسوم كيان / Fee</w:t>
            </w:r>
          </w:p>
        </w:tc>
        <w:tc>
          <w:tcPr>
            <w:tcW w:type="dxa" w:w="2520"/>
            <w:tcBorders>
              <w:top w:val="single" w:color="569578" w:sz="4"/>
              <w:left w:val="single" w:color="569578" w:sz="4"/>
              <w:bottom w:val="single" w:color="569578" w:sz="4"/>
              <w:right w:val="single" w:color="569578" w:sz="4"/>
            </w:tcBorders>
            <w:shd w:fill="0D4F4F" w:val="clear"/>
            <w:tcMar>
              <w:top w:type="dxa" w:w="100"/>
              <w:left w:type="dxa" w:w="140"/>
              <w:bottom w:type="dxa" w:w="100"/>
              <w:right w:type="dxa" w:w="140"/>
            </w:tcMar>
            <w:vAlign w:val="center"/>
          </w:tcPr>
          <w:p>
            <w:pPr>
              <w:bidi/>
              <w:jc w:val="center"/>
            </w:pPr>
            <w:r>
              <w:rPr>
                <w:rFonts w:ascii="Cairo" w:cs="Cairo" w:eastAsia="Cairo" w:hAnsi="Cairo"/>
                <w:b/>
                <w:bCs/>
                <w:i w:val="false"/>
                <w:iCs w:val="false"/>
                <w:color w:val="FFFFFF"/>
                <w:sz w:val="18"/>
                <w:szCs w:val="18"/>
                <w:rtl/>
              </w:rPr>
              <w:t xml:space="preserve">السعر / GMV</w:t>
            </w:r>
          </w:p>
        </w:tc>
      </w:tr>
      <w:tr>
        <w:tc>
          <w:tcPr>
            <w:tcW w:type="dxa" w:w="2520"/>
            <w:tcBorders>
              <w:top w:val="single" w:color="569578" w:sz="4"/>
              <w:left w:val="single" w:color="569578" w:sz="4"/>
              <w:bottom w:val="single" w:color="569578" w:sz="4"/>
              <w:right w:val="single" w:color="569578" w:sz="4"/>
            </w:tcBorders>
            <w:shd w:fill="F5EFE0" w:val="clear"/>
            <w:tcMar>
              <w:top w:type="dxa" w:w="100"/>
              <w:left w:type="dxa" w:w="140"/>
              <w:bottom w:type="dxa" w:w="100"/>
              <w:right w:type="dxa" w:w="140"/>
            </w:tcMar>
            <w:vAlign w:val="center"/>
          </w:tcPr>
          <w:p>
            <w:pPr>
              <w:bidi/>
              <w:jc w:val="center"/>
            </w:pPr>
            <w:r>
              <w:rPr>
                <w:rFonts w:ascii="Cairo" w:cs="Cairo" w:eastAsia="Cairo" w:hAnsi="Cairo"/>
                <w:b/>
                <w:bCs/>
                <w:i w:val="false"/>
                <w:iCs w:val="false"/>
                <w:color w:val="404040"/>
                <w:sz w:val="22"/>
                <w:szCs w:val="22"/>
                <w:rtl/>
              </w:rPr>
              <w:t xml:space="preserve">٣–٤ + قائد</w:t>
            </w:r>
          </w:p>
        </w:tc>
        <w:tc>
          <w:tcPr>
            <w:tcW w:type="dxa" w:w="2520"/>
            <w:tcBorders>
              <w:top w:val="single" w:color="569578" w:sz="4"/>
              <w:left w:val="single" w:color="569578" w:sz="4"/>
              <w:bottom w:val="single" w:color="569578" w:sz="4"/>
              <w:right w:val="single" w:color="569578" w:sz="4"/>
            </w:tcBorders>
            <w:shd w:fill="F5EFE0" w:val="clear"/>
            <w:tcMar>
              <w:top w:type="dxa" w:w="100"/>
              <w:left w:type="dxa" w:w="140"/>
              <w:bottom w:type="dxa" w:w="100"/>
              <w:right w:type="dxa" w:w="140"/>
            </w:tcMar>
            <w:vAlign w:val="center"/>
          </w:tcPr>
          <w:p>
            <w:pPr>
              <w:bidi/>
              <w:jc w:val="center"/>
            </w:pPr>
            <w:r>
              <w:rPr>
                <w:rFonts w:ascii="Cairo" w:cs="Cairo" w:eastAsia="Cairo" w:hAnsi="Cairo"/>
                <w:b/>
                <w:bCs/>
                <w:i w:val="false"/>
                <w:iCs w:val="false"/>
                <w:color w:val="404040"/>
                <w:sz w:val="22"/>
                <w:szCs w:val="22"/>
                <w:rtl/>
              </w:rPr>
              <w:t xml:space="preserve">١٤–٢١ يوم</w:t>
            </w:r>
          </w:p>
        </w:tc>
        <w:tc>
          <w:tcPr>
            <w:tcW w:type="dxa" w:w="2520"/>
            <w:tcBorders>
              <w:top w:val="single" w:color="569578" w:sz="4"/>
              <w:left w:val="single" w:color="569578" w:sz="4"/>
              <w:bottom w:val="single" w:color="569578" w:sz="4"/>
              <w:right w:val="single" w:color="569578" w:sz="4"/>
            </w:tcBorders>
            <w:shd w:fill="F5EFE0" w:val="clear"/>
            <w:tcMar>
              <w:top w:type="dxa" w:w="100"/>
              <w:left w:type="dxa" w:w="140"/>
              <w:bottom w:type="dxa" w:w="100"/>
              <w:right w:type="dxa" w:w="140"/>
            </w:tcMar>
            <w:vAlign w:val="center"/>
          </w:tcPr>
          <w:p>
            <w:pPr>
              <w:bidi/>
              <w:jc w:val="center"/>
            </w:pPr>
            <w:r>
              <w:rPr>
                <w:rFonts w:ascii="Cairo" w:cs="Cairo" w:eastAsia="Cairo" w:hAnsi="Cairo"/>
                <w:b/>
                <w:bCs/>
                <w:i w:val="false"/>
                <w:iCs w:val="false"/>
                <w:color w:val="275D46"/>
                <w:sz w:val="22"/>
                <w:szCs w:val="22"/>
                <w:rtl/>
              </w:rPr>
              <w:t xml:space="preserve">$190</w:t>
            </w:r>
          </w:p>
        </w:tc>
        <w:tc>
          <w:tcPr>
            <w:tcW w:type="dxa" w:w="2520"/>
            <w:tcBorders>
              <w:top w:val="single" w:color="569578" w:sz="4"/>
              <w:left w:val="single" w:color="569578" w:sz="4"/>
              <w:bottom w:val="single" w:color="569578" w:sz="4"/>
              <w:right w:val="single" w:color="569578" w:sz="4"/>
            </w:tcBorders>
            <w:shd w:fill="F5EFE0" w:val="clear"/>
            <w:tcMar>
              <w:top w:type="dxa" w:w="100"/>
              <w:left w:type="dxa" w:w="140"/>
              <w:bottom w:type="dxa" w:w="100"/>
              <w:right w:type="dxa" w:w="140"/>
            </w:tcMar>
            <w:vAlign w:val="center"/>
          </w:tcPr>
          <w:p>
            <w:pPr>
              <w:bidi/>
              <w:jc w:val="center"/>
            </w:pPr>
            <w:r>
              <w:rPr>
                <w:rFonts w:ascii="Cairo" w:cs="Cairo" w:eastAsia="Cairo" w:hAnsi="Cairo"/>
                <w:b/>
                <w:bCs/>
                <w:i w:val="false"/>
                <w:iCs w:val="false"/>
                <w:color w:val="022B22"/>
                <w:sz w:val="22"/>
                <w:szCs w:val="22"/>
                <w:rtl/>
              </w:rPr>
              <w:t xml:space="preserve">$950</w:t>
            </w:r>
          </w:p>
        </w:tc>
      </w:tr>
    </w:tbl>
    <w:p>
      <w:pPr>
        <w:spacing w:after="80"/>
      </w:pPr>
      <w:r>
        <w:t xml:space="preserve"/>
      </w:r>
    </w:p>
    <w:p>
      <w:pPr>
        <w:bidi/>
        <w:spacing w:after="40" w:before="60"/>
        <w:jc w:val="right"/>
      </w:pPr>
      <w:r>
        <w:rPr>
          <w:rFonts w:ascii="Cairo" w:cs="Cairo" w:eastAsia="Cairo" w:hAnsi="Cairo"/>
          <w:b/>
          <w:bCs/>
          <w:i w:val="false"/>
          <w:iCs w:val="false"/>
          <w:color w:val="C8962E"/>
          <w:sz w:val="22"/>
          <w:szCs w:val="22"/>
          <w:rtl/>
        </w:rPr>
        <w:t xml:space="preserve">ما تحصل عليه</w:t>
      </w:r>
      <w:r>
        <w:rPr>
          <w:rFonts w:ascii="Cambria" w:cs="Cambria" w:eastAsia="Cambria" w:hAnsi="Cambria"/>
          <w:i/>
          <w:iCs/>
          <w:color w:val="569578"/>
          <w:sz w:val="16"/>
          <w:szCs w:val="16"/>
        </w:rPr>
        <w:t xml:space="preserve">  ·  Deliverables</w:t>
      </w:r>
    </w:p>
    <w:p>
      <w:pPr>
        <w:bidi/>
        <w:spacing w:after="30" w:before="30" w:line="300"/>
        <w:ind w:right="360" w:hanging="240"/>
        <w:jc w:val="right"/>
      </w:pPr>
      <w:r>
        <w:rPr>
          <w:rFonts w:ascii="Calibri" w:cs="Calibri" w:eastAsia="Calibri" w:hAnsi="Calibri"/>
          <w:color w:val="C8962E"/>
          <w:sz w:val="18"/>
          <w:szCs w:val="18"/>
        </w:rPr>
        <w:t xml:space="preserve">◂  </w:t>
      </w:r>
      <w:r>
        <w:rPr>
          <w:rFonts w:ascii="Cairo" w:cs="Cairo" w:eastAsia="Cairo" w:hAnsi="Cairo"/>
          <w:b w:val="false"/>
          <w:bCs w:val="false"/>
          <w:i w:val="false"/>
          <w:iCs w:val="false"/>
          <w:color w:val="404040"/>
          <w:sz w:val="21"/>
          <w:szCs w:val="21"/>
          <w:rtl/>
        </w:rPr>
        <w:t xml:space="preserve">وثيقة خطّة عملٍ (٢٥–٤٠ صفحة)</w:t>
      </w:r>
    </w:p>
    <w:p>
      <w:pPr>
        <w:bidi/>
        <w:spacing w:after="30" w:before="30" w:line="300"/>
        <w:ind w:right="360" w:hanging="240"/>
        <w:jc w:val="right"/>
      </w:pPr>
      <w:r>
        <w:rPr>
          <w:rFonts w:ascii="Calibri" w:cs="Calibri" w:eastAsia="Calibri" w:hAnsi="Calibri"/>
          <w:color w:val="C8962E"/>
          <w:sz w:val="18"/>
          <w:szCs w:val="18"/>
        </w:rPr>
        <w:t xml:space="preserve">◂  </w:t>
      </w:r>
      <w:r>
        <w:rPr>
          <w:rFonts w:ascii="Cairo" w:cs="Cairo" w:eastAsia="Cairo" w:hAnsi="Cairo"/>
          <w:b w:val="false"/>
          <w:bCs w:val="false"/>
          <w:i w:val="false"/>
          <w:iCs w:val="false"/>
          <w:color w:val="404040"/>
          <w:sz w:val="21"/>
          <w:szCs w:val="21"/>
          <w:rtl/>
        </w:rPr>
        <w:t xml:space="preserve">تحليل سوقٍ ومنافسين</w:t>
      </w:r>
    </w:p>
    <w:p>
      <w:pPr>
        <w:bidi/>
        <w:spacing w:after="30" w:before="30" w:line="300"/>
        <w:ind w:right="360" w:hanging="240"/>
        <w:jc w:val="right"/>
      </w:pPr>
      <w:r>
        <w:rPr>
          <w:rFonts w:ascii="Calibri" w:cs="Calibri" w:eastAsia="Calibri" w:hAnsi="Calibri"/>
          <w:color w:val="C8962E"/>
          <w:sz w:val="18"/>
          <w:szCs w:val="18"/>
        </w:rPr>
        <w:t xml:space="preserve">◂  </w:t>
      </w:r>
      <w:r>
        <w:rPr>
          <w:rFonts w:ascii="Cairo" w:cs="Cairo" w:eastAsia="Cairo" w:hAnsi="Cairo"/>
          <w:b w:val="false"/>
          <w:bCs w:val="false"/>
          <w:i w:val="false"/>
          <w:iCs w:val="false"/>
          <w:color w:val="404040"/>
          <w:sz w:val="21"/>
          <w:szCs w:val="21"/>
          <w:rtl/>
        </w:rPr>
        <w:t xml:space="preserve">نموذجٌ ماليّ + إسقاطات ٣ سنوات (٣ سيناريوهات)</w:t>
      </w:r>
    </w:p>
    <w:p>
      <w:pPr>
        <w:bidi/>
        <w:spacing w:after="30" w:before="30" w:line="300"/>
        <w:ind w:right="360" w:hanging="240"/>
        <w:jc w:val="right"/>
      </w:pPr>
      <w:r>
        <w:rPr>
          <w:rFonts w:ascii="Calibri" w:cs="Calibri" w:eastAsia="Calibri" w:hAnsi="Calibri"/>
          <w:color w:val="C8962E"/>
          <w:sz w:val="18"/>
          <w:szCs w:val="18"/>
        </w:rPr>
        <w:t xml:space="preserve">◂  </w:t>
      </w:r>
      <w:r>
        <w:rPr>
          <w:rFonts w:ascii="Cairo" w:cs="Cairo" w:eastAsia="Cairo" w:hAnsi="Cairo"/>
          <w:b w:val="false"/>
          <w:bCs w:val="false"/>
          <w:i w:val="false"/>
          <w:iCs w:val="false"/>
          <w:color w:val="404040"/>
          <w:sz w:val="21"/>
          <w:szCs w:val="21"/>
          <w:rtl/>
        </w:rPr>
        <w:t xml:space="preserve">ملخّصٌ تنفيذيّ + عرضٌ مرافق</w:t>
      </w:r>
    </w:p>
    <w:p>
      <w:pPr>
        <w:bidi/>
        <w:spacing w:after="30" w:before="30" w:line="300"/>
        <w:ind w:right="360" w:hanging="240"/>
        <w:jc w:val="right"/>
      </w:pPr>
      <w:r>
        <w:rPr>
          <w:rFonts w:ascii="Calibri" w:cs="Calibri" w:eastAsia="Calibri" w:hAnsi="Calibri"/>
          <w:color w:val="C8962E"/>
          <w:sz w:val="18"/>
          <w:szCs w:val="18"/>
        </w:rPr>
        <w:t xml:space="preserve">◂  </w:t>
      </w:r>
      <w:r>
        <w:rPr>
          <w:rFonts w:ascii="Cairo" w:cs="Cairo" w:eastAsia="Cairo" w:hAnsi="Cairo"/>
          <w:b w:val="false"/>
          <w:bCs w:val="false"/>
          <w:i w:val="false"/>
          <w:iCs w:val="false"/>
          <w:color w:val="404040"/>
          <w:sz w:val="21"/>
          <w:szCs w:val="21"/>
          <w:rtl/>
        </w:rPr>
        <w:t xml:space="preserve">نسخة عربيّة + إنجليزيّة</w:t>
      </w:r>
    </w:p>
    <w:p>
      <w:pPr>
        <w:bidi/>
        <w:spacing w:after="40" w:before="120"/>
        <w:jc w:val="right"/>
      </w:pPr>
      <w:r>
        <w:rPr>
          <w:rFonts w:ascii="Cairo" w:cs="Cairo" w:eastAsia="Cairo" w:hAnsi="Cairo"/>
          <w:b/>
          <w:bCs/>
          <w:i w:val="false"/>
          <w:iCs w:val="false"/>
          <w:color w:val="C8962E"/>
          <w:sz w:val="22"/>
          <w:szCs w:val="22"/>
          <w:rtl/>
        </w:rPr>
        <w:t xml:space="preserve">الباقة المنفِّذة (البود)</w:t>
      </w:r>
      <w:r>
        <w:rPr>
          <w:rFonts w:ascii="Cambria" w:cs="Cambria" w:eastAsia="Cambria" w:hAnsi="Cambria"/>
          <w:i/>
          <w:iCs/>
          <w:color w:val="569578"/>
          <w:sz w:val="16"/>
          <w:szCs w:val="16"/>
        </w:rPr>
        <w:t xml:space="preserve">  ·  The delivering pod</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10080"/>
            <w:tcBorders>
              <w:top w:val="single" w:color="C8962E" w:sz="10"/>
              <w:left w:val="single" w:color="569578" w:sz="4"/>
              <w:bottom w:val="single" w:color="569578" w:sz="4"/>
              <w:right w:val="single" w:color="569578" w:sz="4"/>
            </w:tcBorders>
            <w:shd w:fill="FBF7EE" w:val="clear"/>
            <w:tcMar>
              <w:top w:type="dxa" w:w="140"/>
              <w:left w:type="dxa" w:w="200"/>
              <w:bottom w:type="dxa" w:w="140"/>
              <w:right w:type="dxa" w:w="200"/>
            </w:tcMar>
          </w:tcPr>
          <w:p>
            <w:pPr>
              <w:bidi/>
              <w:spacing w:after="20" w:before="20" w:line="280"/>
              <w:jc w:val="right"/>
            </w:pPr>
            <w:r>
              <w:rPr>
                <w:rFonts w:ascii="Calibri" w:cs="Calibri" w:eastAsia="Calibri" w:hAnsi="Calibri"/>
                <w:color w:val="275D46"/>
                <w:sz w:val="16"/>
                <w:szCs w:val="16"/>
              </w:rPr>
              <w:t xml:space="preserve">●  </w:t>
            </w:r>
            <w:r>
              <w:rPr>
                <w:rFonts w:ascii="Cairo" w:cs="Cairo" w:eastAsia="Cairo" w:hAnsi="Cairo"/>
                <w:b w:val="false"/>
                <w:bCs w:val="false"/>
                <w:i w:val="false"/>
                <w:iCs w:val="false"/>
                <w:color w:val="404040"/>
                <w:sz w:val="20"/>
                <w:szCs w:val="20"/>
                <w:rtl/>
              </w:rPr>
              <w:t xml:space="preserve">كاتب خطط أعمال (T3+) — الوثيقة والاستراتيجيّة</w:t>
            </w:r>
          </w:p>
          <w:p>
            <w:pPr>
              <w:bidi/>
              <w:spacing w:after="20" w:before="20" w:line="280"/>
              <w:jc w:val="right"/>
            </w:pPr>
            <w:r>
              <w:rPr>
                <w:rFonts w:ascii="Calibri" w:cs="Calibri" w:eastAsia="Calibri" w:hAnsi="Calibri"/>
                <w:color w:val="275D46"/>
                <w:sz w:val="16"/>
                <w:szCs w:val="16"/>
              </w:rPr>
              <w:t xml:space="preserve">●  </w:t>
            </w:r>
            <w:r>
              <w:rPr>
                <w:rFonts w:ascii="Cairo" w:cs="Cairo" w:eastAsia="Cairo" w:hAnsi="Cairo"/>
                <w:b w:val="false"/>
                <w:bCs w:val="false"/>
                <w:i w:val="false"/>
                <w:iCs w:val="false"/>
                <w:color w:val="404040"/>
                <w:sz w:val="20"/>
                <w:szCs w:val="20"/>
                <w:rtl/>
              </w:rPr>
              <w:t xml:space="preserve">نمذجة ماليّة (T3+) — الإسقاطات والسيناريوهات</w:t>
            </w:r>
          </w:p>
          <w:p>
            <w:pPr>
              <w:bidi/>
              <w:spacing w:after="20" w:before="20" w:line="280"/>
              <w:jc w:val="right"/>
            </w:pPr>
            <w:r>
              <w:rPr>
                <w:rFonts w:ascii="Calibri" w:cs="Calibri" w:eastAsia="Calibri" w:hAnsi="Calibri"/>
                <w:color w:val="275D46"/>
                <w:sz w:val="16"/>
                <w:szCs w:val="16"/>
              </w:rPr>
              <w:t xml:space="preserve">●  </w:t>
            </w:r>
            <w:r>
              <w:rPr>
                <w:rFonts w:ascii="Cairo" w:cs="Cairo" w:eastAsia="Cairo" w:hAnsi="Cairo"/>
                <w:b w:val="false"/>
                <w:bCs w:val="false"/>
                <w:i w:val="false"/>
                <w:iCs w:val="false"/>
                <w:color w:val="404040"/>
                <w:sz w:val="20"/>
                <w:szCs w:val="20"/>
                <w:rtl/>
              </w:rPr>
              <w:t xml:space="preserve">باحث سوق (T3+) — السوق والمنافسون</w:t>
            </w:r>
          </w:p>
          <w:p>
            <w:pPr>
              <w:bidi/>
              <w:spacing w:after="20" w:before="20" w:line="280"/>
              <w:jc w:val="right"/>
            </w:pPr>
            <w:r>
              <w:rPr>
                <w:rFonts w:ascii="Calibri" w:cs="Calibri" w:eastAsia="Calibri" w:hAnsi="Calibri"/>
                <w:color w:val="275D46"/>
                <w:sz w:val="16"/>
                <w:szCs w:val="16"/>
              </w:rPr>
              <w:t xml:space="preserve">●  </w:t>
            </w:r>
            <w:r>
              <w:rPr>
                <w:rFonts w:ascii="Cairo" w:cs="Cairo" w:eastAsia="Cairo" w:hAnsi="Cairo"/>
                <w:b w:val="false"/>
                <w:bCs w:val="false"/>
                <w:i w:val="false"/>
                <w:iCs w:val="false"/>
                <w:color w:val="404040"/>
                <w:sz w:val="20"/>
                <w:szCs w:val="20"/>
                <w:rtl/>
              </w:rPr>
              <w:t xml:space="preserve">مراجع جودة + قائد البود (T3+)</w:t>
            </w:r>
          </w:p>
        </w:tc>
      </w:tr>
    </w:tbl>
    <w:p>
      <w:pPr>
        <w:bidi/>
        <w:spacing w:after="40" w:before="120"/>
        <w:jc w:val="right"/>
      </w:pPr>
      <w:r>
        <w:rPr>
          <w:rFonts w:ascii="Cairo" w:cs="Cairo" w:eastAsia="Cairo" w:hAnsi="Cairo"/>
          <w:b/>
          <w:bCs/>
          <w:i w:val="false"/>
          <w:iCs w:val="false"/>
          <w:color w:val="C8962E"/>
          <w:sz w:val="22"/>
          <w:szCs w:val="22"/>
          <w:rtl/>
        </w:rPr>
        <w:t xml:space="preserve">لماذا هو الخيار الصحيح</w:t>
      </w:r>
      <w:r>
        <w:rPr>
          <w:rFonts w:ascii="Cambria" w:cs="Cambria" w:eastAsia="Cambria" w:hAnsi="Cambria"/>
          <w:i/>
          <w:iCs/>
          <w:color w:val="569578"/>
          <w:sz w:val="16"/>
          <w:szCs w:val="16"/>
        </w:rPr>
        <w:t xml:space="preserve">  ·  Why it's the right pick</w:t>
      </w:r>
    </w:p>
    <w:p>
      <w:pPr>
        <w:bidi/>
        <w:spacing w:after="100" w:before="60" w:line="320"/>
        <w:jc w:val="both"/>
      </w:pPr>
      <w:r>
        <w:rPr>
          <w:rFonts w:ascii="Cairo" w:cs="Cairo" w:eastAsia="Cairo" w:hAnsi="Cairo"/>
          <w:b w:val="false"/>
          <w:bCs w:val="false"/>
          <w:i w:val="false"/>
          <w:iCs w:val="false"/>
          <w:color w:val="404040"/>
          <w:sz w:val="22"/>
          <w:szCs w:val="22"/>
          <w:rtl/>
        </w:rPr>
        <w:t xml:space="preserve">طلبات البنوك والمستثمرين والمنظمات تتطلّب خطّةً جدّيّة، والمتاح غالباً قوالب مستنسخة. خطّةٌ مبنيّةٌ على بحثٍ ونموذجٍ ماليٍّ بثلاثة سيناريوهات تصمد أمام التدقيق.</w:t>
      </w:r>
    </w:p>
    <w:p>
      <w:pPr>
        <w:pBdr>
          <w:bottom w:val="single" w:color="569578" w:sz="6" w:space="4"/>
        </w:pBdr>
        <w:spacing w:after="160" w:before="12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225"/>
        <w:gridCol w:w="6854"/>
      </w:tblGrid>
      <w:tr>
        <w:tc>
          <w:tcPr>
            <w:tcW w:type="dxa" w:w="3225"/>
            <w:tcBorders>
              <w:top w:val="none"/>
              <w:left w:val="none"/>
              <w:bottom w:val="none"/>
              <w:right w:val="none"/>
            </w:tcBorders>
            <w:shd w:fill="C8962E" w:val="clear"/>
            <w:tcMar>
              <w:top w:type="dxa" w:w="80"/>
              <w:left w:type="dxa" w:w="160"/>
              <w:bottom w:type="dxa" w:w="80"/>
              <w:right w:type="dxa" w:w="160"/>
            </w:tcMar>
            <w:vAlign w:val="center"/>
          </w:tcPr>
          <w:p>
            <w:pPr>
              <w:jc w:val="center"/>
            </w:pPr>
            <w:r>
              <w:rPr>
                <w:rFonts w:ascii="Calibri" w:cs="Calibri" w:eastAsia="Calibri" w:hAnsi="Calibri"/>
                <w:b/>
                <w:bCs/>
                <w:color w:val="022B22"/>
                <w:spacing w:val="40"/>
                <w:sz w:val="20"/>
                <w:szCs w:val="20"/>
              </w:rPr>
              <w:t xml:space="preserve">RP-108</w:t>
            </w:r>
          </w:p>
        </w:tc>
        <w:tc>
          <w:tcPr>
            <w:tcW w:type="dxa" w:w="6854"/>
            <w:tcBorders>
              <w:top w:val="none"/>
              <w:left w:val="none"/>
              <w:bottom w:val="none"/>
              <w:right w:val="none"/>
            </w:tcBorders>
            <w:shd w:fill="022B22" w:val="clear"/>
            <w:tcMar>
              <w:top w:type="dxa" w:w="80"/>
              <w:left w:type="dxa" w:w="200"/>
              <w:bottom w:type="dxa" w:w="80"/>
              <w:right w:type="dxa" w:w="200"/>
            </w:tcMar>
            <w:vAlign w:val="center"/>
          </w:tcPr>
          <w:p>
            <w:pPr>
              <w:bidi/>
              <w:jc w:val="right"/>
            </w:pPr>
            <w:r>
              <w:rPr>
                <w:rFonts w:ascii="Cairo" w:cs="Cairo" w:eastAsia="Cairo" w:hAnsi="Cairo"/>
                <w:b/>
                <w:bCs/>
                <w:i w:val="false"/>
                <w:iCs w:val="false"/>
                <w:color w:val="E5C77A"/>
                <w:sz w:val="18"/>
                <w:szCs w:val="18"/>
                <w:rtl/>
              </w:rPr>
              <w:t xml:space="preserve">كيان للتنفيذ المُدار</w:t>
            </w:r>
          </w:p>
        </w:tc>
      </w:tr>
    </w:tbl>
    <w:p>
      <w:pPr>
        <w:bidi/>
        <w:spacing w:after="20" w:before="120"/>
        <w:jc w:val="right"/>
      </w:pPr>
      <w:r>
        <w:rPr>
          <w:rFonts w:ascii="Cairo" w:cs="Cairo" w:eastAsia="Cairo" w:hAnsi="Cairo"/>
          <w:b/>
          <w:bCs/>
          <w:i w:val="false"/>
          <w:iCs w:val="false"/>
          <w:color w:val="022B22"/>
          <w:sz w:val="30"/>
          <w:szCs w:val="30"/>
          <w:rtl/>
        </w:rPr>
        <w:t xml:space="preserve">الملف التعريفيّ للشركة</w:t>
      </w:r>
    </w:p>
    <w:p>
      <w:pPr>
        <w:spacing w:after="80" w:before="0"/>
        <w:jc w:val="right"/>
      </w:pPr>
      <w:r>
        <w:rPr>
          <w:rFonts w:ascii="Cambria" w:cs="Cambria" w:eastAsia="Cambria" w:hAnsi="Cambria"/>
          <w:i/>
          <w:iCs/>
          <w:color w:val="275D46"/>
          <w:sz w:val="20"/>
          <w:szCs w:val="20"/>
        </w:rPr>
        <w:t xml:space="preserve">Company Profile</w:t>
      </w:r>
    </w:p>
    <w:p>
      <w:pPr>
        <w:bidi/>
        <w:spacing w:after="100" w:before="20" w:line="320"/>
        <w:jc w:val="both"/>
      </w:pPr>
      <w:r>
        <w:rPr>
          <w:rFonts w:ascii="Cairo" w:cs="Cairo" w:eastAsia="Cairo" w:hAnsi="Cairo"/>
          <w:b w:val="false"/>
          <w:bCs w:val="false"/>
          <w:i w:val="false"/>
          <w:iCs w:val="false"/>
          <w:color w:val="404040"/>
          <w:sz w:val="22"/>
          <w:szCs w:val="22"/>
          <w:rtl/>
        </w:rPr>
        <w:t xml:space="preserve">ملفٌّ تعريفيٌّ مصقولٌ ثنائيّ اللغة يقدّم مؤسّستك للعملاء والشركاء والممولّين — سرديّةٌ وتصميمٌ بمستوى الشركات الكبرى.</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520"/>
        <w:gridCol w:w="2520"/>
        <w:gridCol w:w="2520"/>
        <w:gridCol w:w="2520"/>
      </w:tblGrid>
      <w:tr>
        <w:tc>
          <w:tcPr>
            <w:tcW w:type="dxa" w:w="2520"/>
            <w:tcBorders>
              <w:top w:val="single" w:color="569578" w:sz="4"/>
              <w:left w:val="single" w:color="569578" w:sz="4"/>
              <w:bottom w:val="single" w:color="569578" w:sz="4"/>
              <w:right w:val="single" w:color="569578" w:sz="4"/>
            </w:tcBorders>
            <w:shd w:fill="0D4F4F" w:val="clear"/>
            <w:tcMar>
              <w:top w:type="dxa" w:w="100"/>
              <w:left w:type="dxa" w:w="140"/>
              <w:bottom w:type="dxa" w:w="100"/>
              <w:right w:type="dxa" w:w="140"/>
            </w:tcMar>
            <w:vAlign w:val="center"/>
          </w:tcPr>
          <w:p>
            <w:pPr>
              <w:bidi/>
              <w:jc w:val="center"/>
            </w:pPr>
            <w:r>
              <w:rPr>
                <w:rFonts w:ascii="Cairo" w:cs="Cairo" w:eastAsia="Cairo" w:hAnsi="Cairo"/>
                <w:b/>
                <w:bCs/>
                <w:i w:val="false"/>
                <w:iCs w:val="false"/>
                <w:color w:val="FFFFFF"/>
                <w:sz w:val="18"/>
                <w:szCs w:val="18"/>
                <w:rtl/>
              </w:rPr>
              <w:t xml:space="preserve">الباقة / Pod</w:t>
            </w:r>
          </w:p>
        </w:tc>
        <w:tc>
          <w:tcPr>
            <w:tcW w:type="dxa" w:w="2520"/>
            <w:tcBorders>
              <w:top w:val="single" w:color="569578" w:sz="4"/>
              <w:left w:val="single" w:color="569578" w:sz="4"/>
              <w:bottom w:val="single" w:color="569578" w:sz="4"/>
              <w:right w:val="single" w:color="569578" w:sz="4"/>
            </w:tcBorders>
            <w:shd w:fill="0D4F4F" w:val="clear"/>
            <w:tcMar>
              <w:top w:type="dxa" w:w="100"/>
              <w:left w:type="dxa" w:w="140"/>
              <w:bottom w:type="dxa" w:w="100"/>
              <w:right w:type="dxa" w:w="140"/>
            </w:tcMar>
            <w:vAlign w:val="center"/>
          </w:tcPr>
          <w:p>
            <w:pPr>
              <w:bidi/>
              <w:jc w:val="center"/>
            </w:pPr>
            <w:r>
              <w:rPr>
                <w:rFonts w:ascii="Cairo" w:cs="Cairo" w:eastAsia="Cairo" w:hAnsi="Cairo"/>
                <w:b/>
                <w:bCs/>
                <w:i w:val="false"/>
                <w:iCs w:val="false"/>
                <w:color w:val="FFFFFF"/>
                <w:sz w:val="18"/>
                <w:szCs w:val="18"/>
                <w:rtl/>
              </w:rPr>
              <w:t xml:space="preserve">المدّة / Time</w:t>
            </w:r>
          </w:p>
        </w:tc>
        <w:tc>
          <w:tcPr>
            <w:tcW w:type="dxa" w:w="2520"/>
            <w:tcBorders>
              <w:top w:val="single" w:color="569578" w:sz="4"/>
              <w:left w:val="single" w:color="569578" w:sz="4"/>
              <w:bottom w:val="single" w:color="569578" w:sz="4"/>
              <w:right w:val="single" w:color="569578" w:sz="4"/>
            </w:tcBorders>
            <w:shd w:fill="0D4F4F" w:val="clear"/>
            <w:tcMar>
              <w:top w:type="dxa" w:w="100"/>
              <w:left w:type="dxa" w:w="140"/>
              <w:bottom w:type="dxa" w:w="100"/>
              <w:right w:type="dxa" w:w="140"/>
            </w:tcMar>
            <w:vAlign w:val="center"/>
          </w:tcPr>
          <w:p>
            <w:pPr>
              <w:bidi/>
              <w:jc w:val="center"/>
            </w:pPr>
            <w:r>
              <w:rPr>
                <w:rFonts w:ascii="Cairo" w:cs="Cairo" w:eastAsia="Cairo" w:hAnsi="Cairo"/>
                <w:b/>
                <w:bCs/>
                <w:i w:val="false"/>
                <w:iCs w:val="false"/>
                <w:color w:val="FFFFFF"/>
                <w:sz w:val="18"/>
                <w:szCs w:val="18"/>
                <w:rtl/>
              </w:rPr>
              <w:t xml:space="preserve">رسوم كيان / Fee</w:t>
            </w:r>
          </w:p>
        </w:tc>
        <w:tc>
          <w:tcPr>
            <w:tcW w:type="dxa" w:w="2520"/>
            <w:tcBorders>
              <w:top w:val="single" w:color="569578" w:sz="4"/>
              <w:left w:val="single" w:color="569578" w:sz="4"/>
              <w:bottom w:val="single" w:color="569578" w:sz="4"/>
              <w:right w:val="single" w:color="569578" w:sz="4"/>
            </w:tcBorders>
            <w:shd w:fill="0D4F4F" w:val="clear"/>
            <w:tcMar>
              <w:top w:type="dxa" w:w="100"/>
              <w:left w:type="dxa" w:w="140"/>
              <w:bottom w:type="dxa" w:w="100"/>
              <w:right w:type="dxa" w:w="140"/>
            </w:tcMar>
            <w:vAlign w:val="center"/>
          </w:tcPr>
          <w:p>
            <w:pPr>
              <w:bidi/>
              <w:jc w:val="center"/>
            </w:pPr>
            <w:r>
              <w:rPr>
                <w:rFonts w:ascii="Cairo" w:cs="Cairo" w:eastAsia="Cairo" w:hAnsi="Cairo"/>
                <w:b/>
                <w:bCs/>
                <w:i w:val="false"/>
                <w:iCs w:val="false"/>
                <w:color w:val="FFFFFF"/>
                <w:sz w:val="18"/>
                <w:szCs w:val="18"/>
                <w:rtl/>
              </w:rPr>
              <w:t xml:space="preserve">السعر / GMV</w:t>
            </w:r>
          </w:p>
        </w:tc>
      </w:tr>
      <w:tr>
        <w:tc>
          <w:tcPr>
            <w:tcW w:type="dxa" w:w="2520"/>
            <w:tcBorders>
              <w:top w:val="single" w:color="569578" w:sz="4"/>
              <w:left w:val="single" w:color="569578" w:sz="4"/>
              <w:bottom w:val="single" w:color="569578" w:sz="4"/>
              <w:right w:val="single" w:color="569578" w:sz="4"/>
            </w:tcBorders>
            <w:shd w:fill="F5EFE0" w:val="clear"/>
            <w:tcMar>
              <w:top w:type="dxa" w:w="100"/>
              <w:left w:type="dxa" w:w="140"/>
              <w:bottom w:type="dxa" w:w="100"/>
              <w:right w:type="dxa" w:w="140"/>
            </w:tcMar>
            <w:vAlign w:val="center"/>
          </w:tcPr>
          <w:p>
            <w:pPr>
              <w:bidi/>
              <w:jc w:val="center"/>
            </w:pPr>
            <w:r>
              <w:rPr>
                <w:rFonts w:ascii="Cairo" w:cs="Cairo" w:eastAsia="Cairo" w:hAnsi="Cairo"/>
                <w:b/>
                <w:bCs/>
                <w:i w:val="false"/>
                <w:iCs w:val="false"/>
                <w:color w:val="404040"/>
                <w:sz w:val="22"/>
                <w:szCs w:val="22"/>
                <w:rtl/>
              </w:rPr>
              <w:t xml:space="preserve">٣ + قائد</w:t>
            </w:r>
          </w:p>
        </w:tc>
        <w:tc>
          <w:tcPr>
            <w:tcW w:type="dxa" w:w="2520"/>
            <w:tcBorders>
              <w:top w:val="single" w:color="569578" w:sz="4"/>
              <w:left w:val="single" w:color="569578" w:sz="4"/>
              <w:bottom w:val="single" w:color="569578" w:sz="4"/>
              <w:right w:val="single" w:color="569578" w:sz="4"/>
            </w:tcBorders>
            <w:shd w:fill="F5EFE0" w:val="clear"/>
            <w:tcMar>
              <w:top w:type="dxa" w:w="100"/>
              <w:left w:type="dxa" w:w="140"/>
              <w:bottom w:type="dxa" w:w="100"/>
              <w:right w:type="dxa" w:w="140"/>
            </w:tcMar>
            <w:vAlign w:val="center"/>
          </w:tcPr>
          <w:p>
            <w:pPr>
              <w:bidi/>
              <w:jc w:val="center"/>
            </w:pPr>
            <w:r>
              <w:rPr>
                <w:rFonts w:ascii="Cairo" w:cs="Cairo" w:eastAsia="Cairo" w:hAnsi="Cairo"/>
                <w:b/>
                <w:bCs/>
                <w:i w:val="false"/>
                <w:iCs w:val="false"/>
                <w:color w:val="404040"/>
                <w:sz w:val="22"/>
                <w:szCs w:val="22"/>
                <w:rtl/>
              </w:rPr>
              <w:t xml:space="preserve">١٠–١٤ يوم</w:t>
            </w:r>
          </w:p>
        </w:tc>
        <w:tc>
          <w:tcPr>
            <w:tcW w:type="dxa" w:w="2520"/>
            <w:tcBorders>
              <w:top w:val="single" w:color="569578" w:sz="4"/>
              <w:left w:val="single" w:color="569578" w:sz="4"/>
              <w:bottom w:val="single" w:color="569578" w:sz="4"/>
              <w:right w:val="single" w:color="569578" w:sz="4"/>
            </w:tcBorders>
            <w:shd w:fill="F5EFE0" w:val="clear"/>
            <w:tcMar>
              <w:top w:type="dxa" w:w="100"/>
              <w:left w:type="dxa" w:w="140"/>
              <w:bottom w:type="dxa" w:w="100"/>
              <w:right w:type="dxa" w:w="140"/>
            </w:tcMar>
            <w:vAlign w:val="center"/>
          </w:tcPr>
          <w:p>
            <w:pPr>
              <w:bidi/>
              <w:jc w:val="center"/>
            </w:pPr>
            <w:r>
              <w:rPr>
                <w:rFonts w:ascii="Cairo" w:cs="Cairo" w:eastAsia="Cairo" w:hAnsi="Cairo"/>
                <w:b/>
                <w:bCs/>
                <w:i w:val="false"/>
                <w:iCs w:val="false"/>
                <w:color w:val="275D46"/>
                <w:sz w:val="22"/>
                <w:szCs w:val="22"/>
                <w:rtl/>
              </w:rPr>
              <w:t xml:space="preserve">$110</w:t>
            </w:r>
          </w:p>
        </w:tc>
        <w:tc>
          <w:tcPr>
            <w:tcW w:type="dxa" w:w="2520"/>
            <w:tcBorders>
              <w:top w:val="single" w:color="569578" w:sz="4"/>
              <w:left w:val="single" w:color="569578" w:sz="4"/>
              <w:bottom w:val="single" w:color="569578" w:sz="4"/>
              <w:right w:val="single" w:color="569578" w:sz="4"/>
            </w:tcBorders>
            <w:shd w:fill="F5EFE0" w:val="clear"/>
            <w:tcMar>
              <w:top w:type="dxa" w:w="100"/>
              <w:left w:type="dxa" w:w="140"/>
              <w:bottom w:type="dxa" w:w="100"/>
              <w:right w:type="dxa" w:w="140"/>
            </w:tcMar>
            <w:vAlign w:val="center"/>
          </w:tcPr>
          <w:p>
            <w:pPr>
              <w:bidi/>
              <w:jc w:val="center"/>
            </w:pPr>
            <w:r>
              <w:rPr>
                <w:rFonts w:ascii="Cairo" w:cs="Cairo" w:eastAsia="Cairo" w:hAnsi="Cairo"/>
                <w:b/>
                <w:bCs/>
                <w:i w:val="false"/>
                <w:iCs w:val="false"/>
                <w:color w:val="022B22"/>
                <w:sz w:val="22"/>
                <w:szCs w:val="22"/>
                <w:rtl/>
              </w:rPr>
              <w:t xml:space="preserve">$550</w:t>
            </w:r>
          </w:p>
        </w:tc>
      </w:tr>
    </w:tbl>
    <w:p>
      <w:pPr>
        <w:spacing w:after="80"/>
      </w:pPr>
      <w:r>
        <w:t xml:space="preserve"/>
      </w:r>
    </w:p>
    <w:p>
      <w:pPr>
        <w:bidi/>
        <w:spacing w:after="40" w:before="60"/>
        <w:jc w:val="right"/>
      </w:pPr>
      <w:r>
        <w:rPr>
          <w:rFonts w:ascii="Cairo" w:cs="Cairo" w:eastAsia="Cairo" w:hAnsi="Cairo"/>
          <w:b/>
          <w:bCs/>
          <w:i w:val="false"/>
          <w:iCs w:val="false"/>
          <w:color w:val="C8962E"/>
          <w:sz w:val="22"/>
          <w:szCs w:val="22"/>
          <w:rtl/>
        </w:rPr>
        <w:t xml:space="preserve">ما تحصل عليه</w:t>
      </w:r>
      <w:r>
        <w:rPr>
          <w:rFonts w:ascii="Cambria" w:cs="Cambria" w:eastAsia="Cambria" w:hAnsi="Cambria"/>
          <w:i/>
          <w:iCs/>
          <w:color w:val="569578"/>
          <w:sz w:val="16"/>
          <w:szCs w:val="16"/>
        </w:rPr>
        <w:t xml:space="preserve">  ·  Deliverables</w:t>
      </w:r>
    </w:p>
    <w:p>
      <w:pPr>
        <w:bidi/>
        <w:spacing w:after="30" w:before="30" w:line="300"/>
        <w:ind w:right="360" w:hanging="240"/>
        <w:jc w:val="right"/>
      </w:pPr>
      <w:r>
        <w:rPr>
          <w:rFonts w:ascii="Calibri" w:cs="Calibri" w:eastAsia="Calibri" w:hAnsi="Calibri"/>
          <w:color w:val="C8962E"/>
          <w:sz w:val="18"/>
          <w:szCs w:val="18"/>
        </w:rPr>
        <w:t xml:space="preserve">◂  </w:t>
      </w:r>
      <w:r>
        <w:rPr>
          <w:rFonts w:ascii="Cairo" w:cs="Cairo" w:eastAsia="Cairo" w:hAnsi="Cairo"/>
          <w:b w:val="false"/>
          <w:bCs w:val="false"/>
          <w:i w:val="false"/>
          <w:iCs w:val="false"/>
          <w:color w:val="404040"/>
          <w:sz w:val="21"/>
          <w:szCs w:val="21"/>
          <w:rtl/>
        </w:rPr>
        <w:t xml:space="preserve">ملف تعريفيّ مصمَّم (١٢–٢٠ صفحة) — عربي + إنجليزي</w:t>
      </w:r>
    </w:p>
    <w:p>
      <w:pPr>
        <w:bidi/>
        <w:spacing w:after="30" w:before="30" w:line="300"/>
        <w:ind w:right="360" w:hanging="240"/>
        <w:jc w:val="right"/>
      </w:pPr>
      <w:r>
        <w:rPr>
          <w:rFonts w:ascii="Calibri" w:cs="Calibri" w:eastAsia="Calibri" w:hAnsi="Calibri"/>
          <w:color w:val="C8962E"/>
          <w:sz w:val="18"/>
          <w:szCs w:val="18"/>
        </w:rPr>
        <w:t xml:space="preserve">◂  </w:t>
      </w:r>
      <w:r>
        <w:rPr>
          <w:rFonts w:ascii="Cairo" w:cs="Cairo" w:eastAsia="Cairo" w:hAnsi="Cairo"/>
          <w:b w:val="false"/>
          <w:bCs w:val="false"/>
          <w:i w:val="false"/>
          <w:iCs w:val="false"/>
          <w:color w:val="404040"/>
          <w:sz w:val="21"/>
          <w:szCs w:val="21"/>
          <w:rtl/>
        </w:rPr>
        <w:t xml:space="preserve">سرديّةٌ مؤسّسيّة: من نحن، الرؤية، الخدمات، القيادة</w:t>
      </w:r>
    </w:p>
    <w:p>
      <w:pPr>
        <w:bidi/>
        <w:spacing w:after="30" w:before="30" w:line="300"/>
        <w:ind w:right="360" w:hanging="240"/>
        <w:jc w:val="right"/>
      </w:pPr>
      <w:r>
        <w:rPr>
          <w:rFonts w:ascii="Calibri" w:cs="Calibri" w:eastAsia="Calibri" w:hAnsi="Calibri"/>
          <w:color w:val="C8962E"/>
          <w:sz w:val="18"/>
          <w:szCs w:val="18"/>
        </w:rPr>
        <w:t xml:space="preserve">◂  </w:t>
      </w:r>
      <w:r>
        <w:rPr>
          <w:rFonts w:ascii="Cairo" w:cs="Cairo" w:eastAsia="Cairo" w:hAnsi="Cairo"/>
          <w:b w:val="false"/>
          <w:bCs w:val="false"/>
          <w:i w:val="false"/>
          <w:iCs w:val="false"/>
          <w:color w:val="404040"/>
          <w:sz w:val="21"/>
          <w:szCs w:val="21"/>
          <w:rtl/>
        </w:rPr>
        <w:t xml:space="preserve">تصميمٌ متوافقٌ مع الهويّة + رسوم</w:t>
      </w:r>
    </w:p>
    <w:p>
      <w:pPr>
        <w:bidi/>
        <w:spacing w:after="30" w:before="30" w:line="300"/>
        <w:ind w:right="360" w:hanging="240"/>
        <w:jc w:val="right"/>
      </w:pPr>
      <w:r>
        <w:rPr>
          <w:rFonts w:ascii="Calibri" w:cs="Calibri" w:eastAsia="Calibri" w:hAnsi="Calibri"/>
          <w:color w:val="C8962E"/>
          <w:sz w:val="18"/>
          <w:szCs w:val="18"/>
        </w:rPr>
        <w:t xml:space="preserve">◂  </w:t>
      </w:r>
      <w:r>
        <w:rPr>
          <w:rFonts w:ascii="Cairo" w:cs="Cairo" w:eastAsia="Cairo" w:hAnsi="Cairo"/>
          <w:b w:val="false"/>
          <w:bCs w:val="false"/>
          <w:i w:val="false"/>
          <w:iCs w:val="false"/>
          <w:color w:val="404040"/>
          <w:sz w:val="21"/>
          <w:szCs w:val="21"/>
          <w:rtl/>
        </w:rPr>
        <w:t xml:space="preserve">نسخة PDF تفاعليّة + نسخة للطباعة</w:t>
      </w:r>
    </w:p>
    <w:p>
      <w:pPr>
        <w:bidi/>
        <w:spacing w:after="30" w:before="30" w:line="300"/>
        <w:ind w:right="360" w:hanging="240"/>
        <w:jc w:val="right"/>
      </w:pPr>
      <w:r>
        <w:rPr>
          <w:rFonts w:ascii="Calibri" w:cs="Calibri" w:eastAsia="Calibri" w:hAnsi="Calibri"/>
          <w:color w:val="C8962E"/>
          <w:sz w:val="18"/>
          <w:szCs w:val="18"/>
        </w:rPr>
        <w:t xml:space="preserve">◂  </w:t>
      </w:r>
      <w:r>
        <w:rPr>
          <w:rFonts w:ascii="Cairo" w:cs="Cairo" w:eastAsia="Cairo" w:hAnsi="Cairo"/>
          <w:b w:val="false"/>
          <w:bCs w:val="false"/>
          <w:i w:val="false"/>
          <w:iCs w:val="false"/>
          <w:color w:val="404040"/>
          <w:sz w:val="21"/>
          <w:szCs w:val="21"/>
          <w:rtl/>
        </w:rPr>
        <w:t xml:space="preserve">مراجعةٌ مجانيّةٌ واحدة</w:t>
      </w:r>
    </w:p>
    <w:p>
      <w:pPr>
        <w:bidi/>
        <w:spacing w:after="40" w:before="120"/>
        <w:jc w:val="right"/>
      </w:pPr>
      <w:r>
        <w:rPr>
          <w:rFonts w:ascii="Cairo" w:cs="Cairo" w:eastAsia="Cairo" w:hAnsi="Cairo"/>
          <w:b/>
          <w:bCs/>
          <w:i w:val="false"/>
          <w:iCs w:val="false"/>
          <w:color w:val="C8962E"/>
          <w:sz w:val="22"/>
          <w:szCs w:val="22"/>
          <w:rtl/>
        </w:rPr>
        <w:t xml:space="preserve">الباقة المنفِّذة (البود)</w:t>
      </w:r>
      <w:r>
        <w:rPr>
          <w:rFonts w:ascii="Cambria" w:cs="Cambria" w:eastAsia="Cambria" w:hAnsi="Cambria"/>
          <w:i/>
          <w:iCs/>
          <w:color w:val="569578"/>
          <w:sz w:val="16"/>
          <w:szCs w:val="16"/>
        </w:rPr>
        <w:t xml:space="preserve">  ·  The delivering pod</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10080"/>
            <w:tcBorders>
              <w:top w:val="single" w:color="C8962E" w:sz="10"/>
              <w:left w:val="single" w:color="569578" w:sz="4"/>
              <w:bottom w:val="single" w:color="569578" w:sz="4"/>
              <w:right w:val="single" w:color="569578" w:sz="4"/>
            </w:tcBorders>
            <w:shd w:fill="FBF7EE" w:val="clear"/>
            <w:tcMar>
              <w:top w:type="dxa" w:w="140"/>
              <w:left w:type="dxa" w:w="200"/>
              <w:bottom w:type="dxa" w:w="140"/>
              <w:right w:type="dxa" w:w="200"/>
            </w:tcMar>
          </w:tcPr>
          <w:p>
            <w:pPr>
              <w:bidi/>
              <w:spacing w:after="20" w:before="20" w:line="280"/>
              <w:jc w:val="right"/>
            </w:pPr>
            <w:r>
              <w:rPr>
                <w:rFonts w:ascii="Calibri" w:cs="Calibri" w:eastAsia="Calibri" w:hAnsi="Calibri"/>
                <w:color w:val="275D46"/>
                <w:sz w:val="16"/>
                <w:szCs w:val="16"/>
              </w:rPr>
              <w:t xml:space="preserve">●  </w:t>
            </w:r>
            <w:r>
              <w:rPr>
                <w:rFonts w:ascii="Cairo" w:cs="Cairo" w:eastAsia="Cairo" w:hAnsi="Cairo"/>
                <w:b w:val="false"/>
                <w:bCs w:val="false"/>
                <w:i w:val="false"/>
                <w:iCs w:val="false"/>
                <w:color w:val="404040"/>
                <w:sz w:val="20"/>
                <w:szCs w:val="20"/>
                <w:rtl/>
              </w:rPr>
              <w:t xml:space="preserve">كاتب محتوى مؤسّسيّ ثنائيّ اللغة (T2+) — السرديّة</w:t>
            </w:r>
          </w:p>
          <w:p>
            <w:pPr>
              <w:bidi/>
              <w:spacing w:after="20" w:before="20" w:line="280"/>
              <w:jc w:val="right"/>
            </w:pPr>
            <w:r>
              <w:rPr>
                <w:rFonts w:ascii="Calibri" w:cs="Calibri" w:eastAsia="Calibri" w:hAnsi="Calibri"/>
                <w:color w:val="275D46"/>
                <w:sz w:val="16"/>
                <w:szCs w:val="16"/>
              </w:rPr>
              <w:t xml:space="preserve">●  </w:t>
            </w:r>
            <w:r>
              <w:rPr>
                <w:rFonts w:ascii="Cairo" w:cs="Cairo" w:eastAsia="Cairo" w:hAnsi="Cairo"/>
                <w:b w:val="false"/>
                <w:bCs w:val="false"/>
                <w:i w:val="false"/>
                <w:iCs w:val="false"/>
                <w:color w:val="404040"/>
                <w:sz w:val="20"/>
                <w:szCs w:val="20"/>
                <w:rtl/>
              </w:rPr>
              <w:t xml:space="preserve">مصمّم تخطيط/ليّ-آوت (T2+) — التصميم</w:t>
            </w:r>
          </w:p>
          <w:p>
            <w:pPr>
              <w:bidi/>
              <w:spacing w:after="20" w:before="20" w:line="280"/>
              <w:jc w:val="right"/>
            </w:pPr>
            <w:r>
              <w:rPr>
                <w:rFonts w:ascii="Calibri" w:cs="Calibri" w:eastAsia="Calibri" w:hAnsi="Calibri"/>
                <w:color w:val="275D46"/>
                <w:sz w:val="16"/>
                <w:szCs w:val="16"/>
              </w:rPr>
              <w:t xml:space="preserve">●  </w:t>
            </w:r>
            <w:r>
              <w:rPr>
                <w:rFonts w:ascii="Cairo" w:cs="Cairo" w:eastAsia="Cairo" w:hAnsi="Cairo"/>
                <w:b w:val="false"/>
                <w:bCs w:val="false"/>
                <w:i w:val="false"/>
                <w:iCs w:val="false"/>
                <w:color w:val="404040"/>
                <w:sz w:val="20"/>
                <w:szCs w:val="20"/>
                <w:rtl/>
              </w:rPr>
              <w:t xml:space="preserve">مترجم مراجِع (MS-006 · T2+) — اتّساق اللغتين</w:t>
            </w:r>
          </w:p>
          <w:p>
            <w:pPr>
              <w:bidi/>
              <w:spacing w:after="20" w:before="20" w:line="280"/>
              <w:jc w:val="right"/>
            </w:pPr>
            <w:r>
              <w:rPr>
                <w:rFonts w:ascii="Calibri" w:cs="Calibri" w:eastAsia="Calibri" w:hAnsi="Calibri"/>
                <w:color w:val="275D46"/>
                <w:sz w:val="16"/>
                <w:szCs w:val="16"/>
              </w:rPr>
              <w:t xml:space="preserve">●  </w:t>
            </w:r>
            <w:r>
              <w:rPr>
                <w:rFonts w:ascii="Cairo" w:cs="Cairo" w:eastAsia="Cairo" w:hAnsi="Cairo"/>
                <w:b w:val="false"/>
                <w:bCs w:val="false"/>
                <w:i w:val="false"/>
                <w:iCs w:val="false"/>
                <w:color w:val="404040"/>
                <w:sz w:val="20"/>
                <w:szCs w:val="20"/>
                <w:rtl/>
              </w:rPr>
              <w:t xml:space="preserve">مراجع جودة + قائد البود (T3+)</w:t>
            </w:r>
          </w:p>
        </w:tc>
      </w:tr>
    </w:tbl>
    <w:p>
      <w:pPr>
        <w:bidi/>
        <w:spacing w:after="40" w:before="120"/>
        <w:jc w:val="right"/>
      </w:pPr>
      <w:r>
        <w:rPr>
          <w:rFonts w:ascii="Cairo" w:cs="Cairo" w:eastAsia="Cairo" w:hAnsi="Cairo"/>
          <w:b/>
          <w:bCs/>
          <w:i w:val="false"/>
          <w:iCs w:val="false"/>
          <w:color w:val="C8962E"/>
          <w:sz w:val="22"/>
          <w:szCs w:val="22"/>
          <w:rtl/>
        </w:rPr>
        <w:t xml:space="preserve">لماذا هو الخيار الصحيح</w:t>
      </w:r>
      <w:r>
        <w:rPr>
          <w:rFonts w:ascii="Cambria" w:cs="Cambria" w:eastAsia="Cambria" w:hAnsi="Cambria"/>
          <w:i/>
          <w:iCs/>
          <w:color w:val="569578"/>
          <w:sz w:val="16"/>
          <w:szCs w:val="16"/>
        </w:rPr>
        <w:t xml:space="preserve">  ·  Why it's the right pick</w:t>
      </w:r>
    </w:p>
    <w:p>
      <w:pPr>
        <w:bidi/>
        <w:spacing w:after="100" w:before="60" w:line="320"/>
        <w:jc w:val="both"/>
      </w:pPr>
      <w:r>
        <w:rPr>
          <w:rFonts w:ascii="Cairo" w:cs="Cairo" w:eastAsia="Cairo" w:hAnsi="Cairo"/>
          <w:b w:val="false"/>
          <w:bCs w:val="false"/>
          <w:i w:val="false"/>
          <w:iCs w:val="false"/>
          <w:color w:val="404040"/>
          <w:sz w:val="22"/>
          <w:szCs w:val="22"/>
          <w:rtl/>
        </w:rPr>
        <w:t xml:space="preserve">هذا بالضبط ما بنته كيان لنفسها — نعرف عمقه. الملف التعريفيّ المهنيّ يفتح أبواب الشراكات والعطاءات؛ ونسخةٌ ثنائيّة اللغة تخاطب العميل المحليّ والمانح الدوليّ معاً.</w:t>
      </w:r>
    </w:p>
    <w:p>
      <w:pPr>
        <w:pBdr>
          <w:bottom w:val="single" w:color="569578" w:sz="6" w:space="4"/>
        </w:pBdr>
        <w:spacing w:after="160" w:before="120"/>
      </w:pPr>
      <w:r>
        <w:t xml:space="preserve"/>
      </w:r>
    </w:p>
    <w:p>
      <w:r>
        <w:br w:type="pag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10080"/>
            <w:tcBorders>
              <w:top w:val="single" w:color="C8962E" w:sz="8"/>
              <w:left w:val="none"/>
              <w:bottom w:val="single" w:color="C8962E" w:sz="8"/>
              <w:right w:val="none"/>
            </w:tcBorders>
            <w:shd w:fill="275D46" w:val="clear"/>
            <w:tcMar>
              <w:top w:type="dxa" w:w="140"/>
              <w:left w:type="dxa" w:w="240"/>
              <w:bottom w:type="dxa" w:w="140"/>
              <w:right w:type="dxa" w:w="240"/>
            </w:tcMar>
          </w:tcPr>
          <w:p>
            <w:pPr>
              <w:bidi/>
              <w:spacing w:after="30"/>
              <w:jc w:val="right"/>
            </w:pPr>
            <w:r>
              <w:rPr>
                <w:rFonts w:ascii="Cairo" w:cs="Cairo" w:eastAsia="Cairo" w:hAnsi="Cairo"/>
                <w:b/>
                <w:bCs/>
                <w:i w:val="false"/>
                <w:iCs w:val="false"/>
                <w:color w:val="F5EFE0"/>
                <w:sz w:val="26"/>
                <w:szCs w:val="26"/>
                <w:rtl/>
              </w:rPr>
              <w:t xml:space="preserve">عائلة ٣ · المانحون والقطاع الإنسانيّ</w:t>
            </w:r>
          </w:p>
          <w:p>
            <w:pPr>
              <w:spacing w:after="0"/>
              <w:jc w:val="right"/>
            </w:pPr>
            <w:r>
              <w:rPr>
                <w:rFonts w:ascii="Cambria" w:cs="Cambria" w:eastAsia="Cambria" w:hAnsi="Cambria"/>
                <w:i/>
                <w:iCs/>
                <w:color w:val="E5C77A"/>
                <w:sz w:val="18"/>
                <w:szCs w:val="18"/>
              </w:rPr>
              <w:t xml:space="preserve">Family 3 · Donor &amp; Humanitarian Suite</w:t>
            </w:r>
          </w:p>
        </w:tc>
      </w:tr>
    </w:tbl>
    <w:p>
      <w:pPr>
        <w:spacing w:after="16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225"/>
        <w:gridCol w:w="6854"/>
      </w:tblGrid>
      <w:tr>
        <w:tc>
          <w:tcPr>
            <w:tcW w:type="dxa" w:w="3225"/>
            <w:tcBorders>
              <w:top w:val="none"/>
              <w:left w:val="none"/>
              <w:bottom w:val="none"/>
              <w:right w:val="none"/>
            </w:tcBorders>
            <w:shd w:fill="C8962E" w:val="clear"/>
            <w:tcMar>
              <w:top w:type="dxa" w:w="80"/>
              <w:left w:type="dxa" w:w="160"/>
              <w:bottom w:type="dxa" w:w="80"/>
              <w:right w:type="dxa" w:w="160"/>
            </w:tcMar>
            <w:vAlign w:val="center"/>
          </w:tcPr>
          <w:p>
            <w:pPr>
              <w:jc w:val="center"/>
            </w:pPr>
            <w:r>
              <w:rPr>
                <w:rFonts w:ascii="Calibri" w:cs="Calibri" w:eastAsia="Calibri" w:hAnsi="Calibri"/>
                <w:b/>
                <w:bCs/>
                <w:color w:val="022B22"/>
                <w:spacing w:val="40"/>
                <w:sz w:val="20"/>
                <w:szCs w:val="20"/>
              </w:rPr>
              <w:t xml:space="preserve">RP-201</w:t>
            </w:r>
          </w:p>
        </w:tc>
        <w:tc>
          <w:tcPr>
            <w:tcW w:type="dxa" w:w="6854"/>
            <w:tcBorders>
              <w:top w:val="none"/>
              <w:left w:val="none"/>
              <w:bottom w:val="none"/>
              <w:right w:val="none"/>
            </w:tcBorders>
            <w:shd w:fill="022B22" w:val="clear"/>
            <w:tcMar>
              <w:top w:type="dxa" w:w="80"/>
              <w:left w:type="dxa" w:w="200"/>
              <w:bottom w:type="dxa" w:w="80"/>
              <w:right w:type="dxa" w:w="200"/>
            </w:tcMar>
            <w:vAlign w:val="center"/>
          </w:tcPr>
          <w:p>
            <w:pPr>
              <w:bidi/>
              <w:jc w:val="right"/>
            </w:pPr>
            <w:r>
              <w:rPr>
                <w:rFonts w:ascii="Cairo" w:cs="Cairo" w:eastAsia="Cairo" w:hAnsi="Cairo"/>
                <w:b/>
                <w:bCs/>
                <w:i w:val="false"/>
                <w:iCs w:val="false"/>
                <w:color w:val="E5C77A"/>
                <w:sz w:val="18"/>
                <w:szCs w:val="18"/>
                <w:rtl/>
              </w:rPr>
              <w:t xml:space="preserve">كيان للتنفيذ المُدار</w:t>
            </w:r>
          </w:p>
        </w:tc>
      </w:tr>
    </w:tbl>
    <w:p>
      <w:pPr>
        <w:bidi/>
        <w:spacing w:after="20" w:before="120"/>
        <w:jc w:val="right"/>
      </w:pPr>
      <w:r>
        <w:rPr>
          <w:rFonts w:ascii="Cairo" w:cs="Cairo" w:eastAsia="Cairo" w:hAnsi="Cairo"/>
          <w:b/>
          <w:bCs/>
          <w:i w:val="false"/>
          <w:iCs w:val="false"/>
          <w:color w:val="022B22"/>
          <w:sz w:val="30"/>
          <w:szCs w:val="30"/>
          <w:rtl/>
        </w:rPr>
        <w:t xml:space="preserve">حزمة كتابة مقترح المانحين</w:t>
      </w:r>
    </w:p>
    <w:p>
      <w:pPr>
        <w:spacing w:after="80" w:before="0"/>
        <w:jc w:val="right"/>
      </w:pPr>
      <w:r>
        <w:rPr>
          <w:rFonts w:ascii="Cambria" w:cs="Cambria" w:eastAsia="Cambria" w:hAnsi="Cambria"/>
          <w:i/>
          <w:iCs/>
          <w:color w:val="275D46"/>
          <w:sz w:val="20"/>
          <w:szCs w:val="20"/>
        </w:rPr>
        <w:t xml:space="preserve">Donor Proposal Sprint</w:t>
      </w:r>
    </w:p>
    <w:p>
      <w:pPr>
        <w:bidi/>
        <w:spacing w:after="100" w:before="20" w:line="320"/>
        <w:jc w:val="both"/>
      </w:pPr>
      <w:r>
        <w:rPr>
          <w:rFonts w:ascii="Cairo" w:cs="Cairo" w:eastAsia="Cairo" w:hAnsi="Cairo"/>
          <w:b w:val="false"/>
          <w:bCs w:val="false"/>
          <w:i w:val="false"/>
          <w:iCs w:val="false"/>
          <w:color w:val="404040"/>
          <w:sz w:val="22"/>
          <w:szCs w:val="22"/>
          <w:rtl/>
        </w:rPr>
        <w:t xml:space="preserve">بودٌ يُجمَّع تحت الموعد النهائيّ لإنتاج مقترحٍ كاملٍ لنداء مانحٍ (UN/INGO) — سرديّة، إطار منطقيّ، ميزانيّة، وملاحق امتثال.</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520"/>
        <w:gridCol w:w="2520"/>
        <w:gridCol w:w="2520"/>
        <w:gridCol w:w="2520"/>
      </w:tblGrid>
      <w:tr>
        <w:tc>
          <w:tcPr>
            <w:tcW w:type="dxa" w:w="2520"/>
            <w:tcBorders>
              <w:top w:val="single" w:color="569578" w:sz="4"/>
              <w:left w:val="single" w:color="569578" w:sz="4"/>
              <w:bottom w:val="single" w:color="569578" w:sz="4"/>
              <w:right w:val="single" w:color="569578" w:sz="4"/>
            </w:tcBorders>
            <w:shd w:fill="0D4F4F" w:val="clear"/>
            <w:tcMar>
              <w:top w:type="dxa" w:w="100"/>
              <w:left w:type="dxa" w:w="140"/>
              <w:bottom w:type="dxa" w:w="100"/>
              <w:right w:type="dxa" w:w="140"/>
            </w:tcMar>
            <w:vAlign w:val="center"/>
          </w:tcPr>
          <w:p>
            <w:pPr>
              <w:bidi/>
              <w:jc w:val="center"/>
            </w:pPr>
            <w:r>
              <w:rPr>
                <w:rFonts w:ascii="Cairo" w:cs="Cairo" w:eastAsia="Cairo" w:hAnsi="Cairo"/>
                <w:b/>
                <w:bCs/>
                <w:i w:val="false"/>
                <w:iCs w:val="false"/>
                <w:color w:val="FFFFFF"/>
                <w:sz w:val="18"/>
                <w:szCs w:val="18"/>
                <w:rtl/>
              </w:rPr>
              <w:t xml:space="preserve">الباقة / Pod</w:t>
            </w:r>
          </w:p>
        </w:tc>
        <w:tc>
          <w:tcPr>
            <w:tcW w:type="dxa" w:w="2520"/>
            <w:tcBorders>
              <w:top w:val="single" w:color="569578" w:sz="4"/>
              <w:left w:val="single" w:color="569578" w:sz="4"/>
              <w:bottom w:val="single" w:color="569578" w:sz="4"/>
              <w:right w:val="single" w:color="569578" w:sz="4"/>
            </w:tcBorders>
            <w:shd w:fill="0D4F4F" w:val="clear"/>
            <w:tcMar>
              <w:top w:type="dxa" w:w="100"/>
              <w:left w:type="dxa" w:w="140"/>
              <w:bottom w:type="dxa" w:w="100"/>
              <w:right w:type="dxa" w:w="140"/>
            </w:tcMar>
            <w:vAlign w:val="center"/>
          </w:tcPr>
          <w:p>
            <w:pPr>
              <w:bidi/>
              <w:jc w:val="center"/>
            </w:pPr>
            <w:r>
              <w:rPr>
                <w:rFonts w:ascii="Cairo" w:cs="Cairo" w:eastAsia="Cairo" w:hAnsi="Cairo"/>
                <w:b/>
                <w:bCs/>
                <w:i w:val="false"/>
                <w:iCs w:val="false"/>
                <w:color w:val="FFFFFF"/>
                <w:sz w:val="18"/>
                <w:szCs w:val="18"/>
                <w:rtl/>
              </w:rPr>
              <w:t xml:space="preserve">المدّة / Time</w:t>
            </w:r>
          </w:p>
        </w:tc>
        <w:tc>
          <w:tcPr>
            <w:tcW w:type="dxa" w:w="2520"/>
            <w:tcBorders>
              <w:top w:val="single" w:color="569578" w:sz="4"/>
              <w:left w:val="single" w:color="569578" w:sz="4"/>
              <w:bottom w:val="single" w:color="569578" w:sz="4"/>
              <w:right w:val="single" w:color="569578" w:sz="4"/>
            </w:tcBorders>
            <w:shd w:fill="0D4F4F" w:val="clear"/>
            <w:tcMar>
              <w:top w:type="dxa" w:w="100"/>
              <w:left w:type="dxa" w:w="140"/>
              <w:bottom w:type="dxa" w:w="100"/>
              <w:right w:type="dxa" w:w="140"/>
            </w:tcMar>
            <w:vAlign w:val="center"/>
          </w:tcPr>
          <w:p>
            <w:pPr>
              <w:bidi/>
              <w:jc w:val="center"/>
            </w:pPr>
            <w:r>
              <w:rPr>
                <w:rFonts w:ascii="Cairo" w:cs="Cairo" w:eastAsia="Cairo" w:hAnsi="Cairo"/>
                <w:b/>
                <w:bCs/>
                <w:i w:val="false"/>
                <w:iCs w:val="false"/>
                <w:color w:val="FFFFFF"/>
                <w:sz w:val="18"/>
                <w:szCs w:val="18"/>
                <w:rtl/>
              </w:rPr>
              <w:t xml:space="preserve">رسوم كيان / Fee</w:t>
            </w:r>
          </w:p>
        </w:tc>
        <w:tc>
          <w:tcPr>
            <w:tcW w:type="dxa" w:w="2520"/>
            <w:tcBorders>
              <w:top w:val="single" w:color="569578" w:sz="4"/>
              <w:left w:val="single" w:color="569578" w:sz="4"/>
              <w:bottom w:val="single" w:color="569578" w:sz="4"/>
              <w:right w:val="single" w:color="569578" w:sz="4"/>
            </w:tcBorders>
            <w:shd w:fill="0D4F4F" w:val="clear"/>
            <w:tcMar>
              <w:top w:type="dxa" w:w="100"/>
              <w:left w:type="dxa" w:w="140"/>
              <w:bottom w:type="dxa" w:w="100"/>
              <w:right w:type="dxa" w:w="140"/>
            </w:tcMar>
            <w:vAlign w:val="center"/>
          </w:tcPr>
          <w:p>
            <w:pPr>
              <w:bidi/>
              <w:jc w:val="center"/>
            </w:pPr>
            <w:r>
              <w:rPr>
                <w:rFonts w:ascii="Cairo" w:cs="Cairo" w:eastAsia="Cairo" w:hAnsi="Cairo"/>
                <w:b/>
                <w:bCs/>
                <w:i w:val="false"/>
                <w:iCs w:val="false"/>
                <w:color w:val="FFFFFF"/>
                <w:sz w:val="18"/>
                <w:szCs w:val="18"/>
                <w:rtl/>
              </w:rPr>
              <w:t xml:space="preserve">السعر / GMV</w:t>
            </w:r>
          </w:p>
        </w:tc>
      </w:tr>
      <w:tr>
        <w:tc>
          <w:tcPr>
            <w:tcW w:type="dxa" w:w="2520"/>
            <w:tcBorders>
              <w:top w:val="single" w:color="569578" w:sz="4"/>
              <w:left w:val="single" w:color="569578" w:sz="4"/>
              <w:bottom w:val="single" w:color="569578" w:sz="4"/>
              <w:right w:val="single" w:color="569578" w:sz="4"/>
            </w:tcBorders>
            <w:shd w:fill="F5EFE0" w:val="clear"/>
            <w:tcMar>
              <w:top w:type="dxa" w:w="100"/>
              <w:left w:type="dxa" w:w="140"/>
              <w:bottom w:type="dxa" w:w="100"/>
              <w:right w:type="dxa" w:w="140"/>
            </w:tcMar>
            <w:vAlign w:val="center"/>
          </w:tcPr>
          <w:p>
            <w:pPr>
              <w:bidi/>
              <w:jc w:val="center"/>
            </w:pPr>
            <w:r>
              <w:rPr>
                <w:rFonts w:ascii="Cairo" w:cs="Cairo" w:eastAsia="Cairo" w:hAnsi="Cairo"/>
                <w:b/>
                <w:bCs/>
                <w:i w:val="false"/>
                <w:iCs w:val="false"/>
                <w:color w:val="404040"/>
                <w:sz w:val="22"/>
                <w:szCs w:val="22"/>
                <w:rtl/>
              </w:rPr>
              <w:t xml:space="preserve">٣–٤ + قائد</w:t>
            </w:r>
          </w:p>
        </w:tc>
        <w:tc>
          <w:tcPr>
            <w:tcW w:type="dxa" w:w="2520"/>
            <w:tcBorders>
              <w:top w:val="single" w:color="569578" w:sz="4"/>
              <w:left w:val="single" w:color="569578" w:sz="4"/>
              <w:bottom w:val="single" w:color="569578" w:sz="4"/>
              <w:right w:val="single" w:color="569578" w:sz="4"/>
            </w:tcBorders>
            <w:shd w:fill="F5EFE0" w:val="clear"/>
            <w:tcMar>
              <w:top w:type="dxa" w:w="100"/>
              <w:left w:type="dxa" w:w="140"/>
              <w:bottom w:type="dxa" w:w="100"/>
              <w:right w:type="dxa" w:w="140"/>
            </w:tcMar>
            <w:vAlign w:val="center"/>
          </w:tcPr>
          <w:p>
            <w:pPr>
              <w:bidi/>
              <w:jc w:val="center"/>
            </w:pPr>
            <w:r>
              <w:rPr>
                <w:rFonts w:ascii="Cairo" w:cs="Cairo" w:eastAsia="Cairo" w:hAnsi="Cairo"/>
                <w:b/>
                <w:bCs/>
                <w:i w:val="false"/>
                <w:iCs w:val="false"/>
                <w:color w:val="404040"/>
                <w:sz w:val="22"/>
                <w:szCs w:val="22"/>
                <w:rtl/>
              </w:rPr>
              <w:t xml:space="preserve">٧–١٤ يوم</w:t>
            </w:r>
          </w:p>
        </w:tc>
        <w:tc>
          <w:tcPr>
            <w:tcW w:type="dxa" w:w="2520"/>
            <w:tcBorders>
              <w:top w:val="single" w:color="569578" w:sz="4"/>
              <w:left w:val="single" w:color="569578" w:sz="4"/>
              <w:bottom w:val="single" w:color="569578" w:sz="4"/>
              <w:right w:val="single" w:color="569578" w:sz="4"/>
            </w:tcBorders>
            <w:shd w:fill="F5EFE0" w:val="clear"/>
            <w:tcMar>
              <w:top w:type="dxa" w:w="100"/>
              <w:left w:type="dxa" w:w="140"/>
              <w:bottom w:type="dxa" w:w="100"/>
              <w:right w:type="dxa" w:w="140"/>
            </w:tcMar>
            <w:vAlign w:val="center"/>
          </w:tcPr>
          <w:p>
            <w:pPr>
              <w:bidi/>
              <w:jc w:val="center"/>
            </w:pPr>
            <w:r>
              <w:rPr>
                <w:rFonts w:ascii="Cairo" w:cs="Cairo" w:eastAsia="Cairo" w:hAnsi="Cairo"/>
                <w:b/>
                <w:bCs/>
                <w:i w:val="false"/>
                <w:iCs w:val="false"/>
                <w:color w:val="275D46"/>
                <w:sz w:val="22"/>
                <w:szCs w:val="22"/>
                <w:rtl/>
              </w:rPr>
              <w:t xml:space="preserve">$200</w:t>
            </w:r>
          </w:p>
        </w:tc>
        <w:tc>
          <w:tcPr>
            <w:tcW w:type="dxa" w:w="2520"/>
            <w:tcBorders>
              <w:top w:val="single" w:color="569578" w:sz="4"/>
              <w:left w:val="single" w:color="569578" w:sz="4"/>
              <w:bottom w:val="single" w:color="569578" w:sz="4"/>
              <w:right w:val="single" w:color="569578" w:sz="4"/>
            </w:tcBorders>
            <w:shd w:fill="F5EFE0" w:val="clear"/>
            <w:tcMar>
              <w:top w:type="dxa" w:w="100"/>
              <w:left w:type="dxa" w:w="140"/>
              <w:bottom w:type="dxa" w:w="100"/>
              <w:right w:type="dxa" w:w="140"/>
            </w:tcMar>
            <w:vAlign w:val="center"/>
          </w:tcPr>
          <w:p>
            <w:pPr>
              <w:bidi/>
              <w:jc w:val="center"/>
            </w:pPr>
            <w:r>
              <w:rPr>
                <w:rFonts w:ascii="Cairo" w:cs="Cairo" w:eastAsia="Cairo" w:hAnsi="Cairo"/>
                <w:b/>
                <w:bCs/>
                <w:i w:val="false"/>
                <w:iCs w:val="false"/>
                <w:color w:val="022B22"/>
                <w:sz w:val="22"/>
                <w:szCs w:val="22"/>
                <w:rtl/>
              </w:rPr>
              <w:t xml:space="preserve">$1,000</w:t>
            </w:r>
          </w:p>
        </w:tc>
      </w:tr>
    </w:tbl>
    <w:p>
      <w:pPr>
        <w:spacing w:after="80"/>
      </w:pPr>
      <w:r>
        <w:t xml:space="preserve"/>
      </w:r>
    </w:p>
    <w:p>
      <w:pPr>
        <w:bidi/>
        <w:spacing w:after="40" w:before="60"/>
        <w:jc w:val="right"/>
      </w:pPr>
      <w:r>
        <w:rPr>
          <w:rFonts w:ascii="Cairo" w:cs="Cairo" w:eastAsia="Cairo" w:hAnsi="Cairo"/>
          <w:b/>
          <w:bCs/>
          <w:i w:val="false"/>
          <w:iCs w:val="false"/>
          <w:color w:val="C8962E"/>
          <w:sz w:val="22"/>
          <w:szCs w:val="22"/>
          <w:rtl/>
        </w:rPr>
        <w:t xml:space="preserve">ما تحصل عليه</w:t>
      </w:r>
      <w:r>
        <w:rPr>
          <w:rFonts w:ascii="Cambria" w:cs="Cambria" w:eastAsia="Cambria" w:hAnsi="Cambria"/>
          <w:i/>
          <w:iCs/>
          <w:color w:val="569578"/>
          <w:sz w:val="16"/>
          <w:szCs w:val="16"/>
        </w:rPr>
        <w:t xml:space="preserve">  ·  Deliverables</w:t>
      </w:r>
    </w:p>
    <w:p>
      <w:pPr>
        <w:bidi/>
        <w:spacing w:after="30" w:before="30" w:line="300"/>
        <w:ind w:right="360" w:hanging="240"/>
        <w:jc w:val="right"/>
      </w:pPr>
      <w:r>
        <w:rPr>
          <w:rFonts w:ascii="Calibri" w:cs="Calibri" w:eastAsia="Calibri" w:hAnsi="Calibri"/>
          <w:color w:val="C8962E"/>
          <w:sz w:val="18"/>
          <w:szCs w:val="18"/>
        </w:rPr>
        <w:t xml:space="preserve">◂  </w:t>
      </w:r>
      <w:r>
        <w:rPr>
          <w:rFonts w:ascii="Cairo" w:cs="Cairo" w:eastAsia="Cairo" w:hAnsi="Cairo"/>
          <w:b w:val="false"/>
          <w:bCs w:val="false"/>
          <w:i w:val="false"/>
          <w:iCs w:val="false"/>
          <w:color w:val="404040"/>
          <w:sz w:val="21"/>
          <w:szCs w:val="21"/>
          <w:rtl/>
        </w:rPr>
        <w:t xml:space="preserve">مقترحٌ كاملٌ وفق قالب المانح (سرديّة + ملاحق)</w:t>
      </w:r>
    </w:p>
    <w:p>
      <w:pPr>
        <w:bidi/>
        <w:spacing w:after="30" w:before="30" w:line="300"/>
        <w:ind w:right="360" w:hanging="240"/>
        <w:jc w:val="right"/>
      </w:pPr>
      <w:r>
        <w:rPr>
          <w:rFonts w:ascii="Calibri" w:cs="Calibri" w:eastAsia="Calibri" w:hAnsi="Calibri"/>
          <w:color w:val="C8962E"/>
          <w:sz w:val="18"/>
          <w:szCs w:val="18"/>
        </w:rPr>
        <w:t xml:space="preserve">◂  </w:t>
      </w:r>
      <w:r>
        <w:rPr>
          <w:rFonts w:ascii="Cairo" w:cs="Cairo" w:eastAsia="Cairo" w:hAnsi="Cairo"/>
          <w:b w:val="false"/>
          <w:bCs w:val="false"/>
          <w:i w:val="false"/>
          <w:iCs w:val="false"/>
          <w:color w:val="404040"/>
          <w:sz w:val="21"/>
          <w:szCs w:val="21"/>
          <w:rtl/>
        </w:rPr>
        <w:t xml:space="preserve">إطار منطقيّ (Logframe) أو نظريّة تغيير (ToC)</w:t>
      </w:r>
    </w:p>
    <w:p>
      <w:pPr>
        <w:bidi/>
        <w:spacing w:after="30" w:before="30" w:line="300"/>
        <w:ind w:right="360" w:hanging="240"/>
        <w:jc w:val="right"/>
      </w:pPr>
      <w:r>
        <w:rPr>
          <w:rFonts w:ascii="Calibri" w:cs="Calibri" w:eastAsia="Calibri" w:hAnsi="Calibri"/>
          <w:color w:val="C8962E"/>
          <w:sz w:val="18"/>
          <w:szCs w:val="18"/>
        </w:rPr>
        <w:t xml:space="preserve">◂  </w:t>
      </w:r>
      <w:r>
        <w:rPr>
          <w:rFonts w:ascii="Cairo" w:cs="Cairo" w:eastAsia="Cairo" w:hAnsi="Cairo"/>
          <w:b w:val="false"/>
          <w:bCs w:val="false"/>
          <w:i w:val="false"/>
          <w:iCs w:val="false"/>
          <w:color w:val="404040"/>
          <w:sz w:val="21"/>
          <w:szCs w:val="21"/>
          <w:rtl/>
        </w:rPr>
        <w:t xml:space="preserve">ميزانيّة مفصّلة + سرديّة الميزانيّة</w:t>
      </w:r>
    </w:p>
    <w:p>
      <w:pPr>
        <w:bidi/>
        <w:spacing w:after="30" w:before="30" w:line="300"/>
        <w:ind w:right="360" w:hanging="240"/>
        <w:jc w:val="right"/>
      </w:pPr>
      <w:r>
        <w:rPr>
          <w:rFonts w:ascii="Calibri" w:cs="Calibri" w:eastAsia="Calibri" w:hAnsi="Calibri"/>
          <w:color w:val="C8962E"/>
          <w:sz w:val="18"/>
          <w:szCs w:val="18"/>
        </w:rPr>
        <w:t xml:space="preserve">◂  </w:t>
      </w:r>
      <w:r>
        <w:rPr>
          <w:rFonts w:ascii="Cairo" w:cs="Cairo" w:eastAsia="Cairo" w:hAnsi="Cairo"/>
          <w:b w:val="false"/>
          <w:bCs w:val="false"/>
          <w:i w:val="false"/>
          <w:iCs w:val="false"/>
          <w:color w:val="404040"/>
          <w:sz w:val="21"/>
          <w:szCs w:val="21"/>
          <w:rtl/>
        </w:rPr>
        <w:t xml:space="preserve">ملاحق الامتثال (سلامة، حماية، استدامة)</w:t>
      </w:r>
    </w:p>
    <w:p>
      <w:pPr>
        <w:bidi/>
        <w:spacing w:after="30" w:before="30" w:line="300"/>
        <w:ind w:right="360" w:hanging="240"/>
        <w:jc w:val="right"/>
      </w:pPr>
      <w:r>
        <w:rPr>
          <w:rFonts w:ascii="Calibri" w:cs="Calibri" w:eastAsia="Calibri" w:hAnsi="Calibri"/>
          <w:color w:val="C8962E"/>
          <w:sz w:val="18"/>
          <w:szCs w:val="18"/>
        </w:rPr>
        <w:t xml:space="preserve">◂  </w:t>
      </w:r>
      <w:r>
        <w:rPr>
          <w:rFonts w:ascii="Cairo" w:cs="Cairo" w:eastAsia="Cairo" w:hAnsi="Cairo"/>
          <w:b w:val="false"/>
          <w:bCs w:val="false"/>
          <w:i w:val="false"/>
          <w:iCs w:val="false"/>
          <w:color w:val="404040"/>
          <w:sz w:val="21"/>
          <w:szCs w:val="21"/>
          <w:rtl/>
        </w:rPr>
        <w:t xml:space="preserve">مراجعةٌ مجانيّةٌ واحدة قبل التسليم النهائيّ</w:t>
      </w:r>
    </w:p>
    <w:p>
      <w:pPr>
        <w:bidi/>
        <w:spacing w:after="40" w:before="120"/>
        <w:jc w:val="right"/>
      </w:pPr>
      <w:r>
        <w:rPr>
          <w:rFonts w:ascii="Cairo" w:cs="Cairo" w:eastAsia="Cairo" w:hAnsi="Cairo"/>
          <w:b/>
          <w:bCs/>
          <w:i w:val="false"/>
          <w:iCs w:val="false"/>
          <w:color w:val="C8962E"/>
          <w:sz w:val="22"/>
          <w:szCs w:val="22"/>
          <w:rtl/>
        </w:rPr>
        <w:t xml:space="preserve">الباقة المنفِّذة (البود)</w:t>
      </w:r>
      <w:r>
        <w:rPr>
          <w:rFonts w:ascii="Cambria" w:cs="Cambria" w:eastAsia="Cambria" w:hAnsi="Cambria"/>
          <w:i/>
          <w:iCs/>
          <w:color w:val="569578"/>
          <w:sz w:val="16"/>
          <w:szCs w:val="16"/>
        </w:rPr>
        <w:t xml:space="preserve">  ·  The delivering pod</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10080"/>
            <w:tcBorders>
              <w:top w:val="single" w:color="C8962E" w:sz="10"/>
              <w:left w:val="single" w:color="569578" w:sz="4"/>
              <w:bottom w:val="single" w:color="569578" w:sz="4"/>
              <w:right w:val="single" w:color="569578" w:sz="4"/>
            </w:tcBorders>
            <w:shd w:fill="FBF7EE" w:val="clear"/>
            <w:tcMar>
              <w:top w:type="dxa" w:w="140"/>
              <w:left w:type="dxa" w:w="200"/>
              <w:bottom w:type="dxa" w:w="140"/>
              <w:right w:type="dxa" w:w="200"/>
            </w:tcMar>
          </w:tcPr>
          <w:p>
            <w:pPr>
              <w:bidi/>
              <w:spacing w:after="20" w:before="20" w:line="280"/>
              <w:jc w:val="right"/>
            </w:pPr>
            <w:r>
              <w:rPr>
                <w:rFonts w:ascii="Calibri" w:cs="Calibri" w:eastAsia="Calibri" w:hAnsi="Calibri"/>
                <w:color w:val="275D46"/>
                <w:sz w:val="16"/>
                <w:szCs w:val="16"/>
              </w:rPr>
              <w:t xml:space="preserve">●  </w:t>
            </w:r>
            <w:r>
              <w:rPr>
                <w:rFonts w:ascii="Cairo" w:cs="Cairo" w:eastAsia="Cairo" w:hAnsi="Cairo"/>
                <w:b w:val="false"/>
                <w:bCs w:val="false"/>
                <w:i w:val="false"/>
                <w:iCs w:val="false"/>
                <w:color w:val="404040"/>
                <w:sz w:val="20"/>
                <w:szCs w:val="20"/>
                <w:rtl/>
              </w:rPr>
              <w:t xml:space="preserve">كاتب مقترحات المانحين (T3+) — السرديّة والبنية</w:t>
            </w:r>
          </w:p>
          <w:p>
            <w:pPr>
              <w:bidi/>
              <w:spacing w:after="20" w:before="20" w:line="280"/>
              <w:jc w:val="right"/>
            </w:pPr>
            <w:r>
              <w:rPr>
                <w:rFonts w:ascii="Calibri" w:cs="Calibri" w:eastAsia="Calibri" w:hAnsi="Calibri"/>
                <w:color w:val="275D46"/>
                <w:sz w:val="16"/>
                <w:szCs w:val="16"/>
              </w:rPr>
              <w:t xml:space="preserve">●  </w:t>
            </w:r>
            <w:r>
              <w:rPr>
                <w:rFonts w:ascii="Cairo" w:cs="Cairo" w:eastAsia="Cairo" w:hAnsi="Cairo"/>
                <w:b w:val="false"/>
                <w:bCs w:val="false"/>
                <w:i w:val="false"/>
                <w:iCs w:val="false"/>
                <w:color w:val="404040"/>
                <w:sz w:val="20"/>
                <w:szCs w:val="20"/>
                <w:rtl/>
              </w:rPr>
              <w:t xml:space="preserve">أخصّائي إطارٍ منطقيّ/ToC (T3+) — المنطق والمؤشّرات</w:t>
            </w:r>
          </w:p>
          <w:p>
            <w:pPr>
              <w:bidi/>
              <w:spacing w:after="20" w:before="20" w:line="280"/>
              <w:jc w:val="right"/>
            </w:pPr>
            <w:r>
              <w:rPr>
                <w:rFonts w:ascii="Calibri" w:cs="Calibri" w:eastAsia="Calibri" w:hAnsi="Calibri"/>
                <w:color w:val="275D46"/>
                <w:sz w:val="16"/>
                <w:szCs w:val="16"/>
              </w:rPr>
              <w:t xml:space="preserve">●  </w:t>
            </w:r>
            <w:r>
              <w:rPr>
                <w:rFonts w:ascii="Cairo" w:cs="Cairo" w:eastAsia="Cairo" w:hAnsi="Cairo"/>
                <w:b w:val="false"/>
                <w:bCs w:val="false"/>
                <w:i w:val="false"/>
                <w:iCs w:val="false"/>
                <w:color w:val="404040"/>
                <w:sz w:val="20"/>
                <w:szCs w:val="20"/>
                <w:rtl/>
              </w:rPr>
              <w:t xml:space="preserve">مُعِدّ ميزانيّات وامتثال (T2+) — الأرقام والملاحق</w:t>
            </w:r>
          </w:p>
          <w:p>
            <w:pPr>
              <w:bidi/>
              <w:spacing w:after="20" w:before="20" w:line="280"/>
              <w:jc w:val="right"/>
            </w:pPr>
            <w:r>
              <w:rPr>
                <w:rFonts w:ascii="Calibri" w:cs="Calibri" w:eastAsia="Calibri" w:hAnsi="Calibri"/>
                <w:color w:val="275D46"/>
                <w:sz w:val="16"/>
                <w:szCs w:val="16"/>
              </w:rPr>
              <w:t xml:space="preserve">●  </w:t>
            </w:r>
            <w:r>
              <w:rPr>
                <w:rFonts w:ascii="Cairo" w:cs="Cairo" w:eastAsia="Cairo" w:hAnsi="Cairo"/>
                <w:b w:val="false"/>
                <w:bCs w:val="false"/>
                <w:i w:val="false"/>
                <w:iCs w:val="false"/>
                <w:color w:val="404040"/>
                <w:sz w:val="20"/>
                <w:szCs w:val="20"/>
                <w:rtl/>
              </w:rPr>
              <w:t xml:space="preserve">مراجع جودة + قائد البود (T3+)</w:t>
            </w:r>
          </w:p>
        </w:tc>
      </w:tr>
    </w:tbl>
    <w:p>
      <w:pPr>
        <w:bidi/>
        <w:spacing w:after="40" w:before="120"/>
        <w:jc w:val="right"/>
      </w:pPr>
      <w:r>
        <w:rPr>
          <w:rFonts w:ascii="Cairo" w:cs="Cairo" w:eastAsia="Cairo" w:hAnsi="Cairo"/>
          <w:b/>
          <w:bCs/>
          <w:i w:val="false"/>
          <w:iCs w:val="false"/>
          <w:color w:val="C8962E"/>
          <w:sz w:val="22"/>
          <w:szCs w:val="22"/>
          <w:rtl/>
        </w:rPr>
        <w:t xml:space="preserve">لماذا هو الخيار الصحيح</w:t>
      </w:r>
      <w:r>
        <w:rPr>
          <w:rFonts w:ascii="Cambria" w:cs="Cambria" w:eastAsia="Cambria" w:hAnsi="Cambria"/>
          <w:i/>
          <w:iCs/>
          <w:color w:val="569578"/>
          <w:sz w:val="16"/>
          <w:szCs w:val="16"/>
        </w:rPr>
        <w:t xml:space="preserve">  ·  Why it's the right pick</w:t>
      </w:r>
    </w:p>
    <w:p>
      <w:pPr>
        <w:bidi/>
        <w:spacing w:after="100" w:before="60" w:line="320"/>
        <w:jc w:val="both"/>
      </w:pPr>
      <w:r>
        <w:rPr>
          <w:rFonts w:ascii="Cairo" w:cs="Cairo" w:eastAsia="Cairo" w:hAnsi="Cairo"/>
          <w:b w:val="false"/>
          <w:bCs w:val="false"/>
          <w:i w:val="false"/>
          <w:iCs w:val="false"/>
          <w:color w:val="404040"/>
          <w:sz w:val="22"/>
          <w:szCs w:val="22"/>
          <w:rtl/>
        </w:rPr>
        <w:t xml:space="preserve">هذا هو المنتج الأعلى قيمةً في السوق اليمنيّ. مقترحٌ مموَّلٌ واحد يفتح ٥٠ ألف – ٥٠٠ ألف دولار من البرامج؛ تكلفة كتابته رقمٌ هامشيٌّ أمام ذلك. الطلب على هذا التخصّص هائل والعرض شبه معدوم — وهنا تتفوّق كيان بوضوح.</w:t>
      </w:r>
    </w:p>
    <w:p>
      <w:pPr>
        <w:pBdr>
          <w:bottom w:val="single" w:color="569578" w:sz="6" w:space="4"/>
        </w:pBdr>
        <w:spacing w:after="160" w:before="12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225"/>
        <w:gridCol w:w="6854"/>
      </w:tblGrid>
      <w:tr>
        <w:tc>
          <w:tcPr>
            <w:tcW w:type="dxa" w:w="3225"/>
            <w:tcBorders>
              <w:top w:val="none"/>
              <w:left w:val="none"/>
              <w:bottom w:val="none"/>
              <w:right w:val="none"/>
            </w:tcBorders>
            <w:shd w:fill="C8962E" w:val="clear"/>
            <w:tcMar>
              <w:top w:type="dxa" w:w="80"/>
              <w:left w:type="dxa" w:w="160"/>
              <w:bottom w:type="dxa" w:w="80"/>
              <w:right w:type="dxa" w:w="160"/>
            </w:tcMar>
            <w:vAlign w:val="center"/>
          </w:tcPr>
          <w:p>
            <w:pPr>
              <w:jc w:val="center"/>
            </w:pPr>
            <w:r>
              <w:rPr>
                <w:rFonts w:ascii="Calibri" w:cs="Calibri" w:eastAsia="Calibri" w:hAnsi="Calibri"/>
                <w:b/>
                <w:bCs/>
                <w:color w:val="022B22"/>
                <w:spacing w:val="40"/>
                <w:sz w:val="20"/>
                <w:szCs w:val="20"/>
              </w:rPr>
              <w:t xml:space="preserve">RP-202</w:t>
            </w:r>
          </w:p>
        </w:tc>
        <w:tc>
          <w:tcPr>
            <w:tcW w:type="dxa" w:w="6854"/>
            <w:tcBorders>
              <w:top w:val="none"/>
              <w:left w:val="none"/>
              <w:bottom w:val="none"/>
              <w:right w:val="none"/>
            </w:tcBorders>
            <w:shd w:fill="022B22" w:val="clear"/>
            <w:tcMar>
              <w:top w:type="dxa" w:w="80"/>
              <w:left w:type="dxa" w:w="200"/>
              <w:bottom w:type="dxa" w:w="80"/>
              <w:right w:type="dxa" w:w="200"/>
            </w:tcMar>
            <w:vAlign w:val="center"/>
          </w:tcPr>
          <w:p>
            <w:pPr>
              <w:bidi/>
              <w:jc w:val="right"/>
            </w:pPr>
            <w:r>
              <w:rPr>
                <w:rFonts w:ascii="Cairo" w:cs="Cairo" w:eastAsia="Cairo" w:hAnsi="Cairo"/>
                <w:b/>
                <w:bCs/>
                <w:i w:val="false"/>
                <w:iCs w:val="false"/>
                <w:color w:val="E5C77A"/>
                <w:sz w:val="18"/>
                <w:szCs w:val="18"/>
                <w:rtl/>
              </w:rPr>
              <w:t xml:space="preserve">كيان للتنفيذ المُدار</w:t>
            </w:r>
          </w:p>
        </w:tc>
      </w:tr>
    </w:tbl>
    <w:p>
      <w:pPr>
        <w:bidi/>
        <w:spacing w:after="20" w:before="120"/>
        <w:jc w:val="right"/>
      </w:pPr>
      <w:r>
        <w:rPr>
          <w:rFonts w:ascii="Cairo" w:cs="Cairo" w:eastAsia="Cairo" w:hAnsi="Cairo"/>
          <w:b/>
          <w:bCs/>
          <w:i w:val="false"/>
          <w:iCs w:val="false"/>
          <w:color w:val="022B22"/>
          <w:sz w:val="30"/>
          <w:szCs w:val="30"/>
          <w:rtl/>
        </w:rPr>
        <w:t xml:space="preserve">إنتاج تقرير المانحين + تصوّر البيانات</w:t>
      </w:r>
    </w:p>
    <w:p>
      <w:pPr>
        <w:spacing w:after="80" w:before="0"/>
        <w:jc w:val="right"/>
      </w:pPr>
      <w:r>
        <w:rPr>
          <w:rFonts w:ascii="Cambria" w:cs="Cambria" w:eastAsia="Cambria" w:hAnsi="Cambria"/>
          <w:i/>
          <w:iCs/>
          <w:color w:val="275D46"/>
          <w:sz w:val="20"/>
          <w:szCs w:val="20"/>
        </w:rPr>
        <w:t xml:space="preserve">Donor Report &amp; Data-Viz Pack</w:t>
      </w:r>
    </w:p>
    <w:p>
      <w:pPr>
        <w:bidi/>
        <w:spacing w:after="100" w:before="20" w:line="320"/>
        <w:jc w:val="both"/>
      </w:pPr>
      <w:r>
        <w:rPr>
          <w:rFonts w:ascii="Cairo" w:cs="Cairo" w:eastAsia="Cairo" w:hAnsi="Cairo"/>
          <w:b w:val="false"/>
          <w:bCs w:val="false"/>
          <w:i w:val="false"/>
          <w:iCs w:val="false"/>
          <w:color w:val="404040"/>
          <w:sz w:val="22"/>
          <w:szCs w:val="22"/>
          <w:rtl/>
        </w:rPr>
        <w:t xml:space="preserve">تحويل بيانات المشروع الخام إلى تقريرٍ سرديٍّ احترافيٍّ بمستوى التدقيق، مع إنفوجرافيك وتصوّر بياناتٍ يجعل الأثر مرئيّاً.</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520"/>
        <w:gridCol w:w="2520"/>
        <w:gridCol w:w="2520"/>
        <w:gridCol w:w="2520"/>
      </w:tblGrid>
      <w:tr>
        <w:tc>
          <w:tcPr>
            <w:tcW w:type="dxa" w:w="2520"/>
            <w:tcBorders>
              <w:top w:val="single" w:color="569578" w:sz="4"/>
              <w:left w:val="single" w:color="569578" w:sz="4"/>
              <w:bottom w:val="single" w:color="569578" w:sz="4"/>
              <w:right w:val="single" w:color="569578" w:sz="4"/>
            </w:tcBorders>
            <w:shd w:fill="0D4F4F" w:val="clear"/>
            <w:tcMar>
              <w:top w:type="dxa" w:w="100"/>
              <w:left w:type="dxa" w:w="140"/>
              <w:bottom w:type="dxa" w:w="100"/>
              <w:right w:type="dxa" w:w="140"/>
            </w:tcMar>
            <w:vAlign w:val="center"/>
          </w:tcPr>
          <w:p>
            <w:pPr>
              <w:bidi/>
              <w:jc w:val="center"/>
            </w:pPr>
            <w:r>
              <w:rPr>
                <w:rFonts w:ascii="Cairo" w:cs="Cairo" w:eastAsia="Cairo" w:hAnsi="Cairo"/>
                <w:b/>
                <w:bCs/>
                <w:i w:val="false"/>
                <w:iCs w:val="false"/>
                <w:color w:val="FFFFFF"/>
                <w:sz w:val="18"/>
                <w:szCs w:val="18"/>
                <w:rtl/>
              </w:rPr>
              <w:t xml:space="preserve">الباقة / Pod</w:t>
            </w:r>
          </w:p>
        </w:tc>
        <w:tc>
          <w:tcPr>
            <w:tcW w:type="dxa" w:w="2520"/>
            <w:tcBorders>
              <w:top w:val="single" w:color="569578" w:sz="4"/>
              <w:left w:val="single" w:color="569578" w:sz="4"/>
              <w:bottom w:val="single" w:color="569578" w:sz="4"/>
              <w:right w:val="single" w:color="569578" w:sz="4"/>
            </w:tcBorders>
            <w:shd w:fill="0D4F4F" w:val="clear"/>
            <w:tcMar>
              <w:top w:type="dxa" w:w="100"/>
              <w:left w:type="dxa" w:w="140"/>
              <w:bottom w:type="dxa" w:w="100"/>
              <w:right w:type="dxa" w:w="140"/>
            </w:tcMar>
            <w:vAlign w:val="center"/>
          </w:tcPr>
          <w:p>
            <w:pPr>
              <w:bidi/>
              <w:jc w:val="center"/>
            </w:pPr>
            <w:r>
              <w:rPr>
                <w:rFonts w:ascii="Cairo" w:cs="Cairo" w:eastAsia="Cairo" w:hAnsi="Cairo"/>
                <w:b/>
                <w:bCs/>
                <w:i w:val="false"/>
                <w:iCs w:val="false"/>
                <w:color w:val="FFFFFF"/>
                <w:sz w:val="18"/>
                <w:szCs w:val="18"/>
                <w:rtl/>
              </w:rPr>
              <w:t xml:space="preserve">المدّة / Time</w:t>
            </w:r>
          </w:p>
        </w:tc>
        <w:tc>
          <w:tcPr>
            <w:tcW w:type="dxa" w:w="2520"/>
            <w:tcBorders>
              <w:top w:val="single" w:color="569578" w:sz="4"/>
              <w:left w:val="single" w:color="569578" w:sz="4"/>
              <w:bottom w:val="single" w:color="569578" w:sz="4"/>
              <w:right w:val="single" w:color="569578" w:sz="4"/>
            </w:tcBorders>
            <w:shd w:fill="0D4F4F" w:val="clear"/>
            <w:tcMar>
              <w:top w:type="dxa" w:w="100"/>
              <w:left w:type="dxa" w:w="140"/>
              <w:bottom w:type="dxa" w:w="100"/>
              <w:right w:type="dxa" w:w="140"/>
            </w:tcMar>
            <w:vAlign w:val="center"/>
          </w:tcPr>
          <w:p>
            <w:pPr>
              <w:bidi/>
              <w:jc w:val="center"/>
            </w:pPr>
            <w:r>
              <w:rPr>
                <w:rFonts w:ascii="Cairo" w:cs="Cairo" w:eastAsia="Cairo" w:hAnsi="Cairo"/>
                <w:b/>
                <w:bCs/>
                <w:i w:val="false"/>
                <w:iCs w:val="false"/>
                <w:color w:val="FFFFFF"/>
                <w:sz w:val="18"/>
                <w:szCs w:val="18"/>
                <w:rtl/>
              </w:rPr>
              <w:t xml:space="preserve">رسوم كيان / Fee</w:t>
            </w:r>
          </w:p>
        </w:tc>
        <w:tc>
          <w:tcPr>
            <w:tcW w:type="dxa" w:w="2520"/>
            <w:tcBorders>
              <w:top w:val="single" w:color="569578" w:sz="4"/>
              <w:left w:val="single" w:color="569578" w:sz="4"/>
              <w:bottom w:val="single" w:color="569578" w:sz="4"/>
              <w:right w:val="single" w:color="569578" w:sz="4"/>
            </w:tcBorders>
            <w:shd w:fill="0D4F4F" w:val="clear"/>
            <w:tcMar>
              <w:top w:type="dxa" w:w="100"/>
              <w:left w:type="dxa" w:w="140"/>
              <w:bottom w:type="dxa" w:w="100"/>
              <w:right w:type="dxa" w:w="140"/>
            </w:tcMar>
            <w:vAlign w:val="center"/>
          </w:tcPr>
          <w:p>
            <w:pPr>
              <w:bidi/>
              <w:jc w:val="center"/>
            </w:pPr>
            <w:r>
              <w:rPr>
                <w:rFonts w:ascii="Cairo" w:cs="Cairo" w:eastAsia="Cairo" w:hAnsi="Cairo"/>
                <w:b/>
                <w:bCs/>
                <w:i w:val="false"/>
                <w:iCs w:val="false"/>
                <w:color w:val="FFFFFF"/>
                <w:sz w:val="18"/>
                <w:szCs w:val="18"/>
                <w:rtl/>
              </w:rPr>
              <w:t xml:space="preserve">السعر / GMV</w:t>
            </w:r>
          </w:p>
        </w:tc>
      </w:tr>
      <w:tr>
        <w:tc>
          <w:tcPr>
            <w:tcW w:type="dxa" w:w="2520"/>
            <w:tcBorders>
              <w:top w:val="single" w:color="569578" w:sz="4"/>
              <w:left w:val="single" w:color="569578" w:sz="4"/>
              <w:bottom w:val="single" w:color="569578" w:sz="4"/>
              <w:right w:val="single" w:color="569578" w:sz="4"/>
            </w:tcBorders>
            <w:shd w:fill="F5EFE0" w:val="clear"/>
            <w:tcMar>
              <w:top w:type="dxa" w:w="100"/>
              <w:left w:type="dxa" w:w="140"/>
              <w:bottom w:type="dxa" w:w="100"/>
              <w:right w:type="dxa" w:w="140"/>
            </w:tcMar>
            <w:vAlign w:val="center"/>
          </w:tcPr>
          <w:p>
            <w:pPr>
              <w:bidi/>
              <w:jc w:val="center"/>
            </w:pPr>
            <w:r>
              <w:rPr>
                <w:rFonts w:ascii="Cairo" w:cs="Cairo" w:eastAsia="Cairo" w:hAnsi="Cairo"/>
                <w:b/>
                <w:bCs/>
                <w:i w:val="false"/>
                <w:iCs w:val="false"/>
                <w:color w:val="404040"/>
                <w:sz w:val="22"/>
                <w:szCs w:val="22"/>
                <w:rtl/>
              </w:rPr>
              <w:t xml:space="preserve">٣ + قائد</w:t>
            </w:r>
          </w:p>
        </w:tc>
        <w:tc>
          <w:tcPr>
            <w:tcW w:type="dxa" w:w="2520"/>
            <w:tcBorders>
              <w:top w:val="single" w:color="569578" w:sz="4"/>
              <w:left w:val="single" w:color="569578" w:sz="4"/>
              <w:bottom w:val="single" w:color="569578" w:sz="4"/>
              <w:right w:val="single" w:color="569578" w:sz="4"/>
            </w:tcBorders>
            <w:shd w:fill="F5EFE0" w:val="clear"/>
            <w:tcMar>
              <w:top w:type="dxa" w:w="100"/>
              <w:left w:type="dxa" w:w="140"/>
              <w:bottom w:type="dxa" w:w="100"/>
              <w:right w:type="dxa" w:w="140"/>
            </w:tcMar>
            <w:vAlign w:val="center"/>
          </w:tcPr>
          <w:p>
            <w:pPr>
              <w:bidi/>
              <w:jc w:val="center"/>
            </w:pPr>
            <w:r>
              <w:rPr>
                <w:rFonts w:ascii="Cairo" w:cs="Cairo" w:eastAsia="Cairo" w:hAnsi="Cairo"/>
                <w:b/>
                <w:bCs/>
                <w:i w:val="false"/>
                <w:iCs w:val="false"/>
                <w:color w:val="404040"/>
                <w:sz w:val="22"/>
                <w:szCs w:val="22"/>
                <w:rtl/>
              </w:rPr>
              <w:t xml:space="preserve">١٠–١٤ يوم</w:t>
            </w:r>
          </w:p>
        </w:tc>
        <w:tc>
          <w:tcPr>
            <w:tcW w:type="dxa" w:w="2520"/>
            <w:tcBorders>
              <w:top w:val="single" w:color="569578" w:sz="4"/>
              <w:left w:val="single" w:color="569578" w:sz="4"/>
              <w:bottom w:val="single" w:color="569578" w:sz="4"/>
              <w:right w:val="single" w:color="569578" w:sz="4"/>
            </w:tcBorders>
            <w:shd w:fill="F5EFE0" w:val="clear"/>
            <w:tcMar>
              <w:top w:type="dxa" w:w="100"/>
              <w:left w:type="dxa" w:w="140"/>
              <w:bottom w:type="dxa" w:w="100"/>
              <w:right w:type="dxa" w:w="140"/>
            </w:tcMar>
            <w:vAlign w:val="center"/>
          </w:tcPr>
          <w:p>
            <w:pPr>
              <w:bidi/>
              <w:jc w:val="center"/>
            </w:pPr>
            <w:r>
              <w:rPr>
                <w:rFonts w:ascii="Cairo" w:cs="Cairo" w:eastAsia="Cairo" w:hAnsi="Cairo"/>
                <w:b/>
                <w:bCs/>
                <w:i w:val="false"/>
                <w:iCs w:val="false"/>
                <w:color w:val="275D46"/>
                <w:sz w:val="22"/>
                <w:szCs w:val="22"/>
                <w:rtl/>
              </w:rPr>
              <w:t xml:space="preserve">$140</w:t>
            </w:r>
          </w:p>
        </w:tc>
        <w:tc>
          <w:tcPr>
            <w:tcW w:type="dxa" w:w="2520"/>
            <w:tcBorders>
              <w:top w:val="single" w:color="569578" w:sz="4"/>
              <w:left w:val="single" w:color="569578" w:sz="4"/>
              <w:bottom w:val="single" w:color="569578" w:sz="4"/>
              <w:right w:val="single" w:color="569578" w:sz="4"/>
            </w:tcBorders>
            <w:shd w:fill="F5EFE0" w:val="clear"/>
            <w:tcMar>
              <w:top w:type="dxa" w:w="100"/>
              <w:left w:type="dxa" w:w="140"/>
              <w:bottom w:type="dxa" w:w="100"/>
              <w:right w:type="dxa" w:w="140"/>
            </w:tcMar>
            <w:vAlign w:val="center"/>
          </w:tcPr>
          <w:p>
            <w:pPr>
              <w:bidi/>
              <w:jc w:val="center"/>
            </w:pPr>
            <w:r>
              <w:rPr>
                <w:rFonts w:ascii="Cairo" w:cs="Cairo" w:eastAsia="Cairo" w:hAnsi="Cairo"/>
                <w:b/>
                <w:bCs/>
                <w:i w:val="false"/>
                <w:iCs w:val="false"/>
                <w:color w:val="022B22"/>
                <w:sz w:val="22"/>
                <w:szCs w:val="22"/>
                <w:rtl/>
              </w:rPr>
              <w:t xml:space="preserve">$700</w:t>
            </w:r>
          </w:p>
        </w:tc>
      </w:tr>
    </w:tbl>
    <w:p>
      <w:pPr>
        <w:spacing w:after="80"/>
      </w:pPr>
      <w:r>
        <w:t xml:space="preserve"/>
      </w:r>
    </w:p>
    <w:p>
      <w:pPr>
        <w:bidi/>
        <w:spacing w:after="40" w:before="60"/>
        <w:jc w:val="right"/>
      </w:pPr>
      <w:r>
        <w:rPr>
          <w:rFonts w:ascii="Cairo" w:cs="Cairo" w:eastAsia="Cairo" w:hAnsi="Cairo"/>
          <w:b/>
          <w:bCs/>
          <w:i w:val="false"/>
          <w:iCs w:val="false"/>
          <w:color w:val="C8962E"/>
          <w:sz w:val="22"/>
          <w:szCs w:val="22"/>
          <w:rtl/>
        </w:rPr>
        <w:t xml:space="preserve">ما تحصل عليه</w:t>
      </w:r>
      <w:r>
        <w:rPr>
          <w:rFonts w:ascii="Cambria" w:cs="Cambria" w:eastAsia="Cambria" w:hAnsi="Cambria"/>
          <w:i/>
          <w:iCs/>
          <w:color w:val="569578"/>
          <w:sz w:val="16"/>
          <w:szCs w:val="16"/>
        </w:rPr>
        <w:t xml:space="preserve">  ·  Deliverables</w:t>
      </w:r>
    </w:p>
    <w:p>
      <w:pPr>
        <w:bidi/>
        <w:spacing w:after="30" w:before="30" w:line="300"/>
        <w:ind w:right="360" w:hanging="240"/>
        <w:jc w:val="right"/>
      </w:pPr>
      <w:r>
        <w:rPr>
          <w:rFonts w:ascii="Calibri" w:cs="Calibri" w:eastAsia="Calibri" w:hAnsi="Calibri"/>
          <w:color w:val="C8962E"/>
          <w:sz w:val="18"/>
          <w:szCs w:val="18"/>
        </w:rPr>
        <w:t xml:space="preserve">◂  </w:t>
      </w:r>
      <w:r>
        <w:rPr>
          <w:rFonts w:ascii="Cairo" w:cs="Cairo" w:eastAsia="Cairo" w:hAnsi="Cairo"/>
          <w:b w:val="false"/>
          <w:bCs w:val="false"/>
          <w:i w:val="false"/>
          <w:iCs w:val="false"/>
          <w:color w:val="404040"/>
          <w:sz w:val="21"/>
          <w:szCs w:val="21"/>
          <w:rtl/>
        </w:rPr>
        <w:t xml:space="preserve">تقرير سرديّ منسَّق وفق قالب المانح</w:t>
      </w:r>
    </w:p>
    <w:p>
      <w:pPr>
        <w:bidi/>
        <w:spacing w:after="30" w:before="30" w:line="300"/>
        <w:ind w:right="360" w:hanging="240"/>
        <w:jc w:val="right"/>
      </w:pPr>
      <w:r>
        <w:rPr>
          <w:rFonts w:ascii="Calibri" w:cs="Calibri" w:eastAsia="Calibri" w:hAnsi="Calibri"/>
          <w:color w:val="C8962E"/>
          <w:sz w:val="18"/>
          <w:szCs w:val="18"/>
        </w:rPr>
        <w:t xml:space="preserve">◂  </w:t>
      </w:r>
      <w:r>
        <w:rPr>
          <w:rFonts w:ascii="Cairo" w:cs="Cairo" w:eastAsia="Cairo" w:hAnsi="Cairo"/>
          <w:b w:val="false"/>
          <w:bCs w:val="false"/>
          <w:i w:val="false"/>
          <w:iCs w:val="false"/>
          <w:color w:val="404040"/>
          <w:sz w:val="21"/>
          <w:szCs w:val="21"/>
          <w:rtl/>
        </w:rPr>
        <w:t xml:space="preserve">تصوّر بيانات + إنفوجرافيك (حتى ٨ عناصر)</w:t>
      </w:r>
    </w:p>
    <w:p>
      <w:pPr>
        <w:bidi/>
        <w:spacing w:after="30" w:before="30" w:line="300"/>
        <w:ind w:right="360" w:hanging="240"/>
        <w:jc w:val="right"/>
      </w:pPr>
      <w:r>
        <w:rPr>
          <w:rFonts w:ascii="Calibri" w:cs="Calibri" w:eastAsia="Calibri" w:hAnsi="Calibri"/>
          <w:color w:val="C8962E"/>
          <w:sz w:val="18"/>
          <w:szCs w:val="18"/>
        </w:rPr>
        <w:t xml:space="preserve">◂  </w:t>
      </w:r>
      <w:r>
        <w:rPr>
          <w:rFonts w:ascii="Cairo" w:cs="Cairo" w:eastAsia="Cairo" w:hAnsi="Cairo"/>
          <w:b w:val="false"/>
          <w:bCs w:val="false"/>
          <w:i w:val="false"/>
          <w:iCs w:val="false"/>
          <w:color w:val="404040"/>
          <w:sz w:val="21"/>
          <w:szCs w:val="21"/>
          <w:rtl/>
        </w:rPr>
        <w:t xml:space="preserve">ملخّصٌ تنفيذيّ + قصص أثرٍ قصيرة</w:t>
      </w:r>
    </w:p>
    <w:p>
      <w:pPr>
        <w:bidi/>
        <w:spacing w:after="30" w:before="30" w:line="300"/>
        <w:ind w:right="360" w:hanging="240"/>
        <w:jc w:val="right"/>
      </w:pPr>
      <w:r>
        <w:rPr>
          <w:rFonts w:ascii="Calibri" w:cs="Calibri" w:eastAsia="Calibri" w:hAnsi="Calibri"/>
          <w:color w:val="C8962E"/>
          <w:sz w:val="18"/>
          <w:szCs w:val="18"/>
        </w:rPr>
        <w:t xml:space="preserve">◂  </w:t>
      </w:r>
      <w:r>
        <w:rPr>
          <w:rFonts w:ascii="Cairo" w:cs="Cairo" w:eastAsia="Cairo" w:hAnsi="Cairo"/>
          <w:b w:val="false"/>
          <w:bCs w:val="false"/>
          <w:i w:val="false"/>
          <w:iCs w:val="false"/>
          <w:color w:val="404040"/>
          <w:sz w:val="21"/>
          <w:szCs w:val="21"/>
          <w:rtl/>
        </w:rPr>
        <w:t xml:space="preserve">نسخة عربيّة + إنجليزيّة</w:t>
      </w:r>
    </w:p>
    <w:p>
      <w:pPr>
        <w:bidi/>
        <w:spacing w:after="30" w:before="30" w:line="300"/>
        <w:ind w:right="360" w:hanging="240"/>
        <w:jc w:val="right"/>
      </w:pPr>
      <w:r>
        <w:rPr>
          <w:rFonts w:ascii="Calibri" w:cs="Calibri" w:eastAsia="Calibri" w:hAnsi="Calibri"/>
          <w:color w:val="C8962E"/>
          <w:sz w:val="18"/>
          <w:szCs w:val="18"/>
        </w:rPr>
        <w:t xml:space="preserve">◂  </w:t>
      </w:r>
      <w:r>
        <w:rPr>
          <w:rFonts w:ascii="Cairo" w:cs="Cairo" w:eastAsia="Cairo" w:hAnsi="Cairo"/>
          <w:b w:val="false"/>
          <w:bCs w:val="false"/>
          <w:i w:val="false"/>
          <w:iCs w:val="false"/>
          <w:color w:val="404040"/>
          <w:sz w:val="21"/>
          <w:szCs w:val="21"/>
          <w:rtl/>
        </w:rPr>
        <w:t xml:space="preserve">مراجعةٌ مجانيّةٌ واحدة</w:t>
      </w:r>
    </w:p>
    <w:p>
      <w:pPr>
        <w:bidi/>
        <w:spacing w:after="40" w:before="120"/>
        <w:jc w:val="right"/>
      </w:pPr>
      <w:r>
        <w:rPr>
          <w:rFonts w:ascii="Cairo" w:cs="Cairo" w:eastAsia="Cairo" w:hAnsi="Cairo"/>
          <w:b/>
          <w:bCs/>
          <w:i w:val="false"/>
          <w:iCs w:val="false"/>
          <w:color w:val="C8962E"/>
          <w:sz w:val="22"/>
          <w:szCs w:val="22"/>
          <w:rtl/>
        </w:rPr>
        <w:t xml:space="preserve">الباقة المنفِّذة (البود)</w:t>
      </w:r>
      <w:r>
        <w:rPr>
          <w:rFonts w:ascii="Cambria" w:cs="Cambria" w:eastAsia="Cambria" w:hAnsi="Cambria"/>
          <w:i/>
          <w:iCs/>
          <w:color w:val="569578"/>
          <w:sz w:val="16"/>
          <w:szCs w:val="16"/>
        </w:rPr>
        <w:t xml:space="preserve">  ·  The delivering pod</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10080"/>
            <w:tcBorders>
              <w:top w:val="single" w:color="C8962E" w:sz="10"/>
              <w:left w:val="single" w:color="569578" w:sz="4"/>
              <w:bottom w:val="single" w:color="569578" w:sz="4"/>
              <w:right w:val="single" w:color="569578" w:sz="4"/>
            </w:tcBorders>
            <w:shd w:fill="FBF7EE" w:val="clear"/>
            <w:tcMar>
              <w:top w:type="dxa" w:w="140"/>
              <w:left w:type="dxa" w:w="200"/>
              <w:bottom w:type="dxa" w:w="140"/>
              <w:right w:type="dxa" w:w="200"/>
            </w:tcMar>
          </w:tcPr>
          <w:p>
            <w:pPr>
              <w:bidi/>
              <w:spacing w:after="20" w:before="20" w:line="280"/>
              <w:jc w:val="right"/>
            </w:pPr>
            <w:r>
              <w:rPr>
                <w:rFonts w:ascii="Calibri" w:cs="Calibri" w:eastAsia="Calibri" w:hAnsi="Calibri"/>
                <w:color w:val="275D46"/>
                <w:sz w:val="16"/>
                <w:szCs w:val="16"/>
              </w:rPr>
              <w:t xml:space="preserve">●  </w:t>
            </w:r>
            <w:r>
              <w:rPr>
                <w:rFonts w:ascii="Cairo" w:cs="Cairo" w:eastAsia="Cairo" w:hAnsi="Cairo"/>
                <w:b w:val="false"/>
                <w:bCs w:val="false"/>
                <w:i w:val="false"/>
                <w:iCs w:val="false"/>
                <w:color w:val="404040"/>
                <w:sz w:val="20"/>
                <w:szCs w:val="20"/>
                <w:rtl/>
              </w:rPr>
              <w:t xml:space="preserve">كاتب تقارير سرديّة (T3+) — التحرير</w:t>
            </w:r>
          </w:p>
          <w:p>
            <w:pPr>
              <w:bidi/>
              <w:spacing w:after="20" w:before="20" w:line="280"/>
              <w:jc w:val="right"/>
            </w:pPr>
            <w:r>
              <w:rPr>
                <w:rFonts w:ascii="Calibri" w:cs="Calibri" w:eastAsia="Calibri" w:hAnsi="Calibri"/>
                <w:color w:val="275D46"/>
                <w:sz w:val="16"/>
                <w:szCs w:val="16"/>
              </w:rPr>
              <w:t xml:space="preserve">●  </w:t>
            </w:r>
            <w:r>
              <w:rPr>
                <w:rFonts w:ascii="Cairo" w:cs="Cairo" w:eastAsia="Cairo" w:hAnsi="Cairo"/>
                <w:b w:val="false"/>
                <w:bCs w:val="false"/>
                <w:i w:val="false"/>
                <w:iCs w:val="false"/>
                <w:color w:val="404040"/>
                <w:sz w:val="20"/>
                <w:szCs w:val="20"/>
                <w:rtl/>
              </w:rPr>
              <w:t xml:space="preserve">مصمّم إنفوجرافيك/تصوّر بيانات (T2+) — البصريّات</w:t>
            </w:r>
          </w:p>
          <w:p>
            <w:pPr>
              <w:bidi/>
              <w:spacing w:after="20" w:before="20" w:line="280"/>
              <w:jc w:val="right"/>
            </w:pPr>
            <w:r>
              <w:rPr>
                <w:rFonts w:ascii="Calibri" w:cs="Calibri" w:eastAsia="Calibri" w:hAnsi="Calibri"/>
                <w:color w:val="275D46"/>
                <w:sz w:val="16"/>
                <w:szCs w:val="16"/>
              </w:rPr>
              <w:t xml:space="preserve">●  </w:t>
            </w:r>
            <w:r>
              <w:rPr>
                <w:rFonts w:ascii="Cairo" w:cs="Cairo" w:eastAsia="Cairo" w:hAnsi="Cairo"/>
                <w:b w:val="false"/>
                <w:bCs w:val="false"/>
                <w:i w:val="false"/>
                <w:iCs w:val="false"/>
                <w:color w:val="404040"/>
                <w:sz w:val="20"/>
                <w:szCs w:val="20"/>
                <w:rtl/>
              </w:rPr>
              <w:t xml:space="preserve">مترجم مراجِع (MS-006 · T2+) — النسختان</w:t>
            </w:r>
          </w:p>
          <w:p>
            <w:pPr>
              <w:bidi/>
              <w:spacing w:after="20" w:before="20" w:line="280"/>
              <w:jc w:val="right"/>
            </w:pPr>
            <w:r>
              <w:rPr>
                <w:rFonts w:ascii="Calibri" w:cs="Calibri" w:eastAsia="Calibri" w:hAnsi="Calibri"/>
                <w:color w:val="275D46"/>
                <w:sz w:val="16"/>
                <w:szCs w:val="16"/>
              </w:rPr>
              <w:t xml:space="preserve">●  </w:t>
            </w:r>
            <w:r>
              <w:rPr>
                <w:rFonts w:ascii="Cairo" w:cs="Cairo" w:eastAsia="Cairo" w:hAnsi="Cairo"/>
                <w:b w:val="false"/>
                <w:bCs w:val="false"/>
                <w:i w:val="false"/>
                <w:iCs w:val="false"/>
                <w:color w:val="404040"/>
                <w:sz w:val="20"/>
                <w:szCs w:val="20"/>
                <w:rtl/>
              </w:rPr>
              <w:t xml:space="preserve">مراجع جودة + قائد البود (T3+)</w:t>
            </w:r>
          </w:p>
        </w:tc>
      </w:tr>
    </w:tbl>
    <w:p>
      <w:pPr>
        <w:bidi/>
        <w:spacing w:after="40" w:before="120"/>
        <w:jc w:val="right"/>
      </w:pPr>
      <w:r>
        <w:rPr>
          <w:rFonts w:ascii="Cairo" w:cs="Cairo" w:eastAsia="Cairo" w:hAnsi="Cairo"/>
          <w:b/>
          <w:bCs/>
          <w:i w:val="false"/>
          <w:iCs w:val="false"/>
          <w:color w:val="C8962E"/>
          <w:sz w:val="22"/>
          <w:szCs w:val="22"/>
          <w:rtl/>
        </w:rPr>
        <w:t xml:space="preserve">لماذا هو الخيار الصحيح</w:t>
      </w:r>
      <w:r>
        <w:rPr>
          <w:rFonts w:ascii="Cambria" w:cs="Cambria" w:eastAsia="Cambria" w:hAnsi="Cambria"/>
          <w:i/>
          <w:iCs/>
          <w:color w:val="569578"/>
          <w:sz w:val="16"/>
          <w:szCs w:val="16"/>
        </w:rPr>
        <w:t xml:space="preserve">  ·  Why it's the right pick</w:t>
      </w:r>
    </w:p>
    <w:p>
      <w:pPr>
        <w:bidi/>
        <w:spacing w:after="100" w:before="60" w:line="320"/>
        <w:jc w:val="both"/>
      </w:pPr>
      <w:r>
        <w:rPr>
          <w:rFonts w:ascii="Cairo" w:cs="Cairo" w:eastAsia="Cairo" w:hAnsi="Cairo"/>
          <w:b w:val="false"/>
          <w:bCs w:val="false"/>
          <w:i w:val="false"/>
          <w:iCs w:val="false"/>
          <w:color w:val="404040"/>
          <w:sz w:val="22"/>
          <w:szCs w:val="22"/>
          <w:rtl/>
        </w:rPr>
        <w:t xml:space="preserve">المنظمات تنجز العمل لكنّها تكافح لإظهاره. تقريرٌ منسَّقٌ جيّداً يحمي التمويل القادم ويُرضي المدقّق. تصميم تصوّر البيانات من التخصّصات الناقصة في السوق — ميزةٌ واضحة لكيان.</w:t>
      </w:r>
    </w:p>
    <w:p>
      <w:pPr>
        <w:pBdr>
          <w:bottom w:val="single" w:color="569578" w:sz="6" w:space="4"/>
        </w:pBdr>
        <w:spacing w:after="160" w:before="12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225"/>
        <w:gridCol w:w="6854"/>
      </w:tblGrid>
      <w:tr>
        <w:tc>
          <w:tcPr>
            <w:tcW w:type="dxa" w:w="3225"/>
            <w:tcBorders>
              <w:top w:val="none"/>
              <w:left w:val="none"/>
              <w:bottom w:val="none"/>
              <w:right w:val="none"/>
            </w:tcBorders>
            <w:shd w:fill="C8962E" w:val="clear"/>
            <w:tcMar>
              <w:top w:type="dxa" w:w="80"/>
              <w:left w:type="dxa" w:w="160"/>
              <w:bottom w:type="dxa" w:w="80"/>
              <w:right w:type="dxa" w:w="160"/>
            </w:tcMar>
            <w:vAlign w:val="center"/>
          </w:tcPr>
          <w:p>
            <w:pPr>
              <w:jc w:val="center"/>
            </w:pPr>
            <w:r>
              <w:rPr>
                <w:rFonts w:ascii="Calibri" w:cs="Calibri" w:eastAsia="Calibri" w:hAnsi="Calibri"/>
                <w:b/>
                <w:bCs/>
                <w:color w:val="022B22"/>
                <w:spacing w:val="40"/>
                <w:sz w:val="20"/>
                <w:szCs w:val="20"/>
              </w:rPr>
              <w:t xml:space="preserve">RP-203</w:t>
            </w:r>
          </w:p>
        </w:tc>
        <w:tc>
          <w:tcPr>
            <w:tcW w:type="dxa" w:w="6854"/>
            <w:tcBorders>
              <w:top w:val="none"/>
              <w:left w:val="none"/>
              <w:bottom w:val="none"/>
              <w:right w:val="none"/>
            </w:tcBorders>
            <w:shd w:fill="022B22" w:val="clear"/>
            <w:tcMar>
              <w:top w:type="dxa" w:w="80"/>
              <w:left w:type="dxa" w:w="200"/>
              <w:bottom w:type="dxa" w:w="80"/>
              <w:right w:type="dxa" w:w="200"/>
            </w:tcMar>
            <w:vAlign w:val="center"/>
          </w:tcPr>
          <w:p>
            <w:pPr>
              <w:bidi/>
              <w:jc w:val="right"/>
            </w:pPr>
            <w:r>
              <w:rPr>
                <w:rFonts w:ascii="Cairo" w:cs="Cairo" w:eastAsia="Cairo" w:hAnsi="Cairo"/>
                <w:b/>
                <w:bCs/>
                <w:i w:val="false"/>
                <w:iCs w:val="false"/>
                <w:color w:val="E5C77A"/>
                <w:sz w:val="18"/>
                <w:szCs w:val="18"/>
                <w:rtl/>
              </w:rPr>
              <w:t xml:space="preserve">كيان للتنفيذ المُدار</w:t>
            </w:r>
          </w:p>
        </w:tc>
      </w:tr>
    </w:tbl>
    <w:p>
      <w:pPr>
        <w:bidi/>
        <w:spacing w:after="20" w:before="120"/>
        <w:jc w:val="right"/>
      </w:pPr>
      <w:r>
        <w:rPr>
          <w:rFonts w:ascii="Cairo" w:cs="Cairo" w:eastAsia="Cairo" w:hAnsi="Cairo"/>
          <w:b/>
          <w:bCs/>
          <w:i w:val="false"/>
          <w:iCs w:val="false"/>
          <w:color w:val="022B22"/>
          <w:sz w:val="30"/>
          <w:szCs w:val="30"/>
          <w:rtl/>
        </w:rPr>
        <w:t xml:space="preserve">إطار المتابعة والتقييم وأدواته</w:t>
      </w:r>
    </w:p>
    <w:p>
      <w:pPr>
        <w:spacing w:after="80" w:before="0"/>
        <w:jc w:val="right"/>
      </w:pPr>
      <w:r>
        <w:rPr>
          <w:rFonts w:ascii="Cambria" w:cs="Cambria" w:eastAsia="Cambria" w:hAnsi="Cambria"/>
          <w:i/>
          <w:iCs/>
          <w:color w:val="275D46"/>
          <w:sz w:val="20"/>
          <w:szCs w:val="20"/>
        </w:rPr>
        <w:t xml:space="preserve">MEAL Framework &amp; Tools</w:t>
      </w:r>
    </w:p>
    <w:p>
      <w:pPr>
        <w:bidi/>
        <w:spacing w:after="100" w:before="20" w:line="320"/>
        <w:jc w:val="both"/>
      </w:pPr>
      <w:r>
        <w:rPr>
          <w:rFonts w:ascii="Cairo" w:cs="Cairo" w:eastAsia="Cairo" w:hAnsi="Cairo"/>
          <w:b w:val="false"/>
          <w:bCs w:val="false"/>
          <w:i w:val="false"/>
          <w:iCs w:val="false"/>
          <w:color w:val="404040"/>
          <w:sz w:val="22"/>
          <w:szCs w:val="22"/>
          <w:rtl/>
        </w:rPr>
        <w:t xml:space="preserve">بناء نظام متابعةٍ وتقييمٍ ومساءلةٍ وتعلّم (MEAL) كامل لمشروعٍ أو منظمة — إطارٌ، مؤشّرات، وأدوات جمع بياناتٍ ميدانيّة.</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520"/>
        <w:gridCol w:w="2520"/>
        <w:gridCol w:w="2520"/>
        <w:gridCol w:w="2520"/>
      </w:tblGrid>
      <w:tr>
        <w:tc>
          <w:tcPr>
            <w:tcW w:type="dxa" w:w="2520"/>
            <w:tcBorders>
              <w:top w:val="single" w:color="569578" w:sz="4"/>
              <w:left w:val="single" w:color="569578" w:sz="4"/>
              <w:bottom w:val="single" w:color="569578" w:sz="4"/>
              <w:right w:val="single" w:color="569578" w:sz="4"/>
            </w:tcBorders>
            <w:shd w:fill="0D4F4F" w:val="clear"/>
            <w:tcMar>
              <w:top w:type="dxa" w:w="100"/>
              <w:left w:type="dxa" w:w="140"/>
              <w:bottom w:type="dxa" w:w="100"/>
              <w:right w:type="dxa" w:w="140"/>
            </w:tcMar>
            <w:vAlign w:val="center"/>
          </w:tcPr>
          <w:p>
            <w:pPr>
              <w:bidi/>
              <w:jc w:val="center"/>
            </w:pPr>
            <w:r>
              <w:rPr>
                <w:rFonts w:ascii="Cairo" w:cs="Cairo" w:eastAsia="Cairo" w:hAnsi="Cairo"/>
                <w:b/>
                <w:bCs/>
                <w:i w:val="false"/>
                <w:iCs w:val="false"/>
                <w:color w:val="FFFFFF"/>
                <w:sz w:val="18"/>
                <w:szCs w:val="18"/>
                <w:rtl/>
              </w:rPr>
              <w:t xml:space="preserve">الباقة / Pod</w:t>
            </w:r>
          </w:p>
        </w:tc>
        <w:tc>
          <w:tcPr>
            <w:tcW w:type="dxa" w:w="2520"/>
            <w:tcBorders>
              <w:top w:val="single" w:color="569578" w:sz="4"/>
              <w:left w:val="single" w:color="569578" w:sz="4"/>
              <w:bottom w:val="single" w:color="569578" w:sz="4"/>
              <w:right w:val="single" w:color="569578" w:sz="4"/>
            </w:tcBorders>
            <w:shd w:fill="0D4F4F" w:val="clear"/>
            <w:tcMar>
              <w:top w:type="dxa" w:w="100"/>
              <w:left w:type="dxa" w:w="140"/>
              <w:bottom w:type="dxa" w:w="100"/>
              <w:right w:type="dxa" w:w="140"/>
            </w:tcMar>
            <w:vAlign w:val="center"/>
          </w:tcPr>
          <w:p>
            <w:pPr>
              <w:bidi/>
              <w:jc w:val="center"/>
            </w:pPr>
            <w:r>
              <w:rPr>
                <w:rFonts w:ascii="Cairo" w:cs="Cairo" w:eastAsia="Cairo" w:hAnsi="Cairo"/>
                <w:b/>
                <w:bCs/>
                <w:i w:val="false"/>
                <w:iCs w:val="false"/>
                <w:color w:val="FFFFFF"/>
                <w:sz w:val="18"/>
                <w:szCs w:val="18"/>
                <w:rtl/>
              </w:rPr>
              <w:t xml:space="preserve">المدّة / Time</w:t>
            </w:r>
          </w:p>
        </w:tc>
        <w:tc>
          <w:tcPr>
            <w:tcW w:type="dxa" w:w="2520"/>
            <w:tcBorders>
              <w:top w:val="single" w:color="569578" w:sz="4"/>
              <w:left w:val="single" w:color="569578" w:sz="4"/>
              <w:bottom w:val="single" w:color="569578" w:sz="4"/>
              <w:right w:val="single" w:color="569578" w:sz="4"/>
            </w:tcBorders>
            <w:shd w:fill="0D4F4F" w:val="clear"/>
            <w:tcMar>
              <w:top w:type="dxa" w:w="100"/>
              <w:left w:type="dxa" w:w="140"/>
              <w:bottom w:type="dxa" w:w="100"/>
              <w:right w:type="dxa" w:w="140"/>
            </w:tcMar>
            <w:vAlign w:val="center"/>
          </w:tcPr>
          <w:p>
            <w:pPr>
              <w:bidi/>
              <w:jc w:val="center"/>
            </w:pPr>
            <w:r>
              <w:rPr>
                <w:rFonts w:ascii="Cairo" w:cs="Cairo" w:eastAsia="Cairo" w:hAnsi="Cairo"/>
                <w:b/>
                <w:bCs/>
                <w:i w:val="false"/>
                <w:iCs w:val="false"/>
                <w:color w:val="FFFFFF"/>
                <w:sz w:val="18"/>
                <w:szCs w:val="18"/>
                <w:rtl/>
              </w:rPr>
              <w:t xml:space="preserve">رسوم كيان / Fee</w:t>
            </w:r>
          </w:p>
        </w:tc>
        <w:tc>
          <w:tcPr>
            <w:tcW w:type="dxa" w:w="2520"/>
            <w:tcBorders>
              <w:top w:val="single" w:color="569578" w:sz="4"/>
              <w:left w:val="single" w:color="569578" w:sz="4"/>
              <w:bottom w:val="single" w:color="569578" w:sz="4"/>
              <w:right w:val="single" w:color="569578" w:sz="4"/>
            </w:tcBorders>
            <w:shd w:fill="0D4F4F" w:val="clear"/>
            <w:tcMar>
              <w:top w:type="dxa" w:w="100"/>
              <w:left w:type="dxa" w:w="140"/>
              <w:bottom w:type="dxa" w:w="100"/>
              <w:right w:type="dxa" w:w="140"/>
            </w:tcMar>
            <w:vAlign w:val="center"/>
          </w:tcPr>
          <w:p>
            <w:pPr>
              <w:bidi/>
              <w:jc w:val="center"/>
            </w:pPr>
            <w:r>
              <w:rPr>
                <w:rFonts w:ascii="Cairo" w:cs="Cairo" w:eastAsia="Cairo" w:hAnsi="Cairo"/>
                <w:b/>
                <w:bCs/>
                <w:i w:val="false"/>
                <w:iCs w:val="false"/>
                <w:color w:val="FFFFFF"/>
                <w:sz w:val="18"/>
                <w:szCs w:val="18"/>
                <w:rtl/>
              </w:rPr>
              <w:t xml:space="preserve">السعر / GMV</w:t>
            </w:r>
          </w:p>
        </w:tc>
      </w:tr>
      <w:tr>
        <w:tc>
          <w:tcPr>
            <w:tcW w:type="dxa" w:w="2520"/>
            <w:tcBorders>
              <w:top w:val="single" w:color="569578" w:sz="4"/>
              <w:left w:val="single" w:color="569578" w:sz="4"/>
              <w:bottom w:val="single" w:color="569578" w:sz="4"/>
              <w:right w:val="single" w:color="569578" w:sz="4"/>
            </w:tcBorders>
            <w:shd w:fill="F5EFE0" w:val="clear"/>
            <w:tcMar>
              <w:top w:type="dxa" w:w="100"/>
              <w:left w:type="dxa" w:w="140"/>
              <w:bottom w:type="dxa" w:w="100"/>
              <w:right w:type="dxa" w:w="140"/>
            </w:tcMar>
            <w:vAlign w:val="center"/>
          </w:tcPr>
          <w:p>
            <w:pPr>
              <w:bidi/>
              <w:jc w:val="center"/>
            </w:pPr>
            <w:r>
              <w:rPr>
                <w:rFonts w:ascii="Cairo" w:cs="Cairo" w:eastAsia="Cairo" w:hAnsi="Cairo"/>
                <w:b/>
                <w:bCs/>
                <w:i w:val="false"/>
                <w:iCs w:val="false"/>
                <w:color w:val="404040"/>
                <w:sz w:val="22"/>
                <w:szCs w:val="22"/>
                <w:rtl/>
              </w:rPr>
              <w:t xml:space="preserve">٣–٤ + قائد</w:t>
            </w:r>
          </w:p>
        </w:tc>
        <w:tc>
          <w:tcPr>
            <w:tcW w:type="dxa" w:w="2520"/>
            <w:tcBorders>
              <w:top w:val="single" w:color="569578" w:sz="4"/>
              <w:left w:val="single" w:color="569578" w:sz="4"/>
              <w:bottom w:val="single" w:color="569578" w:sz="4"/>
              <w:right w:val="single" w:color="569578" w:sz="4"/>
            </w:tcBorders>
            <w:shd w:fill="F5EFE0" w:val="clear"/>
            <w:tcMar>
              <w:top w:type="dxa" w:w="100"/>
              <w:left w:type="dxa" w:w="140"/>
              <w:bottom w:type="dxa" w:w="100"/>
              <w:right w:type="dxa" w:w="140"/>
            </w:tcMar>
            <w:vAlign w:val="center"/>
          </w:tcPr>
          <w:p>
            <w:pPr>
              <w:bidi/>
              <w:jc w:val="center"/>
            </w:pPr>
            <w:r>
              <w:rPr>
                <w:rFonts w:ascii="Cairo" w:cs="Cairo" w:eastAsia="Cairo" w:hAnsi="Cairo"/>
                <w:b/>
                <w:bCs/>
                <w:i w:val="false"/>
                <w:iCs w:val="false"/>
                <w:color w:val="404040"/>
                <w:sz w:val="22"/>
                <w:szCs w:val="22"/>
                <w:rtl/>
              </w:rPr>
              <w:t xml:space="preserve">١٤–٢١ يوم</w:t>
            </w:r>
          </w:p>
        </w:tc>
        <w:tc>
          <w:tcPr>
            <w:tcW w:type="dxa" w:w="2520"/>
            <w:tcBorders>
              <w:top w:val="single" w:color="569578" w:sz="4"/>
              <w:left w:val="single" w:color="569578" w:sz="4"/>
              <w:bottom w:val="single" w:color="569578" w:sz="4"/>
              <w:right w:val="single" w:color="569578" w:sz="4"/>
            </w:tcBorders>
            <w:shd w:fill="F5EFE0" w:val="clear"/>
            <w:tcMar>
              <w:top w:type="dxa" w:w="100"/>
              <w:left w:type="dxa" w:w="140"/>
              <w:bottom w:type="dxa" w:w="100"/>
              <w:right w:type="dxa" w:w="140"/>
            </w:tcMar>
            <w:vAlign w:val="center"/>
          </w:tcPr>
          <w:p>
            <w:pPr>
              <w:bidi/>
              <w:jc w:val="center"/>
            </w:pPr>
            <w:r>
              <w:rPr>
                <w:rFonts w:ascii="Cairo" w:cs="Cairo" w:eastAsia="Cairo" w:hAnsi="Cairo"/>
                <w:b/>
                <w:bCs/>
                <w:i w:val="false"/>
                <w:iCs w:val="false"/>
                <w:color w:val="275D46"/>
                <w:sz w:val="22"/>
                <w:szCs w:val="22"/>
                <w:rtl/>
              </w:rPr>
              <w:t xml:space="preserve">$280</w:t>
            </w:r>
          </w:p>
        </w:tc>
        <w:tc>
          <w:tcPr>
            <w:tcW w:type="dxa" w:w="2520"/>
            <w:tcBorders>
              <w:top w:val="single" w:color="569578" w:sz="4"/>
              <w:left w:val="single" w:color="569578" w:sz="4"/>
              <w:bottom w:val="single" w:color="569578" w:sz="4"/>
              <w:right w:val="single" w:color="569578" w:sz="4"/>
            </w:tcBorders>
            <w:shd w:fill="F5EFE0" w:val="clear"/>
            <w:tcMar>
              <w:top w:type="dxa" w:w="100"/>
              <w:left w:type="dxa" w:w="140"/>
              <w:bottom w:type="dxa" w:w="100"/>
              <w:right w:type="dxa" w:w="140"/>
            </w:tcMar>
            <w:vAlign w:val="center"/>
          </w:tcPr>
          <w:p>
            <w:pPr>
              <w:bidi/>
              <w:jc w:val="center"/>
            </w:pPr>
            <w:r>
              <w:rPr>
                <w:rFonts w:ascii="Cairo" w:cs="Cairo" w:eastAsia="Cairo" w:hAnsi="Cairo"/>
                <w:b/>
                <w:bCs/>
                <w:i w:val="false"/>
                <w:iCs w:val="false"/>
                <w:color w:val="022B22"/>
                <w:sz w:val="22"/>
                <w:szCs w:val="22"/>
                <w:rtl/>
              </w:rPr>
              <w:t xml:space="preserve">$1,400</w:t>
            </w:r>
          </w:p>
        </w:tc>
      </w:tr>
    </w:tbl>
    <w:p>
      <w:pPr>
        <w:spacing w:after="80"/>
      </w:pPr>
      <w:r>
        <w:t xml:space="preserve"/>
      </w:r>
    </w:p>
    <w:p>
      <w:pPr>
        <w:bidi/>
        <w:spacing w:after="40" w:before="60"/>
        <w:jc w:val="right"/>
      </w:pPr>
      <w:r>
        <w:rPr>
          <w:rFonts w:ascii="Cairo" w:cs="Cairo" w:eastAsia="Cairo" w:hAnsi="Cairo"/>
          <w:b/>
          <w:bCs/>
          <w:i w:val="false"/>
          <w:iCs w:val="false"/>
          <w:color w:val="C8962E"/>
          <w:sz w:val="22"/>
          <w:szCs w:val="22"/>
          <w:rtl/>
        </w:rPr>
        <w:t xml:space="preserve">ما تحصل عليه</w:t>
      </w:r>
      <w:r>
        <w:rPr>
          <w:rFonts w:ascii="Cambria" w:cs="Cambria" w:eastAsia="Cambria" w:hAnsi="Cambria"/>
          <w:i/>
          <w:iCs/>
          <w:color w:val="569578"/>
          <w:sz w:val="16"/>
          <w:szCs w:val="16"/>
        </w:rPr>
        <w:t xml:space="preserve">  ·  Deliverables</w:t>
      </w:r>
    </w:p>
    <w:p>
      <w:pPr>
        <w:bidi/>
        <w:spacing w:after="30" w:before="30" w:line="300"/>
        <w:ind w:right="360" w:hanging="240"/>
        <w:jc w:val="right"/>
      </w:pPr>
      <w:r>
        <w:rPr>
          <w:rFonts w:ascii="Calibri" w:cs="Calibri" w:eastAsia="Calibri" w:hAnsi="Calibri"/>
          <w:color w:val="C8962E"/>
          <w:sz w:val="18"/>
          <w:szCs w:val="18"/>
        </w:rPr>
        <w:t xml:space="preserve">◂  </w:t>
      </w:r>
      <w:r>
        <w:rPr>
          <w:rFonts w:ascii="Cairo" w:cs="Cairo" w:eastAsia="Cairo" w:hAnsi="Cairo"/>
          <w:b w:val="false"/>
          <w:bCs w:val="false"/>
          <w:i w:val="false"/>
          <w:iCs w:val="false"/>
          <w:color w:val="404040"/>
          <w:sz w:val="21"/>
          <w:szCs w:val="21"/>
          <w:rtl/>
        </w:rPr>
        <w:t xml:space="preserve">إطار MEAL + مصفوفة مؤشّرات (مع تعريفات وخطوط أساس)</w:t>
      </w:r>
    </w:p>
    <w:p>
      <w:pPr>
        <w:bidi/>
        <w:spacing w:after="30" w:before="30" w:line="300"/>
        <w:ind w:right="360" w:hanging="240"/>
        <w:jc w:val="right"/>
      </w:pPr>
      <w:r>
        <w:rPr>
          <w:rFonts w:ascii="Calibri" w:cs="Calibri" w:eastAsia="Calibri" w:hAnsi="Calibri"/>
          <w:color w:val="C8962E"/>
          <w:sz w:val="18"/>
          <w:szCs w:val="18"/>
        </w:rPr>
        <w:t xml:space="preserve">◂  </w:t>
      </w:r>
      <w:r>
        <w:rPr>
          <w:rFonts w:ascii="Cairo" w:cs="Cairo" w:eastAsia="Cairo" w:hAnsi="Cairo"/>
          <w:b w:val="false"/>
          <w:bCs w:val="false"/>
          <w:i w:val="false"/>
          <w:iCs w:val="false"/>
          <w:color w:val="404040"/>
          <w:sz w:val="21"/>
          <w:szCs w:val="21"/>
          <w:rtl/>
        </w:rPr>
        <w:t xml:space="preserve">أدوات جمع بياناتٍ رقميّة (KoBo/ODK) جاهزة</w:t>
      </w:r>
    </w:p>
    <w:p>
      <w:pPr>
        <w:bidi/>
        <w:spacing w:after="30" w:before="30" w:line="300"/>
        <w:ind w:right="360" w:hanging="240"/>
        <w:jc w:val="right"/>
      </w:pPr>
      <w:r>
        <w:rPr>
          <w:rFonts w:ascii="Calibri" w:cs="Calibri" w:eastAsia="Calibri" w:hAnsi="Calibri"/>
          <w:color w:val="C8962E"/>
          <w:sz w:val="18"/>
          <w:szCs w:val="18"/>
        </w:rPr>
        <w:t xml:space="preserve">◂  </w:t>
      </w:r>
      <w:r>
        <w:rPr>
          <w:rFonts w:ascii="Cairo" w:cs="Cairo" w:eastAsia="Cairo" w:hAnsi="Cairo"/>
          <w:b w:val="false"/>
          <w:bCs w:val="false"/>
          <w:i w:val="false"/>
          <w:iCs w:val="false"/>
          <w:color w:val="404040"/>
          <w:sz w:val="21"/>
          <w:szCs w:val="21"/>
          <w:rtl/>
        </w:rPr>
        <w:t xml:space="preserve">خطّة تحليلٍ وتقريرٍ دوريّة</w:t>
      </w:r>
    </w:p>
    <w:p>
      <w:pPr>
        <w:bidi/>
        <w:spacing w:after="30" w:before="30" w:line="300"/>
        <w:ind w:right="360" w:hanging="240"/>
        <w:jc w:val="right"/>
      </w:pPr>
      <w:r>
        <w:rPr>
          <w:rFonts w:ascii="Calibri" w:cs="Calibri" w:eastAsia="Calibri" w:hAnsi="Calibri"/>
          <w:color w:val="C8962E"/>
          <w:sz w:val="18"/>
          <w:szCs w:val="18"/>
        </w:rPr>
        <w:t xml:space="preserve">◂  </w:t>
      </w:r>
      <w:r>
        <w:rPr>
          <w:rFonts w:ascii="Cairo" w:cs="Cairo" w:eastAsia="Cairo" w:hAnsi="Cairo"/>
          <w:b w:val="false"/>
          <w:bCs w:val="false"/>
          <w:i w:val="false"/>
          <w:iCs w:val="false"/>
          <w:color w:val="404040"/>
          <w:sz w:val="21"/>
          <w:szCs w:val="21"/>
          <w:rtl/>
        </w:rPr>
        <w:t xml:space="preserve">آليّة شكاوى ومساءلة (CFM) أساسيّة</w:t>
      </w:r>
    </w:p>
    <w:p>
      <w:pPr>
        <w:bidi/>
        <w:spacing w:after="30" w:before="30" w:line="300"/>
        <w:ind w:right="360" w:hanging="240"/>
        <w:jc w:val="right"/>
      </w:pPr>
      <w:r>
        <w:rPr>
          <w:rFonts w:ascii="Calibri" w:cs="Calibri" w:eastAsia="Calibri" w:hAnsi="Calibri"/>
          <w:color w:val="C8962E"/>
          <w:sz w:val="18"/>
          <w:szCs w:val="18"/>
        </w:rPr>
        <w:t xml:space="preserve">◂  </w:t>
      </w:r>
      <w:r>
        <w:rPr>
          <w:rFonts w:ascii="Cairo" w:cs="Cairo" w:eastAsia="Cairo" w:hAnsi="Cairo"/>
          <w:b w:val="false"/>
          <w:bCs w:val="false"/>
          <w:i w:val="false"/>
          <w:iCs w:val="false"/>
          <w:color w:val="404040"/>
          <w:sz w:val="21"/>
          <w:szCs w:val="21"/>
          <w:rtl/>
        </w:rPr>
        <w:t xml:space="preserve">تدريب الفريق الميدانيّ (نصف يوم)</w:t>
      </w:r>
    </w:p>
    <w:p>
      <w:pPr>
        <w:bidi/>
        <w:spacing w:after="40" w:before="120"/>
        <w:jc w:val="right"/>
      </w:pPr>
      <w:r>
        <w:rPr>
          <w:rFonts w:ascii="Cairo" w:cs="Cairo" w:eastAsia="Cairo" w:hAnsi="Cairo"/>
          <w:b/>
          <w:bCs/>
          <w:i w:val="false"/>
          <w:iCs w:val="false"/>
          <w:color w:val="C8962E"/>
          <w:sz w:val="22"/>
          <w:szCs w:val="22"/>
          <w:rtl/>
        </w:rPr>
        <w:t xml:space="preserve">الباقة المنفِّذة (البود)</w:t>
      </w:r>
      <w:r>
        <w:rPr>
          <w:rFonts w:ascii="Cambria" w:cs="Cambria" w:eastAsia="Cambria" w:hAnsi="Cambria"/>
          <w:i/>
          <w:iCs/>
          <w:color w:val="569578"/>
          <w:sz w:val="16"/>
          <w:szCs w:val="16"/>
        </w:rPr>
        <w:t xml:space="preserve">  ·  The delivering pod</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10080"/>
            <w:tcBorders>
              <w:top w:val="single" w:color="C8962E" w:sz="10"/>
              <w:left w:val="single" w:color="569578" w:sz="4"/>
              <w:bottom w:val="single" w:color="569578" w:sz="4"/>
              <w:right w:val="single" w:color="569578" w:sz="4"/>
            </w:tcBorders>
            <w:shd w:fill="FBF7EE" w:val="clear"/>
            <w:tcMar>
              <w:top w:type="dxa" w:w="140"/>
              <w:left w:type="dxa" w:w="200"/>
              <w:bottom w:type="dxa" w:w="140"/>
              <w:right w:type="dxa" w:w="200"/>
            </w:tcMar>
          </w:tcPr>
          <w:p>
            <w:pPr>
              <w:bidi/>
              <w:spacing w:after="20" w:before="20" w:line="280"/>
              <w:jc w:val="right"/>
            </w:pPr>
            <w:r>
              <w:rPr>
                <w:rFonts w:ascii="Calibri" w:cs="Calibri" w:eastAsia="Calibri" w:hAnsi="Calibri"/>
                <w:color w:val="275D46"/>
                <w:sz w:val="16"/>
                <w:szCs w:val="16"/>
              </w:rPr>
              <w:t xml:space="preserve">●  </w:t>
            </w:r>
            <w:r>
              <w:rPr>
                <w:rFonts w:ascii="Cairo" w:cs="Cairo" w:eastAsia="Cairo" w:hAnsi="Cairo"/>
                <w:b w:val="false"/>
                <w:bCs w:val="false"/>
                <w:i w:val="false"/>
                <w:iCs w:val="false"/>
                <w:color w:val="404040"/>
                <w:sz w:val="20"/>
                <w:szCs w:val="20"/>
                <w:rtl/>
              </w:rPr>
              <w:t xml:space="preserve">أخصّائي MEAL (T3+) — الإطار والمنهجيّة</w:t>
            </w:r>
          </w:p>
          <w:p>
            <w:pPr>
              <w:bidi/>
              <w:spacing w:after="20" w:before="20" w:line="280"/>
              <w:jc w:val="right"/>
            </w:pPr>
            <w:r>
              <w:rPr>
                <w:rFonts w:ascii="Calibri" w:cs="Calibri" w:eastAsia="Calibri" w:hAnsi="Calibri"/>
                <w:color w:val="275D46"/>
                <w:sz w:val="16"/>
                <w:szCs w:val="16"/>
              </w:rPr>
              <w:t xml:space="preserve">●  </w:t>
            </w:r>
            <w:r>
              <w:rPr>
                <w:rFonts w:ascii="Cairo" w:cs="Cairo" w:eastAsia="Cairo" w:hAnsi="Cairo"/>
                <w:b w:val="false"/>
                <w:bCs w:val="false"/>
                <w:i w:val="false"/>
                <w:iCs w:val="false"/>
                <w:color w:val="404040"/>
                <w:sz w:val="20"/>
                <w:szCs w:val="20"/>
                <w:rtl/>
              </w:rPr>
              <w:t xml:space="preserve">مصمّم أدوات جمع بيانات KoBo/ODK (T2+) — النماذج</w:t>
            </w:r>
          </w:p>
          <w:p>
            <w:pPr>
              <w:bidi/>
              <w:spacing w:after="20" w:before="20" w:line="280"/>
              <w:jc w:val="right"/>
            </w:pPr>
            <w:r>
              <w:rPr>
                <w:rFonts w:ascii="Calibri" w:cs="Calibri" w:eastAsia="Calibri" w:hAnsi="Calibri"/>
                <w:color w:val="275D46"/>
                <w:sz w:val="16"/>
                <w:szCs w:val="16"/>
              </w:rPr>
              <w:t xml:space="preserve">●  </w:t>
            </w:r>
            <w:r>
              <w:rPr>
                <w:rFonts w:ascii="Cairo" w:cs="Cairo" w:eastAsia="Cairo" w:hAnsi="Cairo"/>
                <w:b w:val="false"/>
                <w:bCs w:val="false"/>
                <w:i w:val="false"/>
                <w:iCs w:val="false"/>
                <w:color w:val="404040"/>
                <w:sz w:val="20"/>
                <w:szCs w:val="20"/>
                <w:rtl/>
              </w:rPr>
              <w:t xml:space="preserve">محلّل بيانات (MS-008/MS-007 · T2+) — خطّة التحليل</w:t>
            </w:r>
          </w:p>
          <w:p>
            <w:pPr>
              <w:bidi/>
              <w:spacing w:after="20" w:before="20" w:line="280"/>
              <w:jc w:val="right"/>
            </w:pPr>
            <w:r>
              <w:rPr>
                <w:rFonts w:ascii="Calibri" w:cs="Calibri" w:eastAsia="Calibri" w:hAnsi="Calibri"/>
                <w:color w:val="275D46"/>
                <w:sz w:val="16"/>
                <w:szCs w:val="16"/>
              </w:rPr>
              <w:t xml:space="preserve">●  </w:t>
            </w:r>
            <w:r>
              <w:rPr>
                <w:rFonts w:ascii="Cairo" w:cs="Cairo" w:eastAsia="Cairo" w:hAnsi="Cairo"/>
                <w:b w:val="false"/>
                <w:bCs w:val="false"/>
                <w:i w:val="false"/>
                <w:iCs w:val="false"/>
                <w:color w:val="404040"/>
                <w:sz w:val="20"/>
                <w:szCs w:val="20"/>
                <w:rtl/>
              </w:rPr>
              <w:t xml:space="preserve">مراجع جودة + قائد البود (T3+)</w:t>
            </w:r>
          </w:p>
        </w:tc>
      </w:tr>
    </w:tbl>
    <w:p>
      <w:pPr>
        <w:bidi/>
        <w:spacing w:after="40" w:before="120"/>
        <w:jc w:val="right"/>
      </w:pPr>
      <w:r>
        <w:rPr>
          <w:rFonts w:ascii="Cairo" w:cs="Cairo" w:eastAsia="Cairo" w:hAnsi="Cairo"/>
          <w:b/>
          <w:bCs/>
          <w:i w:val="false"/>
          <w:iCs w:val="false"/>
          <w:color w:val="C8962E"/>
          <w:sz w:val="22"/>
          <w:szCs w:val="22"/>
          <w:rtl/>
        </w:rPr>
        <w:t xml:space="preserve">لماذا هو الخيار الصحيح</w:t>
      </w:r>
      <w:r>
        <w:rPr>
          <w:rFonts w:ascii="Cambria" w:cs="Cambria" w:eastAsia="Cambria" w:hAnsi="Cambria"/>
          <w:i/>
          <w:iCs/>
          <w:color w:val="569578"/>
          <w:sz w:val="16"/>
          <w:szCs w:val="16"/>
        </w:rPr>
        <w:t xml:space="preserve">  ·  Why it's the right pick</w:t>
      </w:r>
    </w:p>
    <w:p>
      <w:pPr>
        <w:bidi/>
        <w:spacing w:after="100" w:before="60" w:line="320"/>
        <w:jc w:val="both"/>
      </w:pPr>
      <w:r>
        <w:rPr>
          <w:rFonts w:ascii="Cairo" w:cs="Cairo" w:eastAsia="Cairo" w:hAnsi="Cairo"/>
          <w:b w:val="false"/>
          <w:bCs w:val="false"/>
          <w:i w:val="false"/>
          <w:iCs w:val="false"/>
          <w:color w:val="404040"/>
          <w:sz w:val="22"/>
          <w:szCs w:val="22"/>
          <w:rtl/>
        </w:rPr>
        <w:t xml:space="preserve">كلّ مشروعٍ مموَّلٍ يحتاج MEAL، والكفاءة المحليّة المؤهَّلة نادرةٌ جدّاً — نقصٌ حادّ في خريطتنا. كيان تحوّل هذه الندرة إلى خطّ خدمةٍ عالي القيمة وقابلٍ للتكرار عبر كلّ منظمة.</w:t>
      </w:r>
    </w:p>
    <w:p>
      <w:pPr>
        <w:pBdr>
          <w:bottom w:val="single" w:color="569578" w:sz="6" w:space="4"/>
        </w:pBdr>
        <w:spacing w:after="160" w:before="120"/>
      </w:pPr>
      <w:r>
        <w:t xml:space="preserve"/>
      </w:r>
    </w:p>
    <w:p>
      <w:r>
        <w:br w:type="pag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10080"/>
            <w:tcBorders>
              <w:top w:val="single" w:color="C8962E" w:sz="8"/>
              <w:left w:val="none"/>
              <w:bottom w:val="single" w:color="C8962E" w:sz="8"/>
              <w:right w:val="none"/>
            </w:tcBorders>
            <w:shd w:fill="275D46" w:val="clear"/>
            <w:tcMar>
              <w:top w:type="dxa" w:w="140"/>
              <w:left w:type="dxa" w:w="240"/>
              <w:bottom w:type="dxa" w:w="140"/>
              <w:right w:type="dxa" w:w="240"/>
            </w:tcMar>
          </w:tcPr>
          <w:p>
            <w:pPr>
              <w:bidi/>
              <w:spacing w:after="30"/>
              <w:jc w:val="right"/>
            </w:pPr>
            <w:r>
              <w:rPr>
                <w:rFonts w:ascii="Cairo" w:cs="Cairo" w:eastAsia="Cairo" w:hAnsi="Cairo"/>
                <w:b/>
                <w:bCs/>
                <w:i w:val="false"/>
                <w:iCs w:val="false"/>
                <w:color w:val="F5EFE0"/>
                <w:sz w:val="26"/>
                <w:szCs w:val="26"/>
                <w:rtl/>
              </w:rPr>
              <w:t xml:space="preserve">عائلة ٤ · التقنية والترجمة والعمليّات</w:t>
            </w:r>
          </w:p>
          <w:p>
            <w:pPr>
              <w:spacing w:after="0"/>
              <w:jc w:val="right"/>
            </w:pPr>
            <w:r>
              <w:rPr>
                <w:rFonts w:ascii="Cambria" w:cs="Cambria" w:eastAsia="Cambria" w:hAnsi="Cambria"/>
                <w:i/>
                <w:iCs/>
                <w:color w:val="E5C77A"/>
                <w:sz w:val="18"/>
                <w:szCs w:val="18"/>
              </w:rPr>
              <w:t xml:space="preserve">Family 4 · Technology, Translation &amp; Operations</w:t>
            </w:r>
          </w:p>
        </w:tc>
      </w:tr>
    </w:tbl>
    <w:p>
      <w:pPr>
        <w:spacing w:after="16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225"/>
        <w:gridCol w:w="6854"/>
      </w:tblGrid>
      <w:tr>
        <w:tc>
          <w:tcPr>
            <w:tcW w:type="dxa" w:w="3225"/>
            <w:tcBorders>
              <w:top w:val="none"/>
              <w:left w:val="none"/>
              <w:bottom w:val="none"/>
              <w:right w:val="none"/>
            </w:tcBorders>
            <w:shd w:fill="C8962E" w:val="clear"/>
            <w:tcMar>
              <w:top w:type="dxa" w:w="80"/>
              <w:left w:type="dxa" w:w="160"/>
              <w:bottom w:type="dxa" w:w="80"/>
              <w:right w:type="dxa" w:w="160"/>
            </w:tcMar>
            <w:vAlign w:val="center"/>
          </w:tcPr>
          <w:p>
            <w:pPr>
              <w:jc w:val="center"/>
            </w:pPr>
            <w:r>
              <w:rPr>
                <w:rFonts w:ascii="Calibri" w:cs="Calibri" w:eastAsia="Calibri" w:hAnsi="Calibri"/>
                <w:b/>
                <w:bCs/>
                <w:color w:val="022B22"/>
                <w:spacing w:val="40"/>
                <w:sz w:val="20"/>
                <w:szCs w:val="20"/>
              </w:rPr>
              <w:t xml:space="preserve">RP-301</w:t>
            </w:r>
          </w:p>
        </w:tc>
        <w:tc>
          <w:tcPr>
            <w:tcW w:type="dxa" w:w="6854"/>
            <w:tcBorders>
              <w:top w:val="none"/>
              <w:left w:val="none"/>
              <w:bottom w:val="none"/>
              <w:right w:val="none"/>
            </w:tcBorders>
            <w:shd w:fill="022B22" w:val="clear"/>
            <w:tcMar>
              <w:top w:type="dxa" w:w="80"/>
              <w:left w:type="dxa" w:w="200"/>
              <w:bottom w:type="dxa" w:w="80"/>
              <w:right w:type="dxa" w:w="200"/>
            </w:tcMar>
            <w:vAlign w:val="center"/>
          </w:tcPr>
          <w:p>
            <w:pPr>
              <w:bidi/>
              <w:jc w:val="right"/>
            </w:pPr>
            <w:r>
              <w:rPr>
                <w:rFonts w:ascii="Cairo" w:cs="Cairo" w:eastAsia="Cairo" w:hAnsi="Cairo"/>
                <w:b/>
                <w:bCs/>
                <w:i w:val="false"/>
                <w:iCs w:val="false"/>
                <w:color w:val="E5C77A"/>
                <w:sz w:val="18"/>
                <w:szCs w:val="18"/>
                <w:rtl/>
              </w:rPr>
              <w:t xml:space="preserve">كيان للتنفيذ المُدار</w:t>
            </w:r>
          </w:p>
        </w:tc>
      </w:tr>
    </w:tbl>
    <w:p>
      <w:pPr>
        <w:bidi/>
        <w:spacing w:after="20" w:before="120"/>
        <w:jc w:val="right"/>
      </w:pPr>
      <w:r>
        <w:rPr>
          <w:rFonts w:ascii="Cairo" w:cs="Cairo" w:eastAsia="Cairo" w:hAnsi="Cairo"/>
          <w:b/>
          <w:bCs/>
          <w:i w:val="false"/>
          <w:iCs w:val="false"/>
          <w:color w:val="022B22"/>
          <w:sz w:val="30"/>
          <w:szCs w:val="30"/>
          <w:rtl/>
        </w:rPr>
        <w:t xml:space="preserve">حزمة الترجمة الاحترافيّة</w:t>
      </w:r>
    </w:p>
    <w:p>
      <w:pPr>
        <w:spacing w:after="80" w:before="0"/>
        <w:jc w:val="right"/>
      </w:pPr>
      <w:r>
        <w:rPr>
          <w:rFonts w:ascii="Cambria" w:cs="Cambria" w:eastAsia="Cambria" w:hAnsi="Cambria"/>
          <w:i/>
          <w:iCs/>
          <w:color w:val="275D46"/>
          <w:sz w:val="20"/>
          <w:szCs w:val="20"/>
        </w:rPr>
        <w:t xml:space="preserve">Professional Translation Pack</w:t>
      </w:r>
    </w:p>
    <w:p>
      <w:pPr>
        <w:bidi/>
        <w:spacing w:after="100" w:before="20" w:line="320"/>
        <w:jc w:val="both"/>
      </w:pPr>
      <w:r>
        <w:rPr>
          <w:rFonts w:ascii="Cairo" w:cs="Cairo" w:eastAsia="Cairo" w:hAnsi="Cairo"/>
          <w:b w:val="false"/>
          <w:bCs w:val="false"/>
          <w:i w:val="false"/>
          <w:iCs w:val="false"/>
          <w:color w:val="404040"/>
          <w:sz w:val="22"/>
          <w:szCs w:val="22"/>
          <w:rtl/>
        </w:rPr>
        <w:t xml:space="preserve">ترجمةٌ دقيقةٌ مزدوجة المراجعة بين العربيّة والإنجليزيّة — مع مسرد مصطلحاتٍ مخصّص يضمن الاتّساق عبر كلّ وثائقك.</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520"/>
        <w:gridCol w:w="2520"/>
        <w:gridCol w:w="2520"/>
        <w:gridCol w:w="2520"/>
      </w:tblGrid>
      <w:tr>
        <w:tc>
          <w:tcPr>
            <w:tcW w:type="dxa" w:w="2520"/>
            <w:tcBorders>
              <w:top w:val="single" w:color="569578" w:sz="4"/>
              <w:left w:val="single" w:color="569578" w:sz="4"/>
              <w:bottom w:val="single" w:color="569578" w:sz="4"/>
              <w:right w:val="single" w:color="569578" w:sz="4"/>
            </w:tcBorders>
            <w:shd w:fill="0D4F4F" w:val="clear"/>
            <w:tcMar>
              <w:top w:type="dxa" w:w="100"/>
              <w:left w:type="dxa" w:w="140"/>
              <w:bottom w:type="dxa" w:w="100"/>
              <w:right w:type="dxa" w:w="140"/>
            </w:tcMar>
            <w:vAlign w:val="center"/>
          </w:tcPr>
          <w:p>
            <w:pPr>
              <w:bidi/>
              <w:jc w:val="center"/>
            </w:pPr>
            <w:r>
              <w:rPr>
                <w:rFonts w:ascii="Cairo" w:cs="Cairo" w:eastAsia="Cairo" w:hAnsi="Cairo"/>
                <w:b/>
                <w:bCs/>
                <w:i w:val="false"/>
                <w:iCs w:val="false"/>
                <w:color w:val="FFFFFF"/>
                <w:sz w:val="18"/>
                <w:szCs w:val="18"/>
                <w:rtl/>
              </w:rPr>
              <w:t xml:space="preserve">الباقة / Pod</w:t>
            </w:r>
          </w:p>
        </w:tc>
        <w:tc>
          <w:tcPr>
            <w:tcW w:type="dxa" w:w="2520"/>
            <w:tcBorders>
              <w:top w:val="single" w:color="569578" w:sz="4"/>
              <w:left w:val="single" w:color="569578" w:sz="4"/>
              <w:bottom w:val="single" w:color="569578" w:sz="4"/>
              <w:right w:val="single" w:color="569578" w:sz="4"/>
            </w:tcBorders>
            <w:shd w:fill="0D4F4F" w:val="clear"/>
            <w:tcMar>
              <w:top w:type="dxa" w:w="100"/>
              <w:left w:type="dxa" w:w="140"/>
              <w:bottom w:type="dxa" w:w="100"/>
              <w:right w:type="dxa" w:w="140"/>
            </w:tcMar>
            <w:vAlign w:val="center"/>
          </w:tcPr>
          <w:p>
            <w:pPr>
              <w:bidi/>
              <w:jc w:val="center"/>
            </w:pPr>
            <w:r>
              <w:rPr>
                <w:rFonts w:ascii="Cairo" w:cs="Cairo" w:eastAsia="Cairo" w:hAnsi="Cairo"/>
                <w:b/>
                <w:bCs/>
                <w:i w:val="false"/>
                <w:iCs w:val="false"/>
                <w:color w:val="FFFFFF"/>
                <w:sz w:val="18"/>
                <w:szCs w:val="18"/>
                <w:rtl/>
              </w:rPr>
              <w:t xml:space="preserve">المدّة / Time</w:t>
            </w:r>
          </w:p>
        </w:tc>
        <w:tc>
          <w:tcPr>
            <w:tcW w:type="dxa" w:w="2520"/>
            <w:tcBorders>
              <w:top w:val="single" w:color="569578" w:sz="4"/>
              <w:left w:val="single" w:color="569578" w:sz="4"/>
              <w:bottom w:val="single" w:color="569578" w:sz="4"/>
              <w:right w:val="single" w:color="569578" w:sz="4"/>
            </w:tcBorders>
            <w:shd w:fill="0D4F4F" w:val="clear"/>
            <w:tcMar>
              <w:top w:type="dxa" w:w="100"/>
              <w:left w:type="dxa" w:w="140"/>
              <w:bottom w:type="dxa" w:w="100"/>
              <w:right w:type="dxa" w:w="140"/>
            </w:tcMar>
            <w:vAlign w:val="center"/>
          </w:tcPr>
          <w:p>
            <w:pPr>
              <w:bidi/>
              <w:jc w:val="center"/>
            </w:pPr>
            <w:r>
              <w:rPr>
                <w:rFonts w:ascii="Cairo" w:cs="Cairo" w:eastAsia="Cairo" w:hAnsi="Cairo"/>
                <w:b/>
                <w:bCs/>
                <w:i w:val="false"/>
                <w:iCs w:val="false"/>
                <w:color w:val="FFFFFF"/>
                <w:sz w:val="18"/>
                <w:szCs w:val="18"/>
                <w:rtl/>
              </w:rPr>
              <w:t xml:space="preserve">رسوم كيان / Fee</w:t>
            </w:r>
          </w:p>
        </w:tc>
        <w:tc>
          <w:tcPr>
            <w:tcW w:type="dxa" w:w="2520"/>
            <w:tcBorders>
              <w:top w:val="single" w:color="569578" w:sz="4"/>
              <w:left w:val="single" w:color="569578" w:sz="4"/>
              <w:bottom w:val="single" w:color="569578" w:sz="4"/>
              <w:right w:val="single" w:color="569578" w:sz="4"/>
            </w:tcBorders>
            <w:shd w:fill="0D4F4F" w:val="clear"/>
            <w:tcMar>
              <w:top w:type="dxa" w:w="100"/>
              <w:left w:type="dxa" w:w="140"/>
              <w:bottom w:type="dxa" w:w="100"/>
              <w:right w:type="dxa" w:w="140"/>
            </w:tcMar>
            <w:vAlign w:val="center"/>
          </w:tcPr>
          <w:p>
            <w:pPr>
              <w:bidi/>
              <w:jc w:val="center"/>
            </w:pPr>
            <w:r>
              <w:rPr>
                <w:rFonts w:ascii="Cairo" w:cs="Cairo" w:eastAsia="Cairo" w:hAnsi="Cairo"/>
                <w:b/>
                <w:bCs/>
                <w:i w:val="false"/>
                <w:iCs w:val="false"/>
                <w:color w:val="FFFFFF"/>
                <w:sz w:val="18"/>
                <w:szCs w:val="18"/>
                <w:rtl/>
              </w:rPr>
              <w:t xml:space="preserve">السعر / GMV</w:t>
            </w:r>
          </w:p>
        </w:tc>
      </w:tr>
      <w:tr>
        <w:tc>
          <w:tcPr>
            <w:tcW w:type="dxa" w:w="2520"/>
            <w:tcBorders>
              <w:top w:val="single" w:color="569578" w:sz="4"/>
              <w:left w:val="single" w:color="569578" w:sz="4"/>
              <w:bottom w:val="single" w:color="569578" w:sz="4"/>
              <w:right w:val="single" w:color="569578" w:sz="4"/>
            </w:tcBorders>
            <w:shd w:fill="F5EFE0" w:val="clear"/>
            <w:tcMar>
              <w:top w:type="dxa" w:w="100"/>
              <w:left w:type="dxa" w:w="140"/>
              <w:bottom w:type="dxa" w:w="100"/>
              <w:right w:type="dxa" w:w="140"/>
            </w:tcMar>
            <w:vAlign w:val="center"/>
          </w:tcPr>
          <w:p>
            <w:pPr>
              <w:bidi/>
              <w:jc w:val="center"/>
            </w:pPr>
            <w:r>
              <w:rPr>
                <w:rFonts w:ascii="Cairo" w:cs="Cairo" w:eastAsia="Cairo" w:hAnsi="Cairo"/>
                <w:b/>
                <w:bCs/>
                <w:i w:val="false"/>
                <w:iCs w:val="false"/>
                <w:color w:val="404040"/>
                <w:sz w:val="22"/>
                <w:szCs w:val="22"/>
                <w:rtl/>
              </w:rPr>
              <w:t xml:space="preserve">٢ + قائد</w:t>
            </w:r>
          </w:p>
        </w:tc>
        <w:tc>
          <w:tcPr>
            <w:tcW w:type="dxa" w:w="2520"/>
            <w:tcBorders>
              <w:top w:val="single" w:color="569578" w:sz="4"/>
              <w:left w:val="single" w:color="569578" w:sz="4"/>
              <w:bottom w:val="single" w:color="569578" w:sz="4"/>
              <w:right w:val="single" w:color="569578" w:sz="4"/>
            </w:tcBorders>
            <w:shd w:fill="F5EFE0" w:val="clear"/>
            <w:tcMar>
              <w:top w:type="dxa" w:w="100"/>
              <w:left w:type="dxa" w:w="140"/>
              <w:bottom w:type="dxa" w:w="100"/>
              <w:right w:type="dxa" w:w="140"/>
            </w:tcMar>
            <w:vAlign w:val="center"/>
          </w:tcPr>
          <w:p>
            <w:pPr>
              <w:bidi/>
              <w:jc w:val="center"/>
            </w:pPr>
            <w:r>
              <w:rPr>
                <w:rFonts w:ascii="Cairo" w:cs="Cairo" w:eastAsia="Cairo" w:hAnsi="Cairo"/>
                <w:b/>
                <w:bCs/>
                <w:i w:val="false"/>
                <w:iCs w:val="false"/>
                <w:color w:val="404040"/>
                <w:sz w:val="22"/>
                <w:szCs w:val="22"/>
                <w:rtl/>
              </w:rPr>
              <w:t xml:space="preserve">٥–٧ أيّام</w:t>
            </w:r>
          </w:p>
        </w:tc>
        <w:tc>
          <w:tcPr>
            <w:tcW w:type="dxa" w:w="2520"/>
            <w:tcBorders>
              <w:top w:val="single" w:color="569578" w:sz="4"/>
              <w:left w:val="single" w:color="569578" w:sz="4"/>
              <w:bottom w:val="single" w:color="569578" w:sz="4"/>
              <w:right w:val="single" w:color="569578" w:sz="4"/>
            </w:tcBorders>
            <w:shd w:fill="F5EFE0" w:val="clear"/>
            <w:tcMar>
              <w:top w:type="dxa" w:w="100"/>
              <w:left w:type="dxa" w:w="140"/>
              <w:bottom w:type="dxa" w:w="100"/>
              <w:right w:type="dxa" w:w="140"/>
            </w:tcMar>
            <w:vAlign w:val="center"/>
          </w:tcPr>
          <w:p>
            <w:pPr>
              <w:bidi/>
              <w:jc w:val="center"/>
            </w:pPr>
            <w:r>
              <w:rPr>
                <w:rFonts w:ascii="Cairo" w:cs="Cairo" w:eastAsia="Cairo" w:hAnsi="Cairo"/>
                <w:b/>
                <w:bCs/>
                <w:i w:val="false"/>
                <w:iCs w:val="false"/>
                <w:color w:val="275D46"/>
                <w:sz w:val="22"/>
                <w:szCs w:val="22"/>
                <w:rtl/>
              </w:rPr>
              <w:t xml:space="preserve">$60</w:t>
            </w:r>
          </w:p>
        </w:tc>
        <w:tc>
          <w:tcPr>
            <w:tcW w:type="dxa" w:w="2520"/>
            <w:tcBorders>
              <w:top w:val="single" w:color="569578" w:sz="4"/>
              <w:left w:val="single" w:color="569578" w:sz="4"/>
              <w:bottom w:val="single" w:color="569578" w:sz="4"/>
              <w:right w:val="single" w:color="569578" w:sz="4"/>
            </w:tcBorders>
            <w:shd w:fill="F5EFE0" w:val="clear"/>
            <w:tcMar>
              <w:top w:type="dxa" w:w="100"/>
              <w:left w:type="dxa" w:w="140"/>
              <w:bottom w:type="dxa" w:w="100"/>
              <w:right w:type="dxa" w:w="140"/>
            </w:tcMar>
            <w:vAlign w:val="center"/>
          </w:tcPr>
          <w:p>
            <w:pPr>
              <w:bidi/>
              <w:jc w:val="center"/>
            </w:pPr>
            <w:r>
              <w:rPr>
                <w:rFonts w:ascii="Cairo" w:cs="Cairo" w:eastAsia="Cairo" w:hAnsi="Cairo"/>
                <w:b/>
                <w:bCs/>
                <w:i w:val="false"/>
                <w:iCs w:val="false"/>
                <w:color w:val="022B22"/>
                <w:sz w:val="22"/>
                <w:szCs w:val="22"/>
                <w:rtl/>
              </w:rPr>
              <w:t xml:space="preserve">$300</w:t>
            </w:r>
          </w:p>
        </w:tc>
      </w:tr>
    </w:tbl>
    <w:p>
      <w:pPr>
        <w:spacing w:after="80"/>
      </w:pPr>
      <w:r>
        <w:t xml:space="preserve"/>
      </w:r>
    </w:p>
    <w:p>
      <w:pPr>
        <w:bidi/>
        <w:spacing w:after="40" w:before="60"/>
        <w:jc w:val="right"/>
      </w:pPr>
      <w:r>
        <w:rPr>
          <w:rFonts w:ascii="Cairo" w:cs="Cairo" w:eastAsia="Cairo" w:hAnsi="Cairo"/>
          <w:b/>
          <w:bCs/>
          <w:i w:val="false"/>
          <w:iCs w:val="false"/>
          <w:color w:val="C8962E"/>
          <w:sz w:val="22"/>
          <w:szCs w:val="22"/>
          <w:rtl/>
        </w:rPr>
        <w:t xml:space="preserve">ما تحصل عليه</w:t>
      </w:r>
      <w:r>
        <w:rPr>
          <w:rFonts w:ascii="Cambria" w:cs="Cambria" w:eastAsia="Cambria" w:hAnsi="Cambria"/>
          <w:i/>
          <w:iCs/>
          <w:color w:val="569578"/>
          <w:sz w:val="16"/>
          <w:szCs w:val="16"/>
        </w:rPr>
        <w:t xml:space="preserve">  ·  Deliverables</w:t>
      </w:r>
    </w:p>
    <w:p>
      <w:pPr>
        <w:bidi/>
        <w:spacing w:after="30" w:before="30" w:line="300"/>
        <w:ind w:right="360" w:hanging="240"/>
        <w:jc w:val="right"/>
      </w:pPr>
      <w:r>
        <w:rPr>
          <w:rFonts w:ascii="Calibri" w:cs="Calibri" w:eastAsia="Calibri" w:hAnsi="Calibri"/>
          <w:color w:val="C8962E"/>
          <w:sz w:val="18"/>
          <w:szCs w:val="18"/>
        </w:rPr>
        <w:t xml:space="preserve">◂  </w:t>
      </w:r>
      <w:r>
        <w:rPr>
          <w:rFonts w:ascii="Cairo" w:cs="Cairo" w:eastAsia="Cairo" w:hAnsi="Cairo"/>
          <w:b w:val="false"/>
          <w:bCs w:val="false"/>
          <w:i w:val="false"/>
          <w:iCs w:val="false"/>
          <w:color w:val="404040"/>
          <w:sz w:val="21"/>
          <w:szCs w:val="21"/>
          <w:rtl/>
        </w:rPr>
        <w:t xml:space="preserve">ترجمة حتى ١٠٬٠٠٠ كلمة (عربي ↔ إنجليزي)</w:t>
      </w:r>
    </w:p>
    <w:p>
      <w:pPr>
        <w:bidi/>
        <w:spacing w:after="30" w:before="30" w:line="300"/>
        <w:ind w:right="360" w:hanging="240"/>
        <w:jc w:val="right"/>
      </w:pPr>
      <w:r>
        <w:rPr>
          <w:rFonts w:ascii="Calibri" w:cs="Calibri" w:eastAsia="Calibri" w:hAnsi="Calibri"/>
          <w:color w:val="C8962E"/>
          <w:sz w:val="18"/>
          <w:szCs w:val="18"/>
        </w:rPr>
        <w:t xml:space="preserve">◂  </w:t>
      </w:r>
      <w:r>
        <w:rPr>
          <w:rFonts w:ascii="Cairo" w:cs="Cairo" w:eastAsia="Cairo" w:hAnsi="Cairo"/>
          <w:b w:val="false"/>
          <w:bCs w:val="false"/>
          <w:i w:val="false"/>
          <w:iCs w:val="false"/>
          <w:color w:val="404040"/>
          <w:sz w:val="21"/>
          <w:szCs w:val="21"/>
          <w:rtl/>
        </w:rPr>
        <w:t xml:space="preserve">مراجعةٌ لغويّةٌ من مترجمٍ ثانٍ</w:t>
      </w:r>
    </w:p>
    <w:p>
      <w:pPr>
        <w:bidi/>
        <w:spacing w:after="30" w:before="30" w:line="300"/>
        <w:ind w:right="360" w:hanging="240"/>
        <w:jc w:val="right"/>
      </w:pPr>
      <w:r>
        <w:rPr>
          <w:rFonts w:ascii="Calibri" w:cs="Calibri" w:eastAsia="Calibri" w:hAnsi="Calibri"/>
          <w:color w:val="C8962E"/>
          <w:sz w:val="18"/>
          <w:szCs w:val="18"/>
        </w:rPr>
        <w:t xml:space="preserve">◂  </w:t>
      </w:r>
      <w:r>
        <w:rPr>
          <w:rFonts w:ascii="Cairo" w:cs="Cairo" w:eastAsia="Cairo" w:hAnsi="Cairo"/>
          <w:b w:val="false"/>
          <w:bCs w:val="false"/>
          <w:i w:val="false"/>
          <w:iCs w:val="false"/>
          <w:color w:val="404040"/>
          <w:sz w:val="21"/>
          <w:szCs w:val="21"/>
          <w:rtl/>
        </w:rPr>
        <w:t xml:space="preserve">تنسيق الوثيقة النهائيّة (PDF + Word)</w:t>
      </w:r>
    </w:p>
    <w:p>
      <w:pPr>
        <w:bidi/>
        <w:spacing w:after="30" w:before="30" w:line="300"/>
        <w:ind w:right="360" w:hanging="240"/>
        <w:jc w:val="right"/>
      </w:pPr>
      <w:r>
        <w:rPr>
          <w:rFonts w:ascii="Calibri" w:cs="Calibri" w:eastAsia="Calibri" w:hAnsi="Calibri"/>
          <w:color w:val="C8962E"/>
          <w:sz w:val="18"/>
          <w:szCs w:val="18"/>
        </w:rPr>
        <w:t xml:space="preserve">◂  </w:t>
      </w:r>
      <w:r>
        <w:rPr>
          <w:rFonts w:ascii="Cairo" w:cs="Cairo" w:eastAsia="Cairo" w:hAnsi="Cairo"/>
          <w:b w:val="false"/>
          <w:bCs w:val="false"/>
          <w:i w:val="false"/>
          <w:iCs w:val="false"/>
          <w:color w:val="404040"/>
          <w:sz w:val="21"/>
          <w:szCs w:val="21"/>
          <w:rtl/>
        </w:rPr>
        <w:t xml:space="preserve">مسرد مصطلحاتٍ مخصّص للعميل</w:t>
      </w:r>
    </w:p>
    <w:p>
      <w:pPr>
        <w:bidi/>
        <w:spacing w:after="30" w:before="30" w:line="300"/>
        <w:ind w:right="360" w:hanging="240"/>
        <w:jc w:val="right"/>
      </w:pPr>
      <w:r>
        <w:rPr>
          <w:rFonts w:ascii="Calibri" w:cs="Calibri" w:eastAsia="Calibri" w:hAnsi="Calibri"/>
          <w:color w:val="C8962E"/>
          <w:sz w:val="18"/>
          <w:szCs w:val="18"/>
        </w:rPr>
        <w:t xml:space="preserve">◂  </w:t>
      </w:r>
      <w:r>
        <w:rPr>
          <w:rFonts w:ascii="Cairo" w:cs="Cairo" w:eastAsia="Cairo" w:hAnsi="Cairo"/>
          <w:b w:val="false"/>
          <w:bCs w:val="false"/>
          <w:i w:val="false"/>
          <w:iCs w:val="false"/>
          <w:color w:val="404040"/>
          <w:sz w:val="21"/>
          <w:szCs w:val="21"/>
          <w:rtl/>
        </w:rPr>
        <w:t xml:space="preserve">مراجعةٌ مجانيّةٌ واحدة</w:t>
      </w:r>
    </w:p>
    <w:p>
      <w:pPr>
        <w:bidi/>
        <w:spacing w:after="40" w:before="120"/>
        <w:jc w:val="right"/>
      </w:pPr>
      <w:r>
        <w:rPr>
          <w:rFonts w:ascii="Cairo" w:cs="Cairo" w:eastAsia="Cairo" w:hAnsi="Cairo"/>
          <w:b/>
          <w:bCs/>
          <w:i w:val="false"/>
          <w:iCs w:val="false"/>
          <w:color w:val="C8962E"/>
          <w:sz w:val="22"/>
          <w:szCs w:val="22"/>
          <w:rtl/>
        </w:rPr>
        <w:t xml:space="preserve">الباقة المنفِّذة (البود)</w:t>
      </w:r>
      <w:r>
        <w:rPr>
          <w:rFonts w:ascii="Cambria" w:cs="Cambria" w:eastAsia="Cambria" w:hAnsi="Cambria"/>
          <w:i/>
          <w:iCs/>
          <w:color w:val="569578"/>
          <w:sz w:val="16"/>
          <w:szCs w:val="16"/>
        </w:rPr>
        <w:t xml:space="preserve">  ·  The delivering pod</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10080"/>
            <w:tcBorders>
              <w:top w:val="single" w:color="C8962E" w:sz="10"/>
              <w:left w:val="single" w:color="569578" w:sz="4"/>
              <w:bottom w:val="single" w:color="569578" w:sz="4"/>
              <w:right w:val="single" w:color="569578" w:sz="4"/>
            </w:tcBorders>
            <w:shd w:fill="FBF7EE" w:val="clear"/>
            <w:tcMar>
              <w:top w:type="dxa" w:w="140"/>
              <w:left w:type="dxa" w:w="200"/>
              <w:bottom w:type="dxa" w:w="140"/>
              <w:right w:type="dxa" w:w="200"/>
            </w:tcMar>
          </w:tcPr>
          <w:p>
            <w:pPr>
              <w:bidi/>
              <w:spacing w:after="20" w:before="20" w:line="280"/>
              <w:jc w:val="right"/>
            </w:pPr>
            <w:r>
              <w:rPr>
                <w:rFonts w:ascii="Calibri" w:cs="Calibri" w:eastAsia="Calibri" w:hAnsi="Calibri"/>
                <w:color w:val="275D46"/>
                <w:sz w:val="16"/>
                <w:szCs w:val="16"/>
              </w:rPr>
              <w:t xml:space="preserve">●  </w:t>
            </w:r>
            <w:r>
              <w:rPr>
                <w:rFonts w:ascii="Cairo" w:cs="Cairo" w:eastAsia="Cairo" w:hAnsi="Cairo"/>
                <w:b w:val="false"/>
                <w:bCs w:val="false"/>
                <w:i w:val="false"/>
                <w:iCs w:val="false"/>
                <w:color w:val="404040"/>
                <w:sz w:val="20"/>
                <w:szCs w:val="20"/>
                <w:rtl/>
              </w:rPr>
              <w:t xml:space="preserve">مترجم عربي↔إنجليزي (MS-006 · T2+) — الترجمة</w:t>
            </w:r>
          </w:p>
          <w:p>
            <w:pPr>
              <w:bidi/>
              <w:spacing w:after="20" w:before="20" w:line="280"/>
              <w:jc w:val="right"/>
            </w:pPr>
            <w:r>
              <w:rPr>
                <w:rFonts w:ascii="Calibri" w:cs="Calibri" w:eastAsia="Calibri" w:hAnsi="Calibri"/>
                <w:color w:val="275D46"/>
                <w:sz w:val="16"/>
                <w:szCs w:val="16"/>
              </w:rPr>
              <w:t xml:space="preserve">●  </w:t>
            </w:r>
            <w:r>
              <w:rPr>
                <w:rFonts w:ascii="Cairo" w:cs="Cairo" w:eastAsia="Cairo" w:hAnsi="Cairo"/>
                <w:b w:val="false"/>
                <w:bCs w:val="false"/>
                <w:i w:val="false"/>
                <w:iCs w:val="false"/>
                <w:color w:val="404040"/>
                <w:sz w:val="20"/>
                <w:szCs w:val="20"/>
                <w:rtl/>
              </w:rPr>
              <w:t xml:space="preserve">مراجع لغويّ (مترجم ثانٍ · T2+) — المراجعة</w:t>
            </w:r>
          </w:p>
          <w:p>
            <w:pPr>
              <w:bidi/>
              <w:spacing w:after="20" w:before="20" w:line="280"/>
              <w:jc w:val="right"/>
            </w:pPr>
            <w:r>
              <w:rPr>
                <w:rFonts w:ascii="Calibri" w:cs="Calibri" w:eastAsia="Calibri" w:hAnsi="Calibri"/>
                <w:color w:val="275D46"/>
                <w:sz w:val="16"/>
                <w:szCs w:val="16"/>
              </w:rPr>
              <w:t xml:space="preserve">●  </w:t>
            </w:r>
            <w:r>
              <w:rPr>
                <w:rFonts w:ascii="Cairo" w:cs="Cairo" w:eastAsia="Cairo" w:hAnsi="Cairo"/>
                <w:b w:val="false"/>
                <w:bCs w:val="false"/>
                <w:i w:val="false"/>
                <w:iCs w:val="false"/>
                <w:color w:val="404040"/>
                <w:sz w:val="20"/>
                <w:szCs w:val="20"/>
                <w:rtl/>
              </w:rPr>
              <w:t xml:space="preserve">قائد البود (T3+) — الاتّساق والتسليم</w:t>
            </w:r>
          </w:p>
        </w:tc>
      </w:tr>
    </w:tbl>
    <w:p>
      <w:pPr>
        <w:bidi/>
        <w:spacing w:after="40" w:before="120"/>
        <w:jc w:val="right"/>
      </w:pPr>
      <w:r>
        <w:rPr>
          <w:rFonts w:ascii="Cairo" w:cs="Cairo" w:eastAsia="Cairo" w:hAnsi="Cairo"/>
          <w:b/>
          <w:bCs/>
          <w:i w:val="false"/>
          <w:iCs w:val="false"/>
          <w:color w:val="C8962E"/>
          <w:sz w:val="22"/>
          <w:szCs w:val="22"/>
          <w:rtl/>
        </w:rPr>
        <w:t xml:space="preserve">لماذا هو الخيار الصحيح</w:t>
      </w:r>
      <w:r>
        <w:rPr>
          <w:rFonts w:ascii="Cambria" w:cs="Cambria" w:eastAsia="Cambria" w:hAnsi="Cambria"/>
          <w:i/>
          <w:iCs/>
          <w:color w:val="569578"/>
          <w:sz w:val="16"/>
          <w:szCs w:val="16"/>
        </w:rPr>
        <w:t xml:space="preserve">  ·  Why it's the right pick</w:t>
      </w:r>
    </w:p>
    <w:p>
      <w:pPr>
        <w:bidi/>
        <w:spacing w:after="100" w:before="60" w:line="320"/>
        <w:jc w:val="both"/>
      </w:pPr>
      <w:r>
        <w:rPr>
          <w:rFonts w:ascii="Cairo" w:cs="Cairo" w:eastAsia="Cairo" w:hAnsi="Cairo"/>
          <w:b w:val="false"/>
          <w:bCs w:val="false"/>
          <w:i w:val="false"/>
          <w:iCs w:val="false"/>
          <w:color w:val="404040"/>
          <w:sz w:val="22"/>
          <w:szCs w:val="22"/>
          <w:rtl/>
        </w:rPr>
        <w:t xml:space="preserve">الطلب ثابتٌ ودائم عبر كلّ القطاعات — منظمات، شركات، أفراد. المراجعة المزدوجة والمسرد المخصّص يرفعان الجودة فوق ما يقدّمه مترجمٌ منفرد، وهذا ما يبرّر الثقة.</w:t>
      </w:r>
    </w:p>
    <w:p>
      <w:pPr>
        <w:pBdr>
          <w:bottom w:val="single" w:color="569578" w:sz="6" w:space="4"/>
        </w:pBdr>
        <w:spacing w:after="160" w:before="12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225"/>
        <w:gridCol w:w="6854"/>
      </w:tblGrid>
      <w:tr>
        <w:tc>
          <w:tcPr>
            <w:tcW w:type="dxa" w:w="3225"/>
            <w:tcBorders>
              <w:top w:val="none"/>
              <w:left w:val="none"/>
              <w:bottom w:val="none"/>
              <w:right w:val="none"/>
            </w:tcBorders>
            <w:shd w:fill="C8962E" w:val="clear"/>
            <w:tcMar>
              <w:top w:type="dxa" w:w="80"/>
              <w:left w:type="dxa" w:w="160"/>
              <w:bottom w:type="dxa" w:w="80"/>
              <w:right w:type="dxa" w:w="160"/>
            </w:tcMar>
            <w:vAlign w:val="center"/>
          </w:tcPr>
          <w:p>
            <w:pPr>
              <w:jc w:val="center"/>
            </w:pPr>
            <w:r>
              <w:rPr>
                <w:rFonts w:ascii="Calibri" w:cs="Calibri" w:eastAsia="Calibri" w:hAnsi="Calibri"/>
                <w:b/>
                <w:bCs/>
                <w:color w:val="022B22"/>
                <w:spacing w:val="40"/>
                <w:sz w:val="20"/>
                <w:szCs w:val="20"/>
              </w:rPr>
              <w:t xml:space="preserve">RP-302</w:t>
            </w:r>
          </w:p>
        </w:tc>
        <w:tc>
          <w:tcPr>
            <w:tcW w:type="dxa" w:w="6854"/>
            <w:tcBorders>
              <w:top w:val="none"/>
              <w:left w:val="none"/>
              <w:bottom w:val="none"/>
              <w:right w:val="none"/>
            </w:tcBorders>
            <w:shd w:fill="022B22" w:val="clear"/>
            <w:tcMar>
              <w:top w:type="dxa" w:w="80"/>
              <w:left w:type="dxa" w:w="200"/>
              <w:bottom w:type="dxa" w:w="80"/>
              <w:right w:type="dxa" w:w="200"/>
            </w:tcMar>
            <w:vAlign w:val="center"/>
          </w:tcPr>
          <w:p>
            <w:pPr>
              <w:bidi/>
              <w:jc w:val="right"/>
            </w:pPr>
            <w:r>
              <w:rPr>
                <w:rFonts w:ascii="Cairo" w:cs="Cairo" w:eastAsia="Cairo" w:hAnsi="Cairo"/>
                <w:b/>
                <w:bCs/>
                <w:i w:val="false"/>
                <w:iCs w:val="false"/>
                <w:color w:val="E5C77A"/>
                <w:sz w:val="18"/>
                <w:szCs w:val="18"/>
                <w:rtl/>
              </w:rPr>
              <w:t xml:space="preserve">كيان للتنفيذ المُدار</w:t>
            </w:r>
          </w:p>
        </w:tc>
      </w:tr>
    </w:tbl>
    <w:p>
      <w:pPr>
        <w:bidi/>
        <w:spacing w:after="20" w:before="120"/>
        <w:jc w:val="right"/>
      </w:pPr>
      <w:r>
        <w:rPr>
          <w:rFonts w:ascii="Cairo" w:cs="Cairo" w:eastAsia="Cairo" w:hAnsi="Cairo"/>
          <w:b/>
          <w:bCs/>
          <w:i w:val="false"/>
          <w:iCs w:val="false"/>
          <w:color w:val="022B22"/>
          <w:sz w:val="30"/>
          <w:szCs w:val="30"/>
          <w:rtl/>
        </w:rPr>
        <w:t xml:space="preserve">تطوير تطبيق ويب (MVP)</w:t>
      </w:r>
    </w:p>
    <w:p>
      <w:pPr>
        <w:spacing w:after="80" w:before="0"/>
        <w:jc w:val="right"/>
      </w:pPr>
      <w:r>
        <w:rPr>
          <w:rFonts w:ascii="Cambria" w:cs="Cambria" w:eastAsia="Cambria" w:hAnsi="Cambria"/>
          <w:i/>
          <w:iCs/>
          <w:color w:val="275D46"/>
          <w:sz w:val="20"/>
          <w:szCs w:val="20"/>
        </w:rPr>
        <w:t xml:space="preserve">Web App MVP</w:t>
      </w:r>
    </w:p>
    <w:p>
      <w:pPr>
        <w:bidi/>
        <w:spacing w:after="100" w:before="20" w:line="320"/>
        <w:jc w:val="both"/>
      </w:pPr>
      <w:r>
        <w:rPr>
          <w:rFonts w:ascii="Cairo" w:cs="Cairo" w:eastAsia="Cairo" w:hAnsi="Cairo"/>
          <w:b w:val="false"/>
          <w:bCs w:val="false"/>
          <w:i w:val="false"/>
          <w:iCs w:val="false"/>
          <w:color w:val="404040"/>
          <w:sz w:val="22"/>
          <w:szCs w:val="22"/>
          <w:rtl/>
        </w:rPr>
        <w:t xml:space="preserve">تطبيق ويبٍ وظيفيٌّ بحدّه الأدنى القابل للتشغيل — لأتمتة عمليّةٍ داخليّة أو إطلاق خدمةٍ رقميّة. مبنيٌّ ليصمد ويتوسّع.</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520"/>
        <w:gridCol w:w="2520"/>
        <w:gridCol w:w="2520"/>
        <w:gridCol w:w="2520"/>
      </w:tblGrid>
      <w:tr>
        <w:tc>
          <w:tcPr>
            <w:tcW w:type="dxa" w:w="2520"/>
            <w:tcBorders>
              <w:top w:val="single" w:color="569578" w:sz="4"/>
              <w:left w:val="single" w:color="569578" w:sz="4"/>
              <w:bottom w:val="single" w:color="569578" w:sz="4"/>
              <w:right w:val="single" w:color="569578" w:sz="4"/>
            </w:tcBorders>
            <w:shd w:fill="0D4F4F" w:val="clear"/>
            <w:tcMar>
              <w:top w:type="dxa" w:w="100"/>
              <w:left w:type="dxa" w:w="140"/>
              <w:bottom w:type="dxa" w:w="100"/>
              <w:right w:type="dxa" w:w="140"/>
            </w:tcMar>
            <w:vAlign w:val="center"/>
          </w:tcPr>
          <w:p>
            <w:pPr>
              <w:bidi/>
              <w:jc w:val="center"/>
            </w:pPr>
            <w:r>
              <w:rPr>
                <w:rFonts w:ascii="Cairo" w:cs="Cairo" w:eastAsia="Cairo" w:hAnsi="Cairo"/>
                <w:b/>
                <w:bCs/>
                <w:i w:val="false"/>
                <w:iCs w:val="false"/>
                <w:color w:val="FFFFFF"/>
                <w:sz w:val="18"/>
                <w:szCs w:val="18"/>
                <w:rtl/>
              </w:rPr>
              <w:t xml:space="preserve">الباقة / Pod</w:t>
            </w:r>
          </w:p>
        </w:tc>
        <w:tc>
          <w:tcPr>
            <w:tcW w:type="dxa" w:w="2520"/>
            <w:tcBorders>
              <w:top w:val="single" w:color="569578" w:sz="4"/>
              <w:left w:val="single" w:color="569578" w:sz="4"/>
              <w:bottom w:val="single" w:color="569578" w:sz="4"/>
              <w:right w:val="single" w:color="569578" w:sz="4"/>
            </w:tcBorders>
            <w:shd w:fill="0D4F4F" w:val="clear"/>
            <w:tcMar>
              <w:top w:type="dxa" w:w="100"/>
              <w:left w:type="dxa" w:w="140"/>
              <w:bottom w:type="dxa" w:w="100"/>
              <w:right w:type="dxa" w:w="140"/>
            </w:tcMar>
            <w:vAlign w:val="center"/>
          </w:tcPr>
          <w:p>
            <w:pPr>
              <w:bidi/>
              <w:jc w:val="center"/>
            </w:pPr>
            <w:r>
              <w:rPr>
                <w:rFonts w:ascii="Cairo" w:cs="Cairo" w:eastAsia="Cairo" w:hAnsi="Cairo"/>
                <w:b/>
                <w:bCs/>
                <w:i w:val="false"/>
                <w:iCs w:val="false"/>
                <w:color w:val="FFFFFF"/>
                <w:sz w:val="18"/>
                <w:szCs w:val="18"/>
                <w:rtl/>
              </w:rPr>
              <w:t xml:space="preserve">المدّة / Time</w:t>
            </w:r>
          </w:p>
        </w:tc>
        <w:tc>
          <w:tcPr>
            <w:tcW w:type="dxa" w:w="2520"/>
            <w:tcBorders>
              <w:top w:val="single" w:color="569578" w:sz="4"/>
              <w:left w:val="single" w:color="569578" w:sz="4"/>
              <w:bottom w:val="single" w:color="569578" w:sz="4"/>
              <w:right w:val="single" w:color="569578" w:sz="4"/>
            </w:tcBorders>
            <w:shd w:fill="0D4F4F" w:val="clear"/>
            <w:tcMar>
              <w:top w:type="dxa" w:w="100"/>
              <w:left w:type="dxa" w:w="140"/>
              <w:bottom w:type="dxa" w:w="100"/>
              <w:right w:type="dxa" w:w="140"/>
            </w:tcMar>
            <w:vAlign w:val="center"/>
          </w:tcPr>
          <w:p>
            <w:pPr>
              <w:bidi/>
              <w:jc w:val="center"/>
            </w:pPr>
            <w:r>
              <w:rPr>
                <w:rFonts w:ascii="Cairo" w:cs="Cairo" w:eastAsia="Cairo" w:hAnsi="Cairo"/>
                <w:b/>
                <w:bCs/>
                <w:i w:val="false"/>
                <w:iCs w:val="false"/>
                <w:color w:val="FFFFFF"/>
                <w:sz w:val="18"/>
                <w:szCs w:val="18"/>
                <w:rtl/>
              </w:rPr>
              <w:t xml:space="preserve">رسوم كيان / Fee</w:t>
            </w:r>
          </w:p>
        </w:tc>
        <w:tc>
          <w:tcPr>
            <w:tcW w:type="dxa" w:w="2520"/>
            <w:tcBorders>
              <w:top w:val="single" w:color="569578" w:sz="4"/>
              <w:left w:val="single" w:color="569578" w:sz="4"/>
              <w:bottom w:val="single" w:color="569578" w:sz="4"/>
              <w:right w:val="single" w:color="569578" w:sz="4"/>
            </w:tcBorders>
            <w:shd w:fill="0D4F4F" w:val="clear"/>
            <w:tcMar>
              <w:top w:type="dxa" w:w="100"/>
              <w:left w:type="dxa" w:w="140"/>
              <w:bottom w:type="dxa" w:w="100"/>
              <w:right w:type="dxa" w:w="140"/>
            </w:tcMar>
            <w:vAlign w:val="center"/>
          </w:tcPr>
          <w:p>
            <w:pPr>
              <w:bidi/>
              <w:jc w:val="center"/>
            </w:pPr>
            <w:r>
              <w:rPr>
                <w:rFonts w:ascii="Cairo" w:cs="Cairo" w:eastAsia="Cairo" w:hAnsi="Cairo"/>
                <w:b/>
                <w:bCs/>
                <w:i w:val="false"/>
                <w:iCs w:val="false"/>
                <w:color w:val="FFFFFF"/>
                <w:sz w:val="18"/>
                <w:szCs w:val="18"/>
                <w:rtl/>
              </w:rPr>
              <w:t xml:space="preserve">السعر / GMV</w:t>
            </w:r>
          </w:p>
        </w:tc>
      </w:tr>
      <w:tr>
        <w:tc>
          <w:tcPr>
            <w:tcW w:type="dxa" w:w="2520"/>
            <w:tcBorders>
              <w:top w:val="single" w:color="569578" w:sz="4"/>
              <w:left w:val="single" w:color="569578" w:sz="4"/>
              <w:bottom w:val="single" w:color="569578" w:sz="4"/>
              <w:right w:val="single" w:color="569578" w:sz="4"/>
            </w:tcBorders>
            <w:shd w:fill="F5EFE0" w:val="clear"/>
            <w:tcMar>
              <w:top w:type="dxa" w:w="100"/>
              <w:left w:type="dxa" w:w="140"/>
              <w:bottom w:type="dxa" w:w="100"/>
              <w:right w:type="dxa" w:w="140"/>
            </w:tcMar>
            <w:vAlign w:val="center"/>
          </w:tcPr>
          <w:p>
            <w:pPr>
              <w:bidi/>
              <w:jc w:val="center"/>
            </w:pPr>
            <w:r>
              <w:rPr>
                <w:rFonts w:ascii="Cairo" w:cs="Cairo" w:eastAsia="Cairo" w:hAnsi="Cairo"/>
                <w:b/>
                <w:bCs/>
                <w:i w:val="false"/>
                <w:iCs w:val="false"/>
                <w:color w:val="404040"/>
                <w:sz w:val="22"/>
                <w:szCs w:val="22"/>
                <w:rtl/>
              </w:rPr>
              <w:t xml:space="preserve">٤ + قائد</w:t>
            </w:r>
          </w:p>
        </w:tc>
        <w:tc>
          <w:tcPr>
            <w:tcW w:type="dxa" w:w="2520"/>
            <w:tcBorders>
              <w:top w:val="single" w:color="569578" w:sz="4"/>
              <w:left w:val="single" w:color="569578" w:sz="4"/>
              <w:bottom w:val="single" w:color="569578" w:sz="4"/>
              <w:right w:val="single" w:color="569578" w:sz="4"/>
            </w:tcBorders>
            <w:shd w:fill="F5EFE0" w:val="clear"/>
            <w:tcMar>
              <w:top w:type="dxa" w:w="100"/>
              <w:left w:type="dxa" w:w="140"/>
              <w:bottom w:type="dxa" w:w="100"/>
              <w:right w:type="dxa" w:w="140"/>
            </w:tcMar>
            <w:vAlign w:val="center"/>
          </w:tcPr>
          <w:p>
            <w:pPr>
              <w:bidi/>
              <w:jc w:val="center"/>
            </w:pPr>
            <w:r>
              <w:rPr>
                <w:rFonts w:ascii="Cairo" w:cs="Cairo" w:eastAsia="Cairo" w:hAnsi="Cairo"/>
                <w:b/>
                <w:bCs/>
                <w:i w:val="false"/>
                <w:iCs w:val="false"/>
                <w:color w:val="404040"/>
                <w:sz w:val="22"/>
                <w:szCs w:val="22"/>
                <w:rtl/>
              </w:rPr>
              <w:t xml:space="preserve">٣٠ يوم</w:t>
            </w:r>
          </w:p>
        </w:tc>
        <w:tc>
          <w:tcPr>
            <w:tcW w:type="dxa" w:w="2520"/>
            <w:tcBorders>
              <w:top w:val="single" w:color="569578" w:sz="4"/>
              <w:left w:val="single" w:color="569578" w:sz="4"/>
              <w:bottom w:val="single" w:color="569578" w:sz="4"/>
              <w:right w:val="single" w:color="569578" w:sz="4"/>
            </w:tcBorders>
            <w:shd w:fill="F5EFE0" w:val="clear"/>
            <w:tcMar>
              <w:top w:type="dxa" w:w="100"/>
              <w:left w:type="dxa" w:w="140"/>
              <w:bottom w:type="dxa" w:w="100"/>
              <w:right w:type="dxa" w:w="140"/>
            </w:tcMar>
            <w:vAlign w:val="center"/>
          </w:tcPr>
          <w:p>
            <w:pPr>
              <w:bidi/>
              <w:jc w:val="center"/>
            </w:pPr>
            <w:r>
              <w:rPr>
                <w:rFonts w:ascii="Cairo" w:cs="Cairo" w:eastAsia="Cairo" w:hAnsi="Cairo"/>
                <w:b/>
                <w:bCs/>
                <w:i w:val="false"/>
                <w:iCs w:val="false"/>
                <w:color w:val="275D46"/>
                <w:sz w:val="22"/>
                <w:szCs w:val="22"/>
                <w:rtl/>
              </w:rPr>
              <w:t xml:space="preserve">$500</w:t>
            </w:r>
          </w:p>
        </w:tc>
        <w:tc>
          <w:tcPr>
            <w:tcW w:type="dxa" w:w="2520"/>
            <w:tcBorders>
              <w:top w:val="single" w:color="569578" w:sz="4"/>
              <w:left w:val="single" w:color="569578" w:sz="4"/>
              <w:bottom w:val="single" w:color="569578" w:sz="4"/>
              <w:right w:val="single" w:color="569578" w:sz="4"/>
            </w:tcBorders>
            <w:shd w:fill="F5EFE0" w:val="clear"/>
            <w:tcMar>
              <w:top w:type="dxa" w:w="100"/>
              <w:left w:type="dxa" w:w="140"/>
              <w:bottom w:type="dxa" w:w="100"/>
              <w:right w:type="dxa" w:w="140"/>
            </w:tcMar>
            <w:vAlign w:val="center"/>
          </w:tcPr>
          <w:p>
            <w:pPr>
              <w:bidi/>
              <w:jc w:val="center"/>
            </w:pPr>
            <w:r>
              <w:rPr>
                <w:rFonts w:ascii="Cairo" w:cs="Cairo" w:eastAsia="Cairo" w:hAnsi="Cairo"/>
                <w:b/>
                <w:bCs/>
                <w:i w:val="false"/>
                <w:iCs w:val="false"/>
                <w:color w:val="022B22"/>
                <w:sz w:val="22"/>
                <w:szCs w:val="22"/>
                <w:rtl/>
              </w:rPr>
              <w:t xml:space="preserve">$2,500</w:t>
            </w:r>
          </w:p>
        </w:tc>
      </w:tr>
    </w:tbl>
    <w:p>
      <w:pPr>
        <w:spacing w:after="80"/>
      </w:pPr>
      <w:r>
        <w:t xml:space="preserve"/>
      </w:r>
    </w:p>
    <w:p>
      <w:pPr>
        <w:bidi/>
        <w:spacing w:after="40" w:before="60"/>
        <w:jc w:val="right"/>
      </w:pPr>
      <w:r>
        <w:rPr>
          <w:rFonts w:ascii="Cairo" w:cs="Cairo" w:eastAsia="Cairo" w:hAnsi="Cairo"/>
          <w:b/>
          <w:bCs/>
          <w:i w:val="false"/>
          <w:iCs w:val="false"/>
          <w:color w:val="C8962E"/>
          <w:sz w:val="22"/>
          <w:szCs w:val="22"/>
          <w:rtl/>
        </w:rPr>
        <w:t xml:space="preserve">ما تحصل عليه</w:t>
      </w:r>
      <w:r>
        <w:rPr>
          <w:rFonts w:ascii="Cambria" w:cs="Cambria" w:eastAsia="Cambria" w:hAnsi="Cambria"/>
          <w:i/>
          <w:iCs/>
          <w:color w:val="569578"/>
          <w:sz w:val="16"/>
          <w:szCs w:val="16"/>
        </w:rPr>
        <w:t xml:space="preserve">  ·  Deliverables</w:t>
      </w:r>
    </w:p>
    <w:p>
      <w:pPr>
        <w:bidi/>
        <w:spacing w:after="30" w:before="30" w:line="300"/>
        <w:ind w:right="360" w:hanging="240"/>
        <w:jc w:val="right"/>
      </w:pPr>
      <w:r>
        <w:rPr>
          <w:rFonts w:ascii="Calibri" w:cs="Calibri" w:eastAsia="Calibri" w:hAnsi="Calibri"/>
          <w:color w:val="C8962E"/>
          <w:sz w:val="18"/>
          <w:szCs w:val="18"/>
        </w:rPr>
        <w:t xml:space="preserve">◂  </w:t>
      </w:r>
      <w:r>
        <w:rPr>
          <w:rFonts w:ascii="Cairo" w:cs="Cairo" w:eastAsia="Cairo" w:hAnsi="Cairo"/>
          <w:b w:val="false"/>
          <w:bCs w:val="false"/>
          <w:i w:val="false"/>
          <w:iCs w:val="false"/>
          <w:color w:val="404040"/>
          <w:sz w:val="21"/>
          <w:szCs w:val="21"/>
          <w:rtl/>
        </w:rPr>
        <w:t xml:space="preserve">تطبيق ويب متجاوب (٥–٨ شاشات أساسيّة)</w:t>
      </w:r>
    </w:p>
    <w:p>
      <w:pPr>
        <w:bidi/>
        <w:spacing w:after="30" w:before="30" w:line="300"/>
        <w:ind w:right="360" w:hanging="240"/>
        <w:jc w:val="right"/>
      </w:pPr>
      <w:r>
        <w:rPr>
          <w:rFonts w:ascii="Calibri" w:cs="Calibri" w:eastAsia="Calibri" w:hAnsi="Calibri"/>
          <w:color w:val="C8962E"/>
          <w:sz w:val="18"/>
          <w:szCs w:val="18"/>
        </w:rPr>
        <w:t xml:space="preserve">◂  </w:t>
      </w:r>
      <w:r>
        <w:rPr>
          <w:rFonts w:ascii="Cairo" w:cs="Cairo" w:eastAsia="Cairo" w:hAnsi="Cairo"/>
          <w:b w:val="false"/>
          <w:bCs w:val="false"/>
          <w:i w:val="false"/>
          <w:iCs w:val="false"/>
          <w:color w:val="404040"/>
          <w:sz w:val="21"/>
          <w:szCs w:val="21"/>
          <w:rtl/>
        </w:rPr>
        <w:t xml:space="preserve">تسجيل دخول + إدارة مستخدمين + صلاحيّات</w:t>
      </w:r>
    </w:p>
    <w:p>
      <w:pPr>
        <w:bidi/>
        <w:spacing w:after="30" w:before="30" w:line="300"/>
        <w:ind w:right="360" w:hanging="240"/>
        <w:jc w:val="right"/>
      </w:pPr>
      <w:r>
        <w:rPr>
          <w:rFonts w:ascii="Calibri" w:cs="Calibri" w:eastAsia="Calibri" w:hAnsi="Calibri"/>
          <w:color w:val="C8962E"/>
          <w:sz w:val="18"/>
          <w:szCs w:val="18"/>
        </w:rPr>
        <w:t xml:space="preserve">◂  </w:t>
      </w:r>
      <w:r>
        <w:rPr>
          <w:rFonts w:ascii="Cairo" w:cs="Cairo" w:eastAsia="Cairo" w:hAnsi="Cairo"/>
          <w:b w:val="false"/>
          <w:bCs w:val="false"/>
          <w:i w:val="false"/>
          <w:iCs w:val="false"/>
          <w:color w:val="404040"/>
          <w:sz w:val="21"/>
          <w:szCs w:val="21"/>
          <w:rtl/>
        </w:rPr>
        <w:t xml:space="preserve">قاعدة بيانات + لوحة تحكّم</w:t>
      </w:r>
    </w:p>
    <w:p>
      <w:pPr>
        <w:bidi/>
        <w:spacing w:after="30" w:before="30" w:line="300"/>
        <w:ind w:right="360" w:hanging="240"/>
        <w:jc w:val="right"/>
      </w:pPr>
      <w:r>
        <w:rPr>
          <w:rFonts w:ascii="Calibri" w:cs="Calibri" w:eastAsia="Calibri" w:hAnsi="Calibri"/>
          <w:color w:val="C8962E"/>
          <w:sz w:val="18"/>
          <w:szCs w:val="18"/>
        </w:rPr>
        <w:t xml:space="preserve">◂  </w:t>
      </w:r>
      <w:r>
        <w:rPr>
          <w:rFonts w:ascii="Cairo" w:cs="Cairo" w:eastAsia="Cairo" w:hAnsi="Cairo"/>
          <w:b w:val="false"/>
          <w:bCs w:val="false"/>
          <w:i w:val="false"/>
          <w:iCs w:val="false"/>
          <w:color w:val="404040"/>
          <w:sz w:val="21"/>
          <w:szCs w:val="21"/>
          <w:rtl/>
        </w:rPr>
        <w:t xml:space="preserve">اختبار + إصلاح أخطاء + توثيق تقنيّ + نشر أوّليّ</w:t>
      </w:r>
    </w:p>
    <w:p>
      <w:pPr>
        <w:bidi/>
        <w:spacing w:after="30" w:before="30" w:line="300"/>
        <w:ind w:right="360" w:hanging="240"/>
        <w:jc w:val="right"/>
      </w:pPr>
      <w:r>
        <w:rPr>
          <w:rFonts w:ascii="Calibri" w:cs="Calibri" w:eastAsia="Calibri" w:hAnsi="Calibri"/>
          <w:color w:val="C8962E"/>
          <w:sz w:val="18"/>
          <w:szCs w:val="18"/>
        </w:rPr>
        <w:t xml:space="preserve">◂  </w:t>
      </w:r>
      <w:r>
        <w:rPr>
          <w:rFonts w:ascii="Cairo" w:cs="Cairo" w:eastAsia="Cairo" w:hAnsi="Cairo"/>
          <w:b w:val="false"/>
          <w:bCs w:val="false"/>
          <w:i w:val="false"/>
          <w:iCs w:val="false"/>
          <w:color w:val="404040"/>
          <w:sz w:val="21"/>
          <w:szCs w:val="21"/>
          <w:rtl/>
        </w:rPr>
        <w:t xml:space="preserve">شهر دعمٍ فنّيٍّ مجانيّ</w:t>
      </w:r>
    </w:p>
    <w:p>
      <w:pPr>
        <w:bidi/>
        <w:spacing w:after="40" w:before="120"/>
        <w:jc w:val="right"/>
      </w:pPr>
      <w:r>
        <w:rPr>
          <w:rFonts w:ascii="Cairo" w:cs="Cairo" w:eastAsia="Cairo" w:hAnsi="Cairo"/>
          <w:b/>
          <w:bCs/>
          <w:i w:val="false"/>
          <w:iCs w:val="false"/>
          <w:color w:val="C8962E"/>
          <w:sz w:val="22"/>
          <w:szCs w:val="22"/>
          <w:rtl/>
        </w:rPr>
        <w:t xml:space="preserve">الباقة المنفِّذة (البود)</w:t>
      </w:r>
      <w:r>
        <w:rPr>
          <w:rFonts w:ascii="Cambria" w:cs="Cambria" w:eastAsia="Cambria" w:hAnsi="Cambria"/>
          <w:i/>
          <w:iCs/>
          <w:color w:val="569578"/>
          <w:sz w:val="16"/>
          <w:szCs w:val="16"/>
        </w:rPr>
        <w:t xml:space="preserve">  ·  The delivering pod</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10080"/>
            <w:tcBorders>
              <w:top w:val="single" w:color="C8962E" w:sz="10"/>
              <w:left w:val="single" w:color="569578" w:sz="4"/>
              <w:bottom w:val="single" w:color="569578" w:sz="4"/>
              <w:right w:val="single" w:color="569578" w:sz="4"/>
            </w:tcBorders>
            <w:shd w:fill="FBF7EE" w:val="clear"/>
            <w:tcMar>
              <w:top w:type="dxa" w:w="140"/>
              <w:left w:type="dxa" w:w="200"/>
              <w:bottom w:type="dxa" w:w="140"/>
              <w:right w:type="dxa" w:w="200"/>
            </w:tcMar>
          </w:tcPr>
          <w:p>
            <w:pPr>
              <w:bidi/>
              <w:spacing w:after="20" w:before="20" w:line="280"/>
              <w:jc w:val="right"/>
            </w:pPr>
            <w:r>
              <w:rPr>
                <w:rFonts w:ascii="Calibri" w:cs="Calibri" w:eastAsia="Calibri" w:hAnsi="Calibri"/>
                <w:color w:val="275D46"/>
                <w:sz w:val="16"/>
                <w:szCs w:val="16"/>
              </w:rPr>
              <w:t xml:space="preserve">●  </w:t>
            </w:r>
            <w:r>
              <w:rPr>
                <w:rFonts w:ascii="Cairo" w:cs="Cairo" w:eastAsia="Cairo" w:hAnsi="Cairo"/>
                <w:b w:val="false"/>
                <w:bCs w:val="false"/>
                <w:i w:val="false"/>
                <w:iCs w:val="false"/>
                <w:color w:val="404040"/>
                <w:sz w:val="20"/>
                <w:szCs w:val="20"/>
                <w:rtl/>
              </w:rPr>
              <w:t xml:space="preserve">مطوّر Full-Stack (T3+) — البناء</w:t>
            </w:r>
          </w:p>
          <w:p>
            <w:pPr>
              <w:bidi/>
              <w:spacing w:after="20" w:before="20" w:line="280"/>
              <w:jc w:val="right"/>
            </w:pPr>
            <w:r>
              <w:rPr>
                <w:rFonts w:ascii="Calibri" w:cs="Calibri" w:eastAsia="Calibri" w:hAnsi="Calibri"/>
                <w:color w:val="275D46"/>
                <w:sz w:val="16"/>
                <w:szCs w:val="16"/>
              </w:rPr>
              <w:t xml:space="preserve">●  </w:t>
            </w:r>
            <w:r>
              <w:rPr>
                <w:rFonts w:ascii="Cairo" w:cs="Cairo" w:eastAsia="Cairo" w:hAnsi="Cairo"/>
                <w:b w:val="false"/>
                <w:bCs w:val="false"/>
                <w:i w:val="false"/>
                <w:iCs w:val="false"/>
                <w:color w:val="404040"/>
                <w:sz w:val="20"/>
                <w:szCs w:val="20"/>
                <w:rtl/>
              </w:rPr>
              <w:t xml:space="preserve">مصمّم UI/UX (MS-004 · T2+) — الواجهة والتجربة</w:t>
            </w:r>
          </w:p>
          <w:p>
            <w:pPr>
              <w:bidi/>
              <w:spacing w:after="20" w:before="20" w:line="280"/>
              <w:jc w:val="right"/>
            </w:pPr>
            <w:r>
              <w:rPr>
                <w:rFonts w:ascii="Calibri" w:cs="Calibri" w:eastAsia="Calibri" w:hAnsi="Calibri"/>
                <w:color w:val="275D46"/>
                <w:sz w:val="16"/>
                <w:szCs w:val="16"/>
              </w:rPr>
              <w:t xml:space="preserve">●  </w:t>
            </w:r>
            <w:r>
              <w:rPr>
                <w:rFonts w:ascii="Cairo" w:cs="Cairo" w:eastAsia="Cairo" w:hAnsi="Cairo"/>
                <w:b w:val="false"/>
                <w:bCs w:val="false"/>
                <w:i w:val="false"/>
                <w:iCs w:val="false"/>
                <w:color w:val="404040"/>
                <w:sz w:val="20"/>
                <w:szCs w:val="20"/>
                <w:rtl/>
              </w:rPr>
              <w:t xml:space="preserve">مختبر QA (T2+) — الجودة</w:t>
            </w:r>
          </w:p>
          <w:p>
            <w:pPr>
              <w:bidi/>
              <w:spacing w:after="20" w:before="20" w:line="280"/>
              <w:jc w:val="right"/>
            </w:pPr>
            <w:r>
              <w:rPr>
                <w:rFonts w:ascii="Calibri" w:cs="Calibri" w:eastAsia="Calibri" w:hAnsi="Calibri"/>
                <w:color w:val="275D46"/>
                <w:sz w:val="16"/>
                <w:szCs w:val="16"/>
              </w:rPr>
              <w:t xml:space="preserve">●  </w:t>
            </w:r>
            <w:r>
              <w:rPr>
                <w:rFonts w:ascii="Cairo" w:cs="Cairo" w:eastAsia="Cairo" w:hAnsi="Cairo"/>
                <w:b w:val="false"/>
                <w:bCs w:val="false"/>
                <w:i w:val="false"/>
                <w:iCs w:val="false"/>
                <w:color w:val="404040"/>
                <w:sz w:val="20"/>
                <w:szCs w:val="20"/>
                <w:rtl/>
              </w:rPr>
              <w:t xml:space="preserve">مدير مشروع تقنيّ / قائد البود (T3+)</w:t>
            </w:r>
          </w:p>
        </w:tc>
      </w:tr>
    </w:tbl>
    <w:p>
      <w:pPr>
        <w:bidi/>
        <w:spacing w:after="40" w:before="120"/>
        <w:jc w:val="right"/>
      </w:pPr>
      <w:r>
        <w:rPr>
          <w:rFonts w:ascii="Cairo" w:cs="Cairo" w:eastAsia="Cairo" w:hAnsi="Cairo"/>
          <w:b/>
          <w:bCs/>
          <w:i w:val="false"/>
          <w:iCs w:val="false"/>
          <w:color w:val="C8962E"/>
          <w:sz w:val="22"/>
          <w:szCs w:val="22"/>
          <w:rtl/>
        </w:rPr>
        <w:t xml:space="preserve">لماذا هو الخيار الصحيح</w:t>
      </w:r>
      <w:r>
        <w:rPr>
          <w:rFonts w:ascii="Cambria" w:cs="Cambria" w:eastAsia="Cambria" w:hAnsi="Cambria"/>
          <w:i/>
          <w:iCs/>
          <w:color w:val="569578"/>
          <w:sz w:val="16"/>
          <w:szCs w:val="16"/>
        </w:rPr>
        <w:t xml:space="preserve">  ·  Why it's the right pick</w:t>
      </w:r>
    </w:p>
    <w:p>
      <w:pPr>
        <w:bidi/>
        <w:spacing w:after="100" w:before="60" w:line="320"/>
        <w:jc w:val="both"/>
      </w:pPr>
      <w:r>
        <w:rPr>
          <w:rFonts w:ascii="Cairo" w:cs="Cairo" w:eastAsia="Cairo" w:hAnsi="Cairo"/>
          <w:b w:val="false"/>
          <w:bCs w:val="false"/>
          <w:i w:val="false"/>
          <w:iCs w:val="false"/>
          <w:color w:val="404040"/>
          <w:sz w:val="22"/>
          <w:szCs w:val="22"/>
          <w:rtl/>
        </w:rPr>
        <w:t xml:space="preserve">الأتمتة الداخليّة تحرّر وقت الشركات والمنظمات بشكلٍ مباشر. تطوير الموبايل والـ UI/UX من أكثر التخصّصات نقصاً في السوق — البود يجمع الحزمة الكاملة التي لا يغطّيها مطوّرٌ منفرد.</w:t>
      </w:r>
    </w:p>
    <w:p>
      <w:pPr>
        <w:pBdr>
          <w:bottom w:val="single" w:color="569578" w:sz="6" w:space="4"/>
        </w:pBdr>
        <w:spacing w:after="160" w:before="12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225"/>
        <w:gridCol w:w="6854"/>
      </w:tblGrid>
      <w:tr>
        <w:tc>
          <w:tcPr>
            <w:tcW w:type="dxa" w:w="3225"/>
            <w:tcBorders>
              <w:top w:val="none"/>
              <w:left w:val="none"/>
              <w:bottom w:val="none"/>
              <w:right w:val="none"/>
            </w:tcBorders>
            <w:shd w:fill="C8962E" w:val="clear"/>
            <w:tcMar>
              <w:top w:type="dxa" w:w="80"/>
              <w:left w:type="dxa" w:w="160"/>
              <w:bottom w:type="dxa" w:w="80"/>
              <w:right w:type="dxa" w:w="160"/>
            </w:tcMar>
            <w:vAlign w:val="center"/>
          </w:tcPr>
          <w:p>
            <w:pPr>
              <w:jc w:val="center"/>
            </w:pPr>
            <w:r>
              <w:rPr>
                <w:rFonts w:ascii="Calibri" w:cs="Calibri" w:eastAsia="Calibri" w:hAnsi="Calibri"/>
                <w:b/>
                <w:bCs/>
                <w:color w:val="022B22"/>
                <w:spacing w:val="40"/>
                <w:sz w:val="20"/>
                <w:szCs w:val="20"/>
              </w:rPr>
              <w:t xml:space="preserve">RP-303</w:t>
            </w:r>
          </w:p>
        </w:tc>
        <w:tc>
          <w:tcPr>
            <w:tcW w:type="dxa" w:w="6854"/>
            <w:tcBorders>
              <w:top w:val="none"/>
              <w:left w:val="none"/>
              <w:bottom w:val="none"/>
              <w:right w:val="none"/>
            </w:tcBorders>
            <w:shd w:fill="022B22" w:val="clear"/>
            <w:tcMar>
              <w:top w:type="dxa" w:w="80"/>
              <w:left w:type="dxa" w:w="200"/>
              <w:bottom w:type="dxa" w:w="80"/>
              <w:right w:type="dxa" w:w="200"/>
            </w:tcMar>
            <w:vAlign w:val="center"/>
          </w:tcPr>
          <w:p>
            <w:pPr>
              <w:bidi/>
              <w:jc w:val="right"/>
            </w:pPr>
            <w:r>
              <w:rPr>
                <w:rFonts w:ascii="Cairo" w:cs="Cairo" w:eastAsia="Cairo" w:hAnsi="Cairo"/>
                <w:b/>
                <w:bCs/>
                <w:i w:val="false"/>
                <w:iCs w:val="false"/>
                <w:color w:val="E5C77A"/>
                <w:sz w:val="18"/>
                <w:szCs w:val="18"/>
                <w:rtl/>
              </w:rPr>
              <w:t xml:space="preserve">كيان للتنفيذ المُدار</w:t>
            </w:r>
          </w:p>
        </w:tc>
      </w:tr>
    </w:tbl>
    <w:p>
      <w:pPr>
        <w:bidi/>
        <w:spacing w:after="20" w:before="120"/>
        <w:jc w:val="right"/>
      </w:pPr>
      <w:r>
        <w:rPr>
          <w:rFonts w:ascii="Cairo" w:cs="Cairo" w:eastAsia="Cairo" w:hAnsi="Cairo"/>
          <w:b/>
          <w:bCs/>
          <w:i w:val="false"/>
          <w:iCs w:val="false"/>
          <w:color w:val="022B22"/>
          <w:sz w:val="30"/>
          <w:szCs w:val="30"/>
          <w:rtl/>
        </w:rPr>
        <w:t xml:space="preserve">تجهيز واتساب للأعمال</w:t>
      </w:r>
    </w:p>
    <w:p>
      <w:pPr>
        <w:spacing w:after="80" w:before="0"/>
        <w:jc w:val="right"/>
      </w:pPr>
      <w:r>
        <w:rPr>
          <w:rFonts w:ascii="Cambria" w:cs="Cambria" w:eastAsia="Cambria" w:hAnsi="Cambria"/>
          <w:i/>
          <w:iCs/>
          <w:color w:val="275D46"/>
          <w:sz w:val="20"/>
          <w:szCs w:val="20"/>
        </w:rPr>
        <w:t xml:space="preserve">WhatsApp Business Setup</w:t>
      </w:r>
    </w:p>
    <w:p>
      <w:pPr>
        <w:bidi/>
        <w:spacing w:after="100" w:before="20" w:line="320"/>
        <w:jc w:val="both"/>
      </w:pPr>
      <w:r>
        <w:rPr>
          <w:rFonts w:ascii="Cairo" w:cs="Cairo" w:eastAsia="Cairo" w:hAnsi="Cairo"/>
          <w:b w:val="false"/>
          <w:bCs w:val="false"/>
          <w:i w:val="false"/>
          <w:iCs w:val="false"/>
          <w:color w:val="404040"/>
          <w:sz w:val="22"/>
          <w:szCs w:val="22"/>
          <w:rtl/>
        </w:rPr>
        <w:t xml:space="preserve">تحويل واتساب من محادثاتٍ فوضويّة إلى قناة مبيعاتٍ منظَّمة — كتالوج منتجات، ردودٌ آليّة، ورسائل جاهزة. منتجٌ مصمَّمٌ لواقع اليمن.</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520"/>
        <w:gridCol w:w="2520"/>
        <w:gridCol w:w="2520"/>
        <w:gridCol w:w="2520"/>
      </w:tblGrid>
      <w:tr>
        <w:tc>
          <w:tcPr>
            <w:tcW w:type="dxa" w:w="2520"/>
            <w:tcBorders>
              <w:top w:val="single" w:color="569578" w:sz="4"/>
              <w:left w:val="single" w:color="569578" w:sz="4"/>
              <w:bottom w:val="single" w:color="569578" w:sz="4"/>
              <w:right w:val="single" w:color="569578" w:sz="4"/>
            </w:tcBorders>
            <w:shd w:fill="0D4F4F" w:val="clear"/>
            <w:tcMar>
              <w:top w:type="dxa" w:w="100"/>
              <w:left w:type="dxa" w:w="140"/>
              <w:bottom w:type="dxa" w:w="100"/>
              <w:right w:type="dxa" w:w="140"/>
            </w:tcMar>
            <w:vAlign w:val="center"/>
          </w:tcPr>
          <w:p>
            <w:pPr>
              <w:bidi/>
              <w:jc w:val="center"/>
            </w:pPr>
            <w:r>
              <w:rPr>
                <w:rFonts w:ascii="Cairo" w:cs="Cairo" w:eastAsia="Cairo" w:hAnsi="Cairo"/>
                <w:b/>
                <w:bCs/>
                <w:i w:val="false"/>
                <w:iCs w:val="false"/>
                <w:color w:val="FFFFFF"/>
                <w:sz w:val="18"/>
                <w:szCs w:val="18"/>
                <w:rtl/>
              </w:rPr>
              <w:t xml:space="preserve">الباقة / Pod</w:t>
            </w:r>
          </w:p>
        </w:tc>
        <w:tc>
          <w:tcPr>
            <w:tcW w:type="dxa" w:w="2520"/>
            <w:tcBorders>
              <w:top w:val="single" w:color="569578" w:sz="4"/>
              <w:left w:val="single" w:color="569578" w:sz="4"/>
              <w:bottom w:val="single" w:color="569578" w:sz="4"/>
              <w:right w:val="single" w:color="569578" w:sz="4"/>
            </w:tcBorders>
            <w:shd w:fill="0D4F4F" w:val="clear"/>
            <w:tcMar>
              <w:top w:type="dxa" w:w="100"/>
              <w:left w:type="dxa" w:w="140"/>
              <w:bottom w:type="dxa" w:w="100"/>
              <w:right w:type="dxa" w:w="140"/>
            </w:tcMar>
            <w:vAlign w:val="center"/>
          </w:tcPr>
          <w:p>
            <w:pPr>
              <w:bidi/>
              <w:jc w:val="center"/>
            </w:pPr>
            <w:r>
              <w:rPr>
                <w:rFonts w:ascii="Cairo" w:cs="Cairo" w:eastAsia="Cairo" w:hAnsi="Cairo"/>
                <w:b/>
                <w:bCs/>
                <w:i w:val="false"/>
                <w:iCs w:val="false"/>
                <w:color w:val="FFFFFF"/>
                <w:sz w:val="18"/>
                <w:szCs w:val="18"/>
                <w:rtl/>
              </w:rPr>
              <w:t xml:space="preserve">المدّة / Time</w:t>
            </w:r>
          </w:p>
        </w:tc>
        <w:tc>
          <w:tcPr>
            <w:tcW w:type="dxa" w:w="2520"/>
            <w:tcBorders>
              <w:top w:val="single" w:color="569578" w:sz="4"/>
              <w:left w:val="single" w:color="569578" w:sz="4"/>
              <w:bottom w:val="single" w:color="569578" w:sz="4"/>
              <w:right w:val="single" w:color="569578" w:sz="4"/>
            </w:tcBorders>
            <w:shd w:fill="0D4F4F" w:val="clear"/>
            <w:tcMar>
              <w:top w:type="dxa" w:w="100"/>
              <w:left w:type="dxa" w:w="140"/>
              <w:bottom w:type="dxa" w:w="100"/>
              <w:right w:type="dxa" w:w="140"/>
            </w:tcMar>
            <w:vAlign w:val="center"/>
          </w:tcPr>
          <w:p>
            <w:pPr>
              <w:bidi/>
              <w:jc w:val="center"/>
            </w:pPr>
            <w:r>
              <w:rPr>
                <w:rFonts w:ascii="Cairo" w:cs="Cairo" w:eastAsia="Cairo" w:hAnsi="Cairo"/>
                <w:b/>
                <w:bCs/>
                <w:i w:val="false"/>
                <w:iCs w:val="false"/>
                <w:color w:val="FFFFFF"/>
                <w:sz w:val="18"/>
                <w:szCs w:val="18"/>
                <w:rtl/>
              </w:rPr>
              <w:t xml:space="preserve">رسوم كيان / Fee</w:t>
            </w:r>
          </w:p>
        </w:tc>
        <w:tc>
          <w:tcPr>
            <w:tcW w:type="dxa" w:w="2520"/>
            <w:tcBorders>
              <w:top w:val="single" w:color="569578" w:sz="4"/>
              <w:left w:val="single" w:color="569578" w:sz="4"/>
              <w:bottom w:val="single" w:color="569578" w:sz="4"/>
              <w:right w:val="single" w:color="569578" w:sz="4"/>
            </w:tcBorders>
            <w:shd w:fill="0D4F4F" w:val="clear"/>
            <w:tcMar>
              <w:top w:type="dxa" w:w="100"/>
              <w:left w:type="dxa" w:w="140"/>
              <w:bottom w:type="dxa" w:w="100"/>
              <w:right w:type="dxa" w:w="140"/>
            </w:tcMar>
            <w:vAlign w:val="center"/>
          </w:tcPr>
          <w:p>
            <w:pPr>
              <w:bidi/>
              <w:jc w:val="center"/>
            </w:pPr>
            <w:r>
              <w:rPr>
                <w:rFonts w:ascii="Cairo" w:cs="Cairo" w:eastAsia="Cairo" w:hAnsi="Cairo"/>
                <w:b/>
                <w:bCs/>
                <w:i w:val="false"/>
                <w:iCs w:val="false"/>
                <w:color w:val="FFFFFF"/>
                <w:sz w:val="18"/>
                <w:szCs w:val="18"/>
                <w:rtl/>
              </w:rPr>
              <w:t xml:space="preserve">السعر / GMV</w:t>
            </w:r>
          </w:p>
        </w:tc>
      </w:tr>
      <w:tr>
        <w:tc>
          <w:tcPr>
            <w:tcW w:type="dxa" w:w="2520"/>
            <w:tcBorders>
              <w:top w:val="single" w:color="569578" w:sz="4"/>
              <w:left w:val="single" w:color="569578" w:sz="4"/>
              <w:bottom w:val="single" w:color="569578" w:sz="4"/>
              <w:right w:val="single" w:color="569578" w:sz="4"/>
            </w:tcBorders>
            <w:shd w:fill="F5EFE0" w:val="clear"/>
            <w:tcMar>
              <w:top w:type="dxa" w:w="100"/>
              <w:left w:type="dxa" w:w="140"/>
              <w:bottom w:type="dxa" w:w="100"/>
              <w:right w:type="dxa" w:w="140"/>
            </w:tcMar>
            <w:vAlign w:val="center"/>
          </w:tcPr>
          <w:p>
            <w:pPr>
              <w:bidi/>
              <w:jc w:val="center"/>
            </w:pPr>
            <w:r>
              <w:rPr>
                <w:rFonts w:ascii="Cairo" w:cs="Cairo" w:eastAsia="Cairo" w:hAnsi="Cairo"/>
                <w:b/>
                <w:bCs/>
                <w:i w:val="false"/>
                <w:iCs w:val="false"/>
                <w:color w:val="404040"/>
                <w:sz w:val="22"/>
                <w:szCs w:val="22"/>
                <w:rtl/>
              </w:rPr>
              <w:t xml:space="preserve">٢ + قائد</w:t>
            </w:r>
          </w:p>
        </w:tc>
        <w:tc>
          <w:tcPr>
            <w:tcW w:type="dxa" w:w="2520"/>
            <w:tcBorders>
              <w:top w:val="single" w:color="569578" w:sz="4"/>
              <w:left w:val="single" w:color="569578" w:sz="4"/>
              <w:bottom w:val="single" w:color="569578" w:sz="4"/>
              <w:right w:val="single" w:color="569578" w:sz="4"/>
            </w:tcBorders>
            <w:shd w:fill="F5EFE0" w:val="clear"/>
            <w:tcMar>
              <w:top w:type="dxa" w:w="100"/>
              <w:left w:type="dxa" w:w="140"/>
              <w:bottom w:type="dxa" w:w="100"/>
              <w:right w:type="dxa" w:w="140"/>
            </w:tcMar>
            <w:vAlign w:val="center"/>
          </w:tcPr>
          <w:p>
            <w:pPr>
              <w:bidi/>
              <w:jc w:val="center"/>
            </w:pPr>
            <w:r>
              <w:rPr>
                <w:rFonts w:ascii="Cairo" w:cs="Cairo" w:eastAsia="Cairo" w:hAnsi="Cairo"/>
                <w:b/>
                <w:bCs/>
                <w:i w:val="false"/>
                <w:iCs w:val="false"/>
                <w:color w:val="404040"/>
                <w:sz w:val="22"/>
                <w:szCs w:val="22"/>
                <w:rtl/>
              </w:rPr>
              <w:t xml:space="preserve">٥–٧ أيّام</w:t>
            </w:r>
          </w:p>
        </w:tc>
        <w:tc>
          <w:tcPr>
            <w:tcW w:type="dxa" w:w="2520"/>
            <w:tcBorders>
              <w:top w:val="single" w:color="569578" w:sz="4"/>
              <w:left w:val="single" w:color="569578" w:sz="4"/>
              <w:bottom w:val="single" w:color="569578" w:sz="4"/>
              <w:right w:val="single" w:color="569578" w:sz="4"/>
            </w:tcBorders>
            <w:shd w:fill="F5EFE0" w:val="clear"/>
            <w:tcMar>
              <w:top w:type="dxa" w:w="100"/>
              <w:left w:type="dxa" w:w="140"/>
              <w:bottom w:type="dxa" w:w="100"/>
              <w:right w:type="dxa" w:w="140"/>
            </w:tcMar>
            <w:vAlign w:val="center"/>
          </w:tcPr>
          <w:p>
            <w:pPr>
              <w:bidi/>
              <w:jc w:val="center"/>
            </w:pPr>
            <w:r>
              <w:rPr>
                <w:rFonts w:ascii="Cairo" w:cs="Cairo" w:eastAsia="Cairo" w:hAnsi="Cairo"/>
                <w:b/>
                <w:bCs/>
                <w:i w:val="false"/>
                <w:iCs w:val="false"/>
                <w:color w:val="275D46"/>
                <w:sz w:val="22"/>
                <w:szCs w:val="22"/>
                <w:rtl/>
              </w:rPr>
              <w:t xml:space="preserve">$50</w:t>
            </w:r>
          </w:p>
        </w:tc>
        <w:tc>
          <w:tcPr>
            <w:tcW w:type="dxa" w:w="2520"/>
            <w:tcBorders>
              <w:top w:val="single" w:color="569578" w:sz="4"/>
              <w:left w:val="single" w:color="569578" w:sz="4"/>
              <w:bottom w:val="single" w:color="569578" w:sz="4"/>
              <w:right w:val="single" w:color="569578" w:sz="4"/>
            </w:tcBorders>
            <w:shd w:fill="F5EFE0" w:val="clear"/>
            <w:tcMar>
              <w:top w:type="dxa" w:w="100"/>
              <w:left w:type="dxa" w:w="140"/>
              <w:bottom w:type="dxa" w:w="100"/>
              <w:right w:type="dxa" w:w="140"/>
            </w:tcMar>
            <w:vAlign w:val="center"/>
          </w:tcPr>
          <w:p>
            <w:pPr>
              <w:bidi/>
              <w:jc w:val="center"/>
            </w:pPr>
            <w:r>
              <w:rPr>
                <w:rFonts w:ascii="Cairo" w:cs="Cairo" w:eastAsia="Cairo" w:hAnsi="Cairo"/>
                <w:b/>
                <w:bCs/>
                <w:i w:val="false"/>
                <w:iCs w:val="false"/>
                <w:color w:val="022B22"/>
                <w:sz w:val="22"/>
                <w:szCs w:val="22"/>
                <w:rtl/>
              </w:rPr>
              <w:t xml:space="preserve">$250</w:t>
            </w:r>
          </w:p>
        </w:tc>
      </w:tr>
    </w:tbl>
    <w:p>
      <w:pPr>
        <w:spacing w:after="80"/>
      </w:pPr>
      <w:r>
        <w:t xml:space="preserve"/>
      </w:r>
    </w:p>
    <w:p>
      <w:pPr>
        <w:bidi/>
        <w:spacing w:after="40" w:before="60"/>
        <w:jc w:val="right"/>
      </w:pPr>
      <w:r>
        <w:rPr>
          <w:rFonts w:ascii="Cairo" w:cs="Cairo" w:eastAsia="Cairo" w:hAnsi="Cairo"/>
          <w:b/>
          <w:bCs/>
          <w:i w:val="false"/>
          <w:iCs w:val="false"/>
          <w:color w:val="C8962E"/>
          <w:sz w:val="22"/>
          <w:szCs w:val="22"/>
          <w:rtl/>
        </w:rPr>
        <w:t xml:space="preserve">ما تحصل عليه</w:t>
      </w:r>
      <w:r>
        <w:rPr>
          <w:rFonts w:ascii="Cambria" w:cs="Cambria" w:eastAsia="Cambria" w:hAnsi="Cambria"/>
          <w:i/>
          <w:iCs/>
          <w:color w:val="569578"/>
          <w:sz w:val="16"/>
          <w:szCs w:val="16"/>
        </w:rPr>
        <w:t xml:space="preserve">  ·  Deliverables</w:t>
      </w:r>
    </w:p>
    <w:p>
      <w:pPr>
        <w:bidi/>
        <w:spacing w:after="30" w:before="30" w:line="300"/>
        <w:ind w:right="360" w:hanging="240"/>
        <w:jc w:val="right"/>
      </w:pPr>
      <w:r>
        <w:rPr>
          <w:rFonts w:ascii="Calibri" w:cs="Calibri" w:eastAsia="Calibri" w:hAnsi="Calibri"/>
          <w:color w:val="C8962E"/>
          <w:sz w:val="18"/>
          <w:szCs w:val="18"/>
        </w:rPr>
        <w:t xml:space="preserve">◂  </w:t>
      </w:r>
      <w:r>
        <w:rPr>
          <w:rFonts w:ascii="Cairo" w:cs="Cairo" w:eastAsia="Cairo" w:hAnsi="Cairo"/>
          <w:b w:val="false"/>
          <w:bCs w:val="false"/>
          <w:i w:val="false"/>
          <w:iCs w:val="false"/>
          <w:color w:val="404040"/>
          <w:sz w:val="21"/>
          <w:szCs w:val="21"/>
          <w:rtl/>
        </w:rPr>
        <w:t xml:space="preserve">إعداد حساب WhatsApp Business + الملف التجاريّ</w:t>
      </w:r>
    </w:p>
    <w:p>
      <w:pPr>
        <w:bidi/>
        <w:spacing w:after="30" w:before="30" w:line="300"/>
        <w:ind w:right="360" w:hanging="240"/>
        <w:jc w:val="right"/>
      </w:pPr>
      <w:r>
        <w:rPr>
          <w:rFonts w:ascii="Calibri" w:cs="Calibri" w:eastAsia="Calibri" w:hAnsi="Calibri"/>
          <w:color w:val="C8962E"/>
          <w:sz w:val="18"/>
          <w:szCs w:val="18"/>
        </w:rPr>
        <w:t xml:space="preserve">◂  </w:t>
      </w:r>
      <w:r>
        <w:rPr>
          <w:rFonts w:ascii="Cairo" w:cs="Cairo" w:eastAsia="Cairo" w:hAnsi="Cairo"/>
          <w:b w:val="false"/>
          <w:bCs w:val="false"/>
          <w:i w:val="false"/>
          <w:iCs w:val="false"/>
          <w:color w:val="404040"/>
          <w:sz w:val="21"/>
          <w:szCs w:val="21"/>
          <w:rtl/>
        </w:rPr>
        <w:t xml:space="preserve">كتالوج منتجات/خدمات داخل التطبيق</w:t>
      </w:r>
    </w:p>
    <w:p>
      <w:pPr>
        <w:bidi/>
        <w:spacing w:after="30" w:before="30" w:line="300"/>
        <w:ind w:right="360" w:hanging="240"/>
        <w:jc w:val="right"/>
      </w:pPr>
      <w:r>
        <w:rPr>
          <w:rFonts w:ascii="Calibri" w:cs="Calibri" w:eastAsia="Calibri" w:hAnsi="Calibri"/>
          <w:color w:val="C8962E"/>
          <w:sz w:val="18"/>
          <w:szCs w:val="18"/>
        </w:rPr>
        <w:t xml:space="preserve">◂  </w:t>
      </w:r>
      <w:r>
        <w:rPr>
          <w:rFonts w:ascii="Cairo" w:cs="Cairo" w:eastAsia="Cairo" w:hAnsi="Cairo"/>
          <w:b w:val="false"/>
          <w:bCs w:val="false"/>
          <w:i w:val="false"/>
          <w:iCs w:val="false"/>
          <w:color w:val="404040"/>
          <w:sz w:val="21"/>
          <w:szCs w:val="21"/>
          <w:rtl/>
        </w:rPr>
        <w:t xml:space="preserve">ردودٌ آليّة + رسائل ترحيب + قوائم سريعة</w:t>
      </w:r>
    </w:p>
    <w:p>
      <w:pPr>
        <w:bidi/>
        <w:spacing w:after="30" w:before="30" w:line="300"/>
        <w:ind w:right="360" w:hanging="240"/>
        <w:jc w:val="right"/>
      </w:pPr>
      <w:r>
        <w:rPr>
          <w:rFonts w:ascii="Calibri" w:cs="Calibri" w:eastAsia="Calibri" w:hAnsi="Calibri"/>
          <w:color w:val="C8962E"/>
          <w:sz w:val="18"/>
          <w:szCs w:val="18"/>
        </w:rPr>
        <w:t xml:space="preserve">◂  </w:t>
      </w:r>
      <w:r>
        <w:rPr>
          <w:rFonts w:ascii="Cairo" w:cs="Cairo" w:eastAsia="Cairo" w:hAnsi="Cairo"/>
          <w:b w:val="false"/>
          <w:bCs w:val="false"/>
          <w:i w:val="false"/>
          <w:iCs w:val="false"/>
          <w:color w:val="404040"/>
          <w:sz w:val="21"/>
          <w:szCs w:val="21"/>
          <w:rtl/>
        </w:rPr>
        <w:t xml:space="preserve">١٠ قوالب رسائل جاهزة (عربي/إنجليزي)</w:t>
      </w:r>
    </w:p>
    <w:p>
      <w:pPr>
        <w:bidi/>
        <w:spacing w:after="30" w:before="30" w:line="300"/>
        <w:ind w:right="360" w:hanging="240"/>
        <w:jc w:val="right"/>
      </w:pPr>
      <w:r>
        <w:rPr>
          <w:rFonts w:ascii="Calibri" w:cs="Calibri" w:eastAsia="Calibri" w:hAnsi="Calibri"/>
          <w:color w:val="C8962E"/>
          <w:sz w:val="18"/>
          <w:szCs w:val="18"/>
        </w:rPr>
        <w:t xml:space="preserve">◂  </w:t>
      </w:r>
      <w:r>
        <w:rPr>
          <w:rFonts w:ascii="Cairo" w:cs="Cairo" w:eastAsia="Cairo" w:hAnsi="Cairo"/>
          <w:b w:val="false"/>
          <w:bCs w:val="false"/>
          <w:i w:val="false"/>
          <w:iCs w:val="false"/>
          <w:color w:val="404040"/>
          <w:sz w:val="21"/>
          <w:szCs w:val="21"/>
          <w:rtl/>
        </w:rPr>
        <w:t xml:space="preserve">تدريب الاستخدام (ساعة)</w:t>
      </w:r>
    </w:p>
    <w:p>
      <w:pPr>
        <w:bidi/>
        <w:spacing w:after="40" w:before="120"/>
        <w:jc w:val="right"/>
      </w:pPr>
      <w:r>
        <w:rPr>
          <w:rFonts w:ascii="Cairo" w:cs="Cairo" w:eastAsia="Cairo" w:hAnsi="Cairo"/>
          <w:b/>
          <w:bCs/>
          <w:i w:val="false"/>
          <w:iCs w:val="false"/>
          <w:color w:val="C8962E"/>
          <w:sz w:val="22"/>
          <w:szCs w:val="22"/>
          <w:rtl/>
        </w:rPr>
        <w:t xml:space="preserve">الباقة المنفِّذة (البود)</w:t>
      </w:r>
      <w:r>
        <w:rPr>
          <w:rFonts w:ascii="Cambria" w:cs="Cambria" w:eastAsia="Cambria" w:hAnsi="Cambria"/>
          <w:i/>
          <w:iCs/>
          <w:color w:val="569578"/>
          <w:sz w:val="16"/>
          <w:szCs w:val="16"/>
        </w:rPr>
        <w:t xml:space="preserve">  ·  The delivering pod</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10080"/>
            <w:tcBorders>
              <w:top w:val="single" w:color="C8962E" w:sz="10"/>
              <w:left w:val="single" w:color="569578" w:sz="4"/>
              <w:bottom w:val="single" w:color="569578" w:sz="4"/>
              <w:right w:val="single" w:color="569578" w:sz="4"/>
            </w:tcBorders>
            <w:shd w:fill="FBF7EE" w:val="clear"/>
            <w:tcMar>
              <w:top w:type="dxa" w:w="140"/>
              <w:left w:type="dxa" w:w="200"/>
              <w:bottom w:type="dxa" w:w="140"/>
              <w:right w:type="dxa" w:w="200"/>
            </w:tcMar>
          </w:tcPr>
          <w:p>
            <w:pPr>
              <w:bidi/>
              <w:spacing w:after="20" w:before="20" w:line="280"/>
              <w:jc w:val="right"/>
            </w:pPr>
            <w:r>
              <w:rPr>
                <w:rFonts w:ascii="Calibri" w:cs="Calibri" w:eastAsia="Calibri" w:hAnsi="Calibri"/>
                <w:color w:val="275D46"/>
                <w:sz w:val="16"/>
                <w:szCs w:val="16"/>
              </w:rPr>
              <w:t xml:space="preserve">●  </w:t>
            </w:r>
            <w:r>
              <w:rPr>
                <w:rFonts w:ascii="Cairo" w:cs="Cairo" w:eastAsia="Cairo" w:hAnsi="Cairo"/>
                <w:b w:val="false"/>
                <w:bCs w:val="false"/>
                <w:i w:val="false"/>
                <w:iCs w:val="false"/>
                <w:color w:val="404040"/>
                <w:sz w:val="20"/>
                <w:szCs w:val="20"/>
                <w:rtl/>
              </w:rPr>
              <w:t xml:space="preserve">أخصّائي تسويق رقميّ (T2+) — الإعداد والاستراتيجيّة</w:t>
            </w:r>
          </w:p>
          <w:p>
            <w:pPr>
              <w:bidi/>
              <w:spacing w:after="20" w:before="20" w:line="280"/>
              <w:jc w:val="right"/>
            </w:pPr>
            <w:r>
              <w:rPr>
                <w:rFonts w:ascii="Calibri" w:cs="Calibri" w:eastAsia="Calibri" w:hAnsi="Calibri"/>
                <w:color w:val="275D46"/>
                <w:sz w:val="16"/>
                <w:szCs w:val="16"/>
              </w:rPr>
              <w:t xml:space="preserve">●  </w:t>
            </w:r>
            <w:r>
              <w:rPr>
                <w:rFonts w:ascii="Cairo" w:cs="Cairo" w:eastAsia="Cairo" w:hAnsi="Cairo"/>
                <w:b w:val="false"/>
                <w:bCs w:val="false"/>
                <w:i w:val="false"/>
                <w:iCs w:val="false"/>
                <w:color w:val="404040"/>
                <w:sz w:val="20"/>
                <w:szCs w:val="20"/>
                <w:rtl/>
              </w:rPr>
              <w:t xml:space="preserve">كاتب محتوى عربيّ (MS-005 · T1+) — القوالب والكتالوج</w:t>
            </w:r>
          </w:p>
          <w:p>
            <w:pPr>
              <w:bidi/>
              <w:spacing w:after="20" w:before="20" w:line="280"/>
              <w:jc w:val="right"/>
            </w:pPr>
            <w:r>
              <w:rPr>
                <w:rFonts w:ascii="Calibri" w:cs="Calibri" w:eastAsia="Calibri" w:hAnsi="Calibri"/>
                <w:color w:val="275D46"/>
                <w:sz w:val="16"/>
                <w:szCs w:val="16"/>
              </w:rPr>
              <w:t xml:space="preserve">●  </w:t>
            </w:r>
            <w:r>
              <w:rPr>
                <w:rFonts w:ascii="Cairo" w:cs="Cairo" w:eastAsia="Cairo" w:hAnsi="Cairo"/>
                <w:b w:val="false"/>
                <w:bCs w:val="false"/>
                <w:i w:val="false"/>
                <w:iCs w:val="false"/>
                <w:color w:val="404040"/>
                <w:sz w:val="20"/>
                <w:szCs w:val="20"/>
                <w:rtl/>
              </w:rPr>
              <w:t xml:space="preserve">قائد البود (T2+) — التدريب والتسليم</w:t>
            </w:r>
          </w:p>
        </w:tc>
      </w:tr>
    </w:tbl>
    <w:p>
      <w:pPr>
        <w:bidi/>
        <w:spacing w:after="40" w:before="120"/>
        <w:jc w:val="right"/>
      </w:pPr>
      <w:r>
        <w:rPr>
          <w:rFonts w:ascii="Cairo" w:cs="Cairo" w:eastAsia="Cairo" w:hAnsi="Cairo"/>
          <w:b/>
          <w:bCs/>
          <w:i w:val="false"/>
          <w:iCs w:val="false"/>
          <w:color w:val="C8962E"/>
          <w:sz w:val="22"/>
          <w:szCs w:val="22"/>
          <w:rtl/>
        </w:rPr>
        <w:t xml:space="preserve">لماذا هو الخيار الصحيح</w:t>
      </w:r>
      <w:r>
        <w:rPr>
          <w:rFonts w:ascii="Cambria" w:cs="Cambria" w:eastAsia="Cambria" w:hAnsi="Cambria"/>
          <w:i/>
          <w:iCs/>
          <w:color w:val="569578"/>
          <w:sz w:val="16"/>
          <w:szCs w:val="16"/>
        </w:rPr>
        <w:t xml:space="preserve">  ·  Why it's the right pick</w:t>
      </w:r>
    </w:p>
    <w:p>
      <w:pPr>
        <w:bidi/>
        <w:spacing w:after="100" w:before="60" w:line="320"/>
        <w:jc w:val="both"/>
      </w:pPr>
      <w:r>
        <w:rPr>
          <w:rFonts w:ascii="Cairo" w:cs="Cairo" w:eastAsia="Cairo" w:hAnsi="Cairo"/>
          <w:b w:val="false"/>
          <w:bCs w:val="false"/>
          <w:i w:val="false"/>
          <w:iCs w:val="false"/>
          <w:color w:val="404040"/>
          <w:sz w:val="22"/>
          <w:szCs w:val="22"/>
          <w:rtl/>
        </w:rPr>
        <w:t xml:space="preserve">واتساب هو المتجر الفعليّ لمعظم التجّار في اليمن. هذا منتجٌ منخفض السعر، عالي التكرار، ومثاليٌّ كـ«أوّل ١٠٠ دولار» لعميلٍ جديد — يفتح الباب لمنتجاتٍ أكبر لاحقاً.</w:t>
      </w:r>
    </w:p>
    <w:p>
      <w:pPr>
        <w:pBdr>
          <w:bottom w:val="single" w:color="569578" w:sz="6" w:space="4"/>
        </w:pBdr>
        <w:spacing w:after="160" w:before="120"/>
      </w:pPr>
      <w:r>
        <w:t xml:space="preserve"/>
      </w:r>
    </w:p>
    <w:p>
      <w:r>
        <w:br w:type="page"/>
      </w:r>
    </w:p>
    <w:p>
      <w:pPr>
        <w:bidi/>
        <w:spacing w:after="80" w:before="200"/>
        <w:jc w:val="right"/>
      </w:pPr>
      <w:r>
        <w:rPr>
          <w:rFonts w:ascii="Calibri" w:cs="Calibri" w:eastAsia="Calibri" w:hAnsi="Calibri"/>
          <w:color w:val="C8962E"/>
          <w:spacing w:val="30"/>
          <w:sz w:val="18"/>
          <w:szCs w:val="18"/>
        </w:rPr>
        <w:t xml:space="preserve">— 05 —</w:t>
      </w:r>
    </w:p>
    <w:p>
      <w:pPr>
        <w:pBdr>
          <w:bottom w:val="single" w:color="C8962E" w:sz="12" w:space="8"/>
        </w:pBdr>
        <w:bidi/>
        <w:spacing w:after="20" w:before="40"/>
        <w:jc w:val="right"/>
      </w:pPr>
      <w:r>
        <w:rPr>
          <w:rFonts w:ascii="Cairo" w:cs="Cairo" w:eastAsia="Cairo" w:hAnsi="Cairo"/>
          <w:b/>
          <w:bCs/>
          <w:color w:val="022B22"/>
          <w:sz w:val="40"/>
          <w:szCs w:val="40"/>
          <w:rtl/>
        </w:rPr>
        <w:t xml:space="preserve">الكتالوج الموسَّع</w:t>
      </w:r>
    </w:p>
    <w:p>
      <w:pPr>
        <w:spacing w:after="120" w:before="40"/>
        <w:jc w:val="right"/>
      </w:pPr>
      <w:r>
        <w:rPr>
          <w:rFonts w:ascii="Cambria" w:cs="Cambria" w:eastAsia="Cambria" w:hAnsi="Cambria"/>
          <w:i/>
          <w:iCs/>
          <w:color w:val="275D46"/>
          <w:sz w:val="22"/>
          <w:szCs w:val="22"/>
        </w:rPr>
        <w:t xml:space="preserve">Extended Catalog</w:t>
      </w:r>
    </w:p>
    <w:p>
      <w:pPr>
        <w:bidi/>
        <w:spacing w:after="100" w:before="60" w:line="320"/>
        <w:jc w:val="both"/>
      </w:pPr>
      <w:r>
        <w:rPr>
          <w:rFonts w:ascii="Cairo" w:cs="Cairo" w:eastAsia="Cairo" w:hAnsi="Cairo"/>
          <w:b w:val="false"/>
          <w:bCs w:val="false"/>
          <w:i w:val="false"/>
          <w:iCs w:val="false"/>
          <w:color w:val="404040"/>
          <w:sz w:val="22"/>
          <w:szCs w:val="22"/>
          <w:rtl/>
        </w:rPr>
        <w:t xml:space="preserve">إلى جانب المنتجات الرئيسيّة المفصَّلة، يضمّ الكتالوج خطّاً موسَّعاً يغطّي احتياجاتٍ أكثر تخصّصاً عبر القطاعات. كلّها تتبع نفس النموذج: نطاقٌ ثابت، بودٌ مُدار، ضمانٌ ماليّ، رسمٌ صافٍ ٢٠٪.</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108"/>
        <w:gridCol w:w="1310"/>
        <w:gridCol w:w="2721"/>
        <w:gridCol w:w="3729"/>
        <w:gridCol w:w="1209"/>
      </w:tblGrid>
      <w:tr>
        <w:trPr>
          <w:tblHeader/>
        </w:trPr>
        <w:tc>
          <w:tcPr>
            <w:tcW w:type="dxa" w:w="1108"/>
            <w:tcBorders>
              <w:top w:val="single" w:color="569578" w:sz="4"/>
              <w:left w:val="single" w:color="569578" w:sz="4"/>
              <w:bottom w:val="single" w:color="569578" w:sz="4"/>
              <w:right w:val="single" w:color="569578" w:sz="4"/>
            </w:tcBorders>
            <w:shd w:fill="022B22" w:val="clear"/>
            <w:tcMar>
              <w:top w:type="dxa" w:w="100"/>
              <w:left w:type="dxa" w:w="140"/>
              <w:bottom w:type="dxa" w:w="100"/>
              <w:right w:type="dxa" w:w="140"/>
            </w:tcMar>
            <w:vAlign w:val="center"/>
          </w:tcPr>
          <w:p>
            <w:pPr>
              <w:bidi/>
              <w:jc w:val="center"/>
            </w:pPr>
            <w:r>
              <w:rPr>
                <w:rFonts w:ascii="Cairo" w:cs="Cairo" w:eastAsia="Cairo" w:hAnsi="Cairo"/>
                <w:b/>
                <w:bCs/>
                <w:i w:val="false"/>
                <w:iCs w:val="false"/>
                <w:color w:val="FFFFFF"/>
                <w:sz w:val="16"/>
                <w:szCs w:val="16"/>
                <w:rtl/>
              </w:rPr>
              <w:t xml:space="preserve">السعر</w:t>
            </w:r>
          </w:p>
        </w:tc>
        <w:tc>
          <w:tcPr>
            <w:tcW w:type="dxa" w:w="1310"/>
            <w:tcBorders>
              <w:top w:val="single" w:color="569578" w:sz="4"/>
              <w:left w:val="single" w:color="569578" w:sz="4"/>
              <w:bottom w:val="single" w:color="569578" w:sz="4"/>
              <w:right w:val="single" w:color="569578" w:sz="4"/>
            </w:tcBorders>
            <w:shd w:fill="022B22" w:val="clear"/>
            <w:tcMar>
              <w:top w:type="dxa" w:w="100"/>
              <w:left w:type="dxa" w:w="140"/>
              <w:bottom w:type="dxa" w:w="100"/>
              <w:right w:type="dxa" w:w="140"/>
            </w:tcMar>
            <w:vAlign w:val="center"/>
          </w:tcPr>
          <w:p>
            <w:pPr>
              <w:bidi/>
              <w:jc w:val="center"/>
            </w:pPr>
            <w:r>
              <w:rPr>
                <w:rFonts w:ascii="Cairo" w:cs="Cairo" w:eastAsia="Cairo" w:hAnsi="Cairo"/>
                <w:b/>
                <w:bCs/>
                <w:i w:val="false"/>
                <w:iCs w:val="false"/>
                <w:color w:val="FFFFFF"/>
                <w:sz w:val="16"/>
                <w:szCs w:val="16"/>
                <w:rtl/>
              </w:rPr>
              <w:t xml:space="preserve">المدّة</w:t>
            </w:r>
          </w:p>
        </w:tc>
        <w:tc>
          <w:tcPr>
            <w:tcW w:type="dxa" w:w="2721"/>
            <w:tcBorders>
              <w:top w:val="single" w:color="569578" w:sz="4"/>
              <w:left w:val="single" w:color="569578" w:sz="4"/>
              <w:bottom w:val="single" w:color="569578" w:sz="4"/>
              <w:right w:val="single" w:color="569578" w:sz="4"/>
            </w:tcBorders>
            <w:shd w:fill="022B22" w:val="clear"/>
            <w:tcMar>
              <w:top w:type="dxa" w:w="100"/>
              <w:left w:type="dxa" w:w="140"/>
              <w:bottom w:type="dxa" w:w="100"/>
              <w:right w:type="dxa" w:w="140"/>
            </w:tcMar>
            <w:vAlign w:val="center"/>
          </w:tcPr>
          <w:p>
            <w:pPr>
              <w:bidi/>
              <w:jc w:val="right"/>
            </w:pPr>
            <w:r>
              <w:rPr>
                <w:rFonts w:ascii="Cairo" w:cs="Cairo" w:eastAsia="Cairo" w:hAnsi="Cairo"/>
                <w:b/>
                <w:bCs/>
                <w:i w:val="false"/>
                <w:iCs w:val="false"/>
                <w:color w:val="FFFFFF"/>
                <w:sz w:val="16"/>
                <w:szCs w:val="16"/>
                <w:rtl/>
              </w:rPr>
              <w:t xml:space="preserve">البود (مختصر)</w:t>
            </w:r>
          </w:p>
        </w:tc>
        <w:tc>
          <w:tcPr>
            <w:tcW w:type="dxa" w:w="3729"/>
            <w:tcBorders>
              <w:top w:val="single" w:color="569578" w:sz="4"/>
              <w:left w:val="single" w:color="569578" w:sz="4"/>
              <w:bottom w:val="single" w:color="569578" w:sz="4"/>
              <w:right w:val="single" w:color="569578" w:sz="4"/>
            </w:tcBorders>
            <w:shd w:fill="022B22" w:val="clear"/>
            <w:tcMar>
              <w:top w:type="dxa" w:w="100"/>
              <w:left w:type="dxa" w:w="140"/>
              <w:bottom w:type="dxa" w:w="100"/>
              <w:right w:type="dxa" w:w="140"/>
            </w:tcMar>
            <w:vAlign w:val="center"/>
          </w:tcPr>
          <w:p>
            <w:pPr>
              <w:bidi/>
              <w:jc w:val="right"/>
            </w:pPr>
            <w:r>
              <w:rPr>
                <w:rFonts w:ascii="Cairo" w:cs="Cairo" w:eastAsia="Cairo" w:hAnsi="Cairo"/>
                <w:b/>
                <w:bCs/>
                <w:i w:val="false"/>
                <w:iCs w:val="false"/>
                <w:color w:val="FFFFFF"/>
                <w:sz w:val="16"/>
                <w:szCs w:val="16"/>
                <w:rtl/>
              </w:rPr>
              <w:t xml:space="preserve">المنتج</w:t>
            </w:r>
          </w:p>
        </w:tc>
        <w:tc>
          <w:tcPr>
            <w:tcW w:type="dxa" w:w="1209"/>
            <w:tcBorders>
              <w:top w:val="single" w:color="569578" w:sz="4"/>
              <w:left w:val="single" w:color="569578" w:sz="4"/>
              <w:bottom w:val="single" w:color="569578" w:sz="4"/>
              <w:right w:val="single" w:color="569578" w:sz="4"/>
            </w:tcBorders>
            <w:shd w:fill="022B22" w:val="clear"/>
            <w:tcMar>
              <w:top w:type="dxa" w:w="100"/>
              <w:left w:type="dxa" w:w="140"/>
              <w:bottom w:type="dxa" w:w="100"/>
              <w:right w:type="dxa" w:w="140"/>
            </w:tcMar>
            <w:vAlign w:val="center"/>
          </w:tcPr>
          <w:p>
            <w:pPr>
              <w:bidi/>
              <w:jc w:val="center"/>
            </w:pPr>
            <w:r>
              <w:rPr>
                <w:rFonts w:ascii="Cairo" w:cs="Cairo" w:eastAsia="Cairo" w:hAnsi="Cairo"/>
                <w:b/>
                <w:bCs/>
                <w:i w:val="false"/>
                <w:iCs w:val="false"/>
                <w:color w:val="FFFFFF"/>
                <w:sz w:val="16"/>
                <w:szCs w:val="16"/>
                <w:rtl/>
              </w:rPr>
              <w:t xml:space="preserve">الرمز</w:t>
            </w:r>
          </w:p>
        </w:tc>
      </w:tr>
      <w:tr>
        <w:tc>
          <w:tcPr>
            <w:tcW w:type="dxa" w:w="1108"/>
            <w:tcBorders>
              <w:top w:val="single" w:color="569578" w:sz="4"/>
              <w:left w:val="single" w:color="569578" w:sz="4"/>
              <w:bottom w:val="single" w:color="569578" w:sz="4"/>
              <w:right w:val="single" w:color="569578" w:sz="4"/>
            </w:tcBorders>
            <w:shd w:fill="FFFFFF" w:val="clear"/>
            <w:tcMar>
              <w:top w:type="dxa" w:w="100"/>
              <w:left w:type="dxa" w:w="140"/>
              <w:bottom w:type="dxa" w:w="100"/>
              <w:right w:type="dxa" w:w="140"/>
            </w:tcMar>
            <w:vAlign w:val="center"/>
          </w:tcPr>
          <w:p>
            <w:pPr>
              <w:bidi/>
              <w:jc w:val="center"/>
            </w:pPr>
            <w:r>
              <w:rPr>
                <w:rFonts w:ascii="Cairo" w:cs="Cairo" w:eastAsia="Cairo" w:hAnsi="Cairo"/>
                <w:b/>
                <w:bCs/>
                <w:i w:val="false"/>
                <w:iCs w:val="false"/>
                <w:color w:val="022B22"/>
                <w:sz w:val="17"/>
                <w:szCs w:val="17"/>
                <w:rtl/>
              </w:rPr>
              <w:t xml:space="preserve">$300</w:t>
            </w:r>
          </w:p>
        </w:tc>
        <w:tc>
          <w:tcPr>
            <w:tcW w:type="dxa" w:w="1310"/>
            <w:tcBorders>
              <w:top w:val="single" w:color="569578" w:sz="4"/>
              <w:left w:val="single" w:color="569578" w:sz="4"/>
              <w:bottom w:val="single" w:color="569578" w:sz="4"/>
              <w:right w:val="single" w:color="569578" w:sz="4"/>
            </w:tcBorders>
            <w:shd w:fill="FFFFFF" w:val="clear"/>
            <w:tcMar>
              <w:top w:type="dxa" w:w="100"/>
              <w:left w:type="dxa" w:w="140"/>
              <w:bottom w:type="dxa" w:w="100"/>
              <w:right w:type="dxa" w:w="140"/>
            </w:tcMar>
            <w:vAlign w:val="center"/>
          </w:tcPr>
          <w:p>
            <w:pPr>
              <w:bidi/>
              <w:jc w:val="center"/>
            </w:pPr>
            <w:r>
              <w:rPr>
                <w:rFonts w:ascii="Cairo" w:cs="Cairo" w:eastAsia="Cairo" w:hAnsi="Cairo"/>
                <w:b w:val="false"/>
                <w:bCs w:val="false"/>
                <w:i w:val="false"/>
                <w:iCs w:val="false"/>
                <w:color w:val="404040"/>
                <w:sz w:val="16"/>
                <w:szCs w:val="16"/>
                <w:rtl/>
              </w:rPr>
              <w:t xml:space="preserve">٥–٧ أيّام</w:t>
            </w:r>
          </w:p>
        </w:tc>
        <w:tc>
          <w:tcPr>
            <w:tcW w:type="dxa" w:w="2721"/>
            <w:tcBorders>
              <w:top w:val="single" w:color="569578" w:sz="4"/>
              <w:left w:val="single" w:color="569578" w:sz="4"/>
              <w:bottom w:val="single" w:color="569578" w:sz="4"/>
              <w:right w:val="single" w:color="569578" w:sz="4"/>
            </w:tcBorders>
            <w:shd w:fill="FFFFFF" w:val="clear"/>
            <w:tcMar>
              <w:top w:type="dxa" w:w="100"/>
              <w:left w:type="dxa" w:w="140"/>
              <w:bottom w:type="dxa" w:w="100"/>
              <w:right w:type="dxa" w:w="140"/>
            </w:tcMar>
            <w:vAlign w:val="center"/>
          </w:tcPr>
          <w:p>
            <w:pPr>
              <w:bidi/>
              <w:jc w:val="right"/>
            </w:pPr>
            <w:r>
              <w:rPr>
                <w:rFonts w:ascii="Cairo" w:cs="Cairo" w:eastAsia="Cairo" w:hAnsi="Cairo"/>
                <w:b w:val="false"/>
                <w:bCs w:val="false"/>
                <w:i w:val="false"/>
                <w:iCs w:val="false"/>
                <w:color w:val="404040"/>
                <w:sz w:val="15"/>
                <w:szCs w:val="15"/>
                <w:rtl/>
              </w:rPr>
              <w:t xml:space="preserve">مطوّر + مصمّم UI + قائد</w:t>
            </w:r>
          </w:p>
        </w:tc>
        <w:tc>
          <w:tcPr>
            <w:tcW w:type="dxa" w:w="3729"/>
            <w:tcBorders>
              <w:top w:val="single" w:color="569578" w:sz="4"/>
              <w:left w:val="single" w:color="569578" w:sz="4"/>
              <w:bottom w:val="single" w:color="569578" w:sz="4"/>
              <w:right w:val="single" w:color="569578" w:sz="4"/>
            </w:tcBorders>
            <w:shd w:fill="FFFFFF" w:val="clear"/>
            <w:tcMar>
              <w:top w:type="dxa" w:w="100"/>
              <w:left w:type="dxa" w:w="140"/>
              <w:bottom w:type="dxa" w:w="100"/>
              <w:right w:type="dxa" w:w="140"/>
            </w:tcMar>
            <w:vAlign w:val="center"/>
          </w:tcPr>
          <w:p>
            <w:pPr>
              <w:bidi/>
              <w:jc w:val="right"/>
            </w:pPr>
            <w:r>
              <w:rPr>
                <w:rFonts w:ascii="Cairo" w:cs="Cairo" w:eastAsia="Cairo" w:hAnsi="Cairo"/>
                <w:b/>
                <w:bCs/>
                <w:i w:val="false"/>
                <w:iCs w:val="false"/>
                <w:color w:val="275D46"/>
                <w:sz w:val="16"/>
                <w:szCs w:val="16"/>
                <w:rtl/>
              </w:rPr>
              <w:t xml:space="preserve">صفحة هبوط / موقع حملة  ·  Landing Page / Campaign Site</w:t>
            </w:r>
          </w:p>
        </w:tc>
        <w:tc>
          <w:tcPr>
            <w:tcW w:type="dxa" w:w="1209"/>
            <w:tcBorders>
              <w:top w:val="single" w:color="569578" w:sz="4"/>
              <w:left w:val="single" w:color="569578" w:sz="4"/>
              <w:bottom w:val="single" w:color="569578" w:sz="4"/>
              <w:right w:val="single" w:color="569578" w:sz="4"/>
            </w:tcBorders>
            <w:shd w:fill="FFFFFF" w:val="clear"/>
            <w:tcMar>
              <w:top w:type="dxa" w:w="100"/>
              <w:left w:type="dxa" w:w="140"/>
              <w:bottom w:type="dxa" w:w="100"/>
              <w:right w:type="dxa" w:w="140"/>
            </w:tcMar>
            <w:vAlign w:val="center"/>
          </w:tcPr>
          <w:p>
            <w:pPr>
              <w:bidi/>
              <w:jc w:val="center"/>
            </w:pPr>
            <w:r>
              <w:rPr>
                <w:rFonts w:ascii="Cairo" w:cs="Cairo" w:eastAsia="Cairo" w:hAnsi="Cairo"/>
                <w:b w:val="false"/>
                <w:bCs w:val="false"/>
                <w:i w:val="false"/>
                <w:iCs w:val="false"/>
                <w:color w:val="8F8F8F"/>
                <w:sz w:val="14"/>
                <w:szCs w:val="14"/>
                <w:rtl/>
              </w:rPr>
              <w:t xml:space="preserve">RP-109</w:t>
            </w:r>
          </w:p>
        </w:tc>
      </w:tr>
      <w:tr>
        <w:tc>
          <w:tcPr>
            <w:tcW w:type="dxa" w:w="1108"/>
            <w:tcBorders>
              <w:top w:val="single" w:color="569578" w:sz="4"/>
              <w:left w:val="single" w:color="569578" w:sz="4"/>
              <w:bottom w:val="single" w:color="569578" w:sz="4"/>
              <w:right w:val="single" w:color="569578" w:sz="4"/>
            </w:tcBorders>
            <w:shd w:fill="F4F4F4" w:val="clear"/>
            <w:tcMar>
              <w:top w:type="dxa" w:w="100"/>
              <w:left w:type="dxa" w:w="140"/>
              <w:bottom w:type="dxa" w:w="100"/>
              <w:right w:type="dxa" w:w="140"/>
            </w:tcMar>
            <w:vAlign w:val="center"/>
          </w:tcPr>
          <w:p>
            <w:pPr>
              <w:bidi/>
              <w:jc w:val="center"/>
            </w:pPr>
            <w:r>
              <w:rPr>
                <w:rFonts w:ascii="Cairo" w:cs="Cairo" w:eastAsia="Cairo" w:hAnsi="Cairo"/>
                <w:b/>
                <w:bCs/>
                <w:i w:val="false"/>
                <w:iCs w:val="false"/>
                <w:color w:val="022B22"/>
                <w:sz w:val="17"/>
                <w:szCs w:val="17"/>
                <w:rtl/>
              </w:rPr>
              <w:t xml:space="preserve">$300</w:t>
            </w:r>
          </w:p>
        </w:tc>
        <w:tc>
          <w:tcPr>
            <w:tcW w:type="dxa" w:w="1310"/>
            <w:tcBorders>
              <w:top w:val="single" w:color="569578" w:sz="4"/>
              <w:left w:val="single" w:color="569578" w:sz="4"/>
              <w:bottom w:val="single" w:color="569578" w:sz="4"/>
              <w:right w:val="single" w:color="569578" w:sz="4"/>
            </w:tcBorders>
            <w:shd w:fill="F4F4F4" w:val="clear"/>
            <w:tcMar>
              <w:top w:type="dxa" w:w="100"/>
              <w:left w:type="dxa" w:w="140"/>
              <w:bottom w:type="dxa" w:w="100"/>
              <w:right w:type="dxa" w:w="140"/>
            </w:tcMar>
            <w:vAlign w:val="center"/>
          </w:tcPr>
          <w:p>
            <w:pPr>
              <w:bidi/>
              <w:jc w:val="center"/>
            </w:pPr>
            <w:r>
              <w:rPr>
                <w:rFonts w:ascii="Cairo" w:cs="Cairo" w:eastAsia="Cairo" w:hAnsi="Cairo"/>
                <w:b w:val="false"/>
                <w:bCs w:val="false"/>
                <w:i w:val="false"/>
                <w:iCs w:val="false"/>
                <w:color w:val="404040"/>
                <w:sz w:val="16"/>
                <w:szCs w:val="16"/>
                <w:rtl/>
              </w:rPr>
              <w:t xml:space="preserve">٧ أيّام</w:t>
            </w:r>
          </w:p>
        </w:tc>
        <w:tc>
          <w:tcPr>
            <w:tcW w:type="dxa" w:w="2721"/>
            <w:tcBorders>
              <w:top w:val="single" w:color="569578" w:sz="4"/>
              <w:left w:val="single" w:color="569578" w:sz="4"/>
              <w:bottom w:val="single" w:color="569578" w:sz="4"/>
              <w:right w:val="single" w:color="569578" w:sz="4"/>
            </w:tcBorders>
            <w:shd w:fill="F4F4F4" w:val="clear"/>
            <w:tcMar>
              <w:top w:type="dxa" w:w="100"/>
              <w:left w:type="dxa" w:w="140"/>
              <w:bottom w:type="dxa" w:w="100"/>
              <w:right w:type="dxa" w:w="140"/>
            </w:tcMar>
            <w:vAlign w:val="center"/>
          </w:tcPr>
          <w:p>
            <w:pPr>
              <w:bidi/>
              <w:jc w:val="right"/>
            </w:pPr>
            <w:r>
              <w:rPr>
                <w:rFonts w:ascii="Cairo" w:cs="Cairo" w:eastAsia="Cairo" w:hAnsi="Cairo"/>
                <w:b w:val="false"/>
                <w:bCs w:val="false"/>
                <w:i w:val="false"/>
                <w:iCs w:val="false"/>
                <w:color w:val="404040"/>
                <w:sz w:val="15"/>
                <w:szCs w:val="15"/>
                <w:rtl/>
              </w:rPr>
              <w:t xml:space="preserve">أخصّائي SEO + مساعد + قائد</w:t>
            </w:r>
          </w:p>
        </w:tc>
        <w:tc>
          <w:tcPr>
            <w:tcW w:type="dxa" w:w="3729"/>
            <w:tcBorders>
              <w:top w:val="single" w:color="569578" w:sz="4"/>
              <w:left w:val="single" w:color="569578" w:sz="4"/>
              <w:bottom w:val="single" w:color="569578" w:sz="4"/>
              <w:right w:val="single" w:color="569578" w:sz="4"/>
            </w:tcBorders>
            <w:shd w:fill="F4F4F4" w:val="clear"/>
            <w:tcMar>
              <w:top w:type="dxa" w:w="100"/>
              <w:left w:type="dxa" w:w="140"/>
              <w:bottom w:type="dxa" w:w="100"/>
              <w:right w:type="dxa" w:w="140"/>
            </w:tcMar>
            <w:vAlign w:val="center"/>
          </w:tcPr>
          <w:p>
            <w:pPr>
              <w:bidi/>
              <w:jc w:val="right"/>
            </w:pPr>
            <w:r>
              <w:rPr>
                <w:rFonts w:ascii="Cairo" w:cs="Cairo" w:eastAsia="Cairo" w:hAnsi="Cairo"/>
                <w:b/>
                <w:bCs/>
                <w:i w:val="false"/>
                <w:iCs w:val="false"/>
                <w:color w:val="275D46"/>
                <w:sz w:val="16"/>
                <w:szCs w:val="16"/>
                <w:rtl/>
              </w:rPr>
              <w:t xml:space="preserve">الحضور على خرائط جوجل + SEO محلّي  ·  Google Maps + Local SEO</w:t>
            </w:r>
          </w:p>
        </w:tc>
        <w:tc>
          <w:tcPr>
            <w:tcW w:type="dxa" w:w="1209"/>
            <w:tcBorders>
              <w:top w:val="single" w:color="569578" w:sz="4"/>
              <w:left w:val="single" w:color="569578" w:sz="4"/>
              <w:bottom w:val="single" w:color="569578" w:sz="4"/>
              <w:right w:val="single" w:color="569578" w:sz="4"/>
            </w:tcBorders>
            <w:shd w:fill="F4F4F4" w:val="clear"/>
            <w:tcMar>
              <w:top w:type="dxa" w:w="100"/>
              <w:left w:type="dxa" w:w="140"/>
              <w:bottom w:type="dxa" w:w="100"/>
              <w:right w:type="dxa" w:w="140"/>
            </w:tcMar>
            <w:vAlign w:val="center"/>
          </w:tcPr>
          <w:p>
            <w:pPr>
              <w:bidi/>
              <w:jc w:val="center"/>
            </w:pPr>
            <w:r>
              <w:rPr>
                <w:rFonts w:ascii="Cairo" w:cs="Cairo" w:eastAsia="Cairo" w:hAnsi="Cairo"/>
                <w:b w:val="false"/>
                <w:bCs w:val="false"/>
                <w:i w:val="false"/>
                <w:iCs w:val="false"/>
                <w:color w:val="8F8F8F"/>
                <w:sz w:val="14"/>
                <w:szCs w:val="14"/>
                <w:rtl/>
              </w:rPr>
              <w:t xml:space="preserve">RP-110</w:t>
            </w:r>
          </w:p>
        </w:tc>
      </w:tr>
      <w:tr>
        <w:tc>
          <w:tcPr>
            <w:tcW w:type="dxa" w:w="1108"/>
            <w:tcBorders>
              <w:top w:val="single" w:color="569578" w:sz="4"/>
              <w:left w:val="single" w:color="569578" w:sz="4"/>
              <w:bottom w:val="single" w:color="569578" w:sz="4"/>
              <w:right w:val="single" w:color="569578" w:sz="4"/>
            </w:tcBorders>
            <w:shd w:fill="FFFFFF" w:val="clear"/>
            <w:tcMar>
              <w:top w:type="dxa" w:w="100"/>
              <w:left w:type="dxa" w:w="140"/>
              <w:bottom w:type="dxa" w:w="100"/>
              <w:right w:type="dxa" w:w="140"/>
            </w:tcMar>
            <w:vAlign w:val="center"/>
          </w:tcPr>
          <w:p>
            <w:pPr>
              <w:bidi/>
              <w:jc w:val="center"/>
            </w:pPr>
            <w:r>
              <w:rPr>
                <w:rFonts w:ascii="Cairo" w:cs="Cairo" w:eastAsia="Cairo" w:hAnsi="Cairo"/>
                <w:b/>
                <w:bCs/>
                <w:i w:val="false"/>
                <w:iCs w:val="false"/>
                <w:color w:val="022B22"/>
                <w:sz w:val="17"/>
                <w:szCs w:val="17"/>
                <w:rtl/>
              </w:rPr>
              <w:t xml:space="preserve">$320</w:t>
            </w:r>
          </w:p>
        </w:tc>
        <w:tc>
          <w:tcPr>
            <w:tcW w:type="dxa" w:w="1310"/>
            <w:tcBorders>
              <w:top w:val="single" w:color="569578" w:sz="4"/>
              <w:left w:val="single" w:color="569578" w:sz="4"/>
              <w:bottom w:val="single" w:color="569578" w:sz="4"/>
              <w:right w:val="single" w:color="569578" w:sz="4"/>
            </w:tcBorders>
            <w:shd w:fill="FFFFFF" w:val="clear"/>
            <w:tcMar>
              <w:top w:type="dxa" w:w="100"/>
              <w:left w:type="dxa" w:w="140"/>
              <w:bottom w:type="dxa" w:w="100"/>
              <w:right w:type="dxa" w:w="140"/>
            </w:tcMar>
            <w:vAlign w:val="center"/>
          </w:tcPr>
          <w:p>
            <w:pPr>
              <w:bidi/>
              <w:jc w:val="center"/>
            </w:pPr>
            <w:r>
              <w:rPr>
                <w:rFonts w:ascii="Cairo" w:cs="Cairo" w:eastAsia="Cairo" w:hAnsi="Cairo"/>
                <w:b w:val="false"/>
                <w:bCs w:val="false"/>
                <w:i w:val="false"/>
                <w:iCs w:val="false"/>
                <w:color w:val="404040"/>
                <w:sz w:val="16"/>
                <w:szCs w:val="16"/>
                <w:rtl/>
              </w:rPr>
              <w:t xml:space="preserve">٣–٥ أيّام</w:t>
            </w:r>
          </w:p>
        </w:tc>
        <w:tc>
          <w:tcPr>
            <w:tcW w:type="dxa" w:w="2721"/>
            <w:tcBorders>
              <w:top w:val="single" w:color="569578" w:sz="4"/>
              <w:left w:val="single" w:color="569578" w:sz="4"/>
              <w:bottom w:val="single" w:color="569578" w:sz="4"/>
              <w:right w:val="single" w:color="569578" w:sz="4"/>
            </w:tcBorders>
            <w:shd w:fill="FFFFFF" w:val="clear"/>
            <w:tcMar>
              <w:top w:type="dxa" w:w="100"/>
              <w:left w:type="dxa" w:w="140"/>
              <w:bottom w:type="dxa" w:w="100"/>
              <w:right w:type="dxa" w:w="140"/>
            </w:tcMar>
            <w:vAlign w:val="center"/>
          </w:tcPr>
          <w:p>
            <w:pPr>
              <w:bidi/>
              <w:jc w:val="right"/>
            </w:pPr>
            <w:r>
              <w:rPr>
                <w:rFonts w:ascii="Cairo" w:cs="Cairo" w:eastAsia="Cairo" w:hAnsi="Cairo"/>
                <w:b w:val="false"/>
                <w:bCs w:val="false"/>
                <w:i w:val="false"/>
                <w:iCs w:val="false"/>
                <w:color w:val="404040"/>
                <w:sz w:val="15"/>
                <w:szCs w:val="15"/>
                <w:rtl/>
              </w:rPr>
              <w:t xml:space="preserve">مصوّر + معالج صور + قائد</w:t>
            </w:r>
          </w:p>
        </w:tc>
        <w:tc>
          <w:tcPr>
            <w:tcW w:type="dxa" w:w="3729"/>
            <w:tcBorders>
              <w:top w:val="single" w:color="569578" w:sz="4"/>
              <w:left w:val="single" w:color="569578" w:sz="4"/>
              <w:bottom w:val="single" w:color="569578" w:sz="4"/>
              <w:right w:val="single" w:color="569578" w:sz="4"/>
            </w:tcBorders>
            <w:shd w:fill="FFFFFF" w:val="clear"/>
            <w:tcMar>
              <w:top w:type="dxa" w:w="100"/>
              <w:left w:type="dxa" w:w="140"/>
              <w:bottom w:type="dxa" w:w="100"/>
              <w:right w:type="dxa" w:w="140"/>
            </w:tcMar>
            <w:vAlign w:val="center"/>
          </w:tcPr>
          <w:p>
            <w:pPr>
              <w:bidi/>
              <w:jc w:val="right"/>
            </w:pPr>
            <w:r>
              <w:rPr>
                <w:rFonts w:ascii="Cairo" w:cs="Cairo" w:eastAsia="Cairo" w:hAnsi="Cairo"/>
                <w:b/>
                <w:bCs/>
                <w:i w:val="false"/>
                <w:iCs w:val="false"/>
                <w:color w:val="275D46"/>
                <w:sz w:val="16"/>
                <w:szCs w:val="16"/>
                <w:rtl/>
              </w:rPr>
              <w:t xml:space="preserve">تصوير منتجاتٍ احترافيّ  ·  Product Photography</w:t>
            </w:r>
          </w:p>
        </w:tc>
        <w:tc>
          <w:tcPr>
            <w:tcW w:type="dxa" w:w="1209"/>
            <w:tcBorders>
              <w:top w:val="single" w:color="569578" w:sz="4"/>
              <w:left w:val="single" w:color="569578" w:sz="4"/>
              <w:bottom w:val="single" w:color="569578" w:sz="4"/>
              <w:right w:val="single" w:color="569578" w:sz="4"/>
            </w:tcBorders>
            <w:shd w:fill="FFFFFF" w:val="clear"/>
            <w:tcMar>
              <w:top w:type="dxa" w:w="100"/>
              <w:left w:type="dxa" w:w="140"/>
              <w:bottom w:type="dxa" w:w="100"/>
              <w:right w:type="dxa" w:w="140"/>
            </w:tcMar>
            <w:vAlign w:val="center"/>
          </w:tcPr>
          <w:p>
            <w:pPr>
              <w:bidi/>
              <w:jc w:val="center"/>
            </w:pPr>
            <w:r>
              <w:rPr>
                <w:rFonts w:ascii="Cairo" w:cs="Cairo" w:eastAsia="Cairo" w:hAnsi="Cairo"/>
                <w:b w:val="false"/>
                <w:bCs w:val="false"/>
                <w:i w:val="false"/>
                <w:iCs w:val="false"/>
                <w:color w:val="8F8F8F"/>
                <w:sz w:val="14"/>
                <w:szCs w:val="14"/>
                <w:rtl/>
              </w:rPr>
              <w:t xml:space="preserve">RP-111</w:t>
            </w:r>
          </w:p>
        </w:tc>
      </w:tr>
      <w:tr>
        <w:tc>
          <w:tcPr>
            <w:tcW w:type="dxa" w:w="1108"/>
            <w:tcBorders>
              <w:top w:val="single" w:color="569578" w:sz="4"/>
              <w:left w:val="single" w:color="569578" w:sz="4"/>
              <w:bottom w:val="single" w:color="569578" w:sz="4"/>
              <w:right w:val="single" w:color="569578" w:sz="4"/>
            </w:tcBorders>
            <w:shd w:fill="F4F4F4" w:val="clear"/>
            <w:tcMar>
              <w:top w:type="dxa" w:w="100"/>
              <w:left w:type="dxa" w:w="140"/>
              <w:bottom w:type="dxa" w:w="100"/>
              <w:right w:type="dxa" w:w="140"/>
            </w:tcMar>
            <w:vAlign w:val="center"/>
          </w:tcPr>
          <w:p>
            <w:pPr>
              <w:bidi/>
              <w:jc w:val="center"/>
            </w:pPr>
            <w:r>
              <w:rPr>
                <w:rFonts w:ascii="Cairo" w:cs="Cairo" w:eastAsia="Cairo" w:hAnsi="Cairo"/>
                <w:b/>
                <w:bCs/>
                <w:i w:val="false"/>
                <w:iCs w:val="false"/>
                <w:color w:val="022B22"/>
                <w:sz w:val="17"/>
                <w:szCs w:val="17"/>
                <w:rtl/>
              </w:rPr>
              <w:t xml:space="preserve">$550</w:t>
            </w:r>
          </w:p>
        </w:tc>
        <w:tc>
          <w:tcPr>
            <w:tcW w:type="dxa" w:w="1310"/>
            <w:tcBorders>
              <w:top w:val="single" w:color="569578" w:sz="4"/>
              <w:left w:val="single" w:color="569578" w:sz="4"/>
              <w:bottom w:val="single" w:color="569578" w:sz="4"/>
              <w:right w:val="single" w:color="569578" w:sz="4"/>
            </w:tcBorders>
            <w:shd w:fill="F4F4F4" w:val="clear"/>
            <w:tcMar>
              <w:top w:type="dxa" w:w="100"/>
              <w:left w:type="dxa" w:w="140"/>
              <w:bottom w:type="dxa" w:w="100"/>
              <w:right w:type="dxa" w:w="140"/>
            </w:tcMar>
            <w:vAlign w:val="center"/>
          </w:tcPr>
          <w:p>
            <w:pPr>
              <w:bidi/>
              <w:jc w:val="center"/>
            </w:pPr>
            <w:r>
              <w:rPr>
                <w:rFonts w:ascii="Cairo" w:cs="Cairo" w:eastAsia="Cairo" w:hAnsi="Cairo"/>
                <w:b w:val="false"/>
                <w:bCs w:val="false"/>
                <w:i w:val="false"/>
                <w:iCs w:val="false"/>
                <w:color w:val="404040"/>
                <w:sz w:val="16"/>
                <w:szCs w:val="16"/>
                <w:rtl/>
              </w:rPr>
              <w:t xml:space="preserve">١٠–١٤ يوم</w:t>
            </w:r>
          </w:p>
        </w:tc>
        <w:tc>
          <w:tcPr>
            <w:tcW w:type="dxa" w:w="2721"/>
            <w:tcBorders>
              <w:top w:val="single" w:color="569578" w:sz="4"/>
              <w:left w:val="single" w:color="569578" w:sz="4"/>
              <w:bottom w:val="single" w:color="569578" w:sz="4"/>
              <w:right w:val="single" w:color="569578" w:sz="4"/>
            </w:tcBorders>
            <w:shd w:fill="F4F4F4" w:val="clear"/>
            <w:tcMar>
              <w:top w:type="dxa" w:w="100"/>
              <w:left w:type="dxa" w:w="140"/>
              <w:bottom w:type="dxa" w:w="100"/>
              <w:right w:type="dxa" w:w="140"/>
            </w:tcMar>
            <w:vAlign w:val="center"/>
          </w:tcPr>
          <w:p>
            <w:pPr>
              <w:bidi/>
              <w:jc w:val="right"/>
            </w:pPr>
            <w:r>
              <w:rPr>
                <w:rFonts w:ascii="Cairo" w:cs="Cairo" w:eastAsia="Cairo" w:hAnsi="Cairo"/>
                <w:b w:val="false"/>
                <w:bCs w:val="false"/>
                <w:i w:val="false"/>
                <w:iCs w:val="false"/>
                <w:color w:val="404040"/>
                <w:sz w:val="15"/>
                <w:szCs w:val="15"/>
                <w:rtl/>
              </w:rPr>
              <w:t xml:space="preserve">موشن + كاتب سيناريو + قائد</w:t>
            </w:r>
          </w:p>
        </w:tc>
        <w:tc>
          <w:tcPr>
            <w:tcW w:type="dxa" w:w="3729"/>
            <w:tcBorders>
              <w:top w:val="single" w:color="569578" w:sz="4"/>
              <w:left w:val="single" w:color="569578" w:sz="4"/>
              <w:bottom w:val="single" w:color="569578" w:sz="4"/>
              <w:right w:val="single" w:color="569578" w:sz="4"/>
            </w:tcBorders>
            <w:shd w:fill="F4F4F4" w:val="clear"/>
            <w:tcMar>
              <w:top w:type="dxa" w:w="100"/>
              <w:left w:type="dxa" w:w="140"/>
              <w:bottom w:type="dxa" w:w="100"/>
              <w:right w:type="dxa" w:w="140"/>
            </w:tcMar>
            <w:vAlign w:val="center"/>
          </w:tcPr>
          <w:p>
            <w:pPr>
              <w:bidi/>
              <w:jc w:val="right"/>
            </w:pPr>
            <w:r>
              <w:rPr>
                <w:rFonts w:ascii="Cairo" w:cs="Cairo" w:eastAsia="Cairo" w:hAnsi="Cairo"/>
                <w:b/>
                <w:bCs/>
                <w:i w:val="false"/>
                <w:iCs w:val="false"/>
                <w:color w:val="275D46"/>
                <w:sz w:val="16"/>
                <w:szCs w:val="16"/>
                <w:rtl/>
              </w:rPr>
              <w:t xml:space="preserve">موشن جرافيك / فيديو تفسيريّ  ·  Motion Graphics / Explainer</w:t>
            </w:r>
          </w:p>
        </w:tc>
        <w:tc>
          <w:tcPr>
            <w:tcW w:type="dxa" w:w="1209"/>
            <w:tcBorders>
              <w:top w:val="single" w:color="569578" w:sz="4"/>
              <w:left w:val="single" w:color="569578" w:sz="4"/>
              <w:bottom w:val="single" w:color="569578" w:sz="4"/>
              <w:right w:val="single" w:color="569578" w:sz="4"/>
            </w:tcBorders>
            <w:shd w:fill="F4F4F4" w:val="clear"/>
            <w:tcMar>
              <w:top w:type="dxa" w:w="100"/>
              <w:left w:type="dxa" w:w="140"/>
              <w:bottom w:type="dxa" w:w="100"/>
              <w:right w:type="dxa" w:w="140"/>
            </w:tcMar>
            <w:vAlign w:val="center"/>
          </w:tcPr>
          <w:p>
            <w:pPr>
              <w:bidi/>
              <w:jc w:val="center"/>
            </w:pPr>
            <w:r>
              <w:rPr>
                <w:rFonts w:ascii="Cairo" w:cs="Cairo" w:eastAsia="Cairo" w:hAnsi="Cairo"/>
                <w:b w:val="false"/>
                <w:bCs w:val="false"/>
                <w:i w:val="false"/>
                <w:iCs w:val="false"/>
                <w:color w:val="8F8F8F"/>
                <w:sz w:val="14"/>
                <w:szCs w:val="14"/>
                <w:rtl/>
              </w:rPr>
              <w:t xml:space="preserve">RP-112</w:t>
            </w:r>
          </w:p>
        </w:tc>
      </w:tr>
      <w:tr>
        <w:tc>
          <w:tcPr>
            <w:tcW w:type="dxa" w:w="1108"/>
            <w:tcBorders>
              <w:top w:val="single" w:color="569578" w:sz="4"/>
              <w:left w:val="single" w:color="569578" w:sz="4"/>
              <w:bottom w:val="single" w:color="569578" w:sz="4"/>
              <w:right w:val="single" w:color="569578" w:sz="4"/>
            </w:tcBorders>
            <w:shd w:fill="FFFFFF" w:val="clear"/>
            <w:tcMar>
              <w:top w:type="dxa" w:w="100"/>
              <w:left w:type="dxa" w:w="140"/>
              <w:bottom w:type="dxa" w:w="100"/>
              <w:right w:type="dxa" w:w="140"/>
            </w:tcMar>
            <w:vAlign w:val="center"/>
          </w:tcPr>
          <w:p>
            <w:pPr>
              <w:bidi/>
              <w:jc w:val="center"/>
            </w:pPr>
            <w:r>
              <w:rPr>
                <w:rFonts w:ascii="Cairo" w:cs="Cairo" w:eastAsia="Cairo" w:hAnsi="Cairo"/>
                <w:b/>
                <w:bCs/>
                <w:i w:val="false"/>
                <w:iCs w:val="false"/>
                <w:color w:val="022B22"/>
                <w:sz w:val="17"/>
                <w:szCs w:val="17"/>
                <w:rtl/>
              </w:rPr>
              <w:t xml:space="preserve">$400</w:t>
            </w:r>
          </w:p>
        </w:tc>
        <w:tc>
          <w:tcPr>
            <w:tcW w:type="dxa" w:w="1310"/>
            <w:tcBorders>
              <w:top w:val="single" w:color="569578" w:sz="4"/>
              <w:left w:val="single" w:color="569578" w:sz="4"/>
              <w:bottom w:val="single" w:color="569578" w:sz="4"/>
              <w:right w:val="single" w:color="569578" w:sz="4"/>
            </w:tcBorders>
            <w:shd w:fill="FFFFFF" w:val="clear"/>
            <w:tcMar>
              <w:top w:type="dxa" w:w="100"/>
              <w:left w:type="dxa" w:w="140"/>
              <w:bottom w:type="dxa" w:w="100"/>
              <w:right w:type="dxa" w:w="140"/>
            </w:tcMar>
            <w:vAlign w:val="center"/>
          </w:tcPr>
          <w:p>
            <w:pPr>
              <w:bidi/>
              <w:jc w:val="center"/>
            </w:pPr>
            <w:r>
              <w:rPr>
                <w:rFonts w:ascii="Cairo" w:cs="Cairo" w:eastAsia="Cairo" w:hAnsi="Cairo"/>
                <w:b w:val="false"/>
                <w:bCs w:val="false"/>
                <w:i w:val="false"/>
                <w:iCs w:val="false"/>
                <w:color w:val="404040"/>
                <w:sz w:val="16"/>
                <w:szCs w:val="16"/>
                <w:rtl/>
              </w:rPr>
              <w:t xml:space="preserve">٣٠ يوم متجدّد</w:t>
            </w:r>
          </w:p>
        </w:tc>
        <w:tc>
          <w:tcPr>
            <w:tcW w:type="dxa" w:w="2721"/>
            <w:tcBorders>
              <w:top w:val="single" w:color="569578" w:sz="4"/>
              <w:left w:val="single" w:color="569578" w:sz="4"/>
              <w:bottom w:val="single" w:color="569578" w:sz="4"/>
              <w:right w:val="single" w:color="569578" w:sz="4"/>
            </w:tcBorders>
            <w:shd w:fill="FFFFFF" w:val="clear"/>
            <w:tcMar>
              <w:top w:type="dxa" w:w="100"/>
              <w:left w:type="dxa" w:w="140"/>
              <w:bottom w:type="dxa" w:w="100"/>
              <w:right w:type="dxa" w:w="140"/>
            </w:tcMar>
            <w:vAlign w:val="center"/>
          </w:tcPr>
          <w:p>
            <w:pPr>
              <w:bidi/>
              <w:jc w:val="right"/>
            </w:pPr>
            <w:r>
              <w:rPr>
                <w:rFonts w:ascii="Cairo" w:cs="Cairo" w:eastAsia="Cairo" w:hAnsi="Cairo"/>
                <w:b w:val="false"/>
                <w:bCs w:val="false"/>
                <w:i w:val="false"/>
                <w:iCs w:val="false"/>
                <w:color w:val="404040"/>
                <w:sz w:val="15"/>
                <w:szCs w:val="15"/>
                <w:rtl/>
              </w:rPr>
              <w:t xml:space="preserve">كاتب + مصمّم + قائد</w:t>
            </w:r>
          </w:p>
        </w:tc>
        <w:tc>
          <w:tcPr>
            <w:tcW w:type="dxa" w:w="3729"/>
            <w:tcBorders>
              <w:top w:val="single" w:color="569578" w:sz="4"/>
              <w:left w:val="single" w:color="569578" w:sz="4"/>
              <w:bottom w:val="single" w:color="569578" w:sz="4"/>
              <w:right w:val="single" w:color="569578" w:sz="4"/>
            </w:tcBorders>
            <w:shd w:fill="FFFFFF" w:val="clear"/>
            <w:tcMar>
              <w:top w:type="dxa" w:w="100"/>
              <w:left w:type="dxa" w:w="140"/>
              <w:bottom w:type="dxa" w:w="100"/>
              <w:right w:type="dxa" w:w="140"/>
            </w:tcMar>
            <w:vAlign w:val="center"/>
          </w:tcPr>
          <w:p>
            <w:pPr>
              <w:bidi/>
              <w:jc w:val="right"/>
            </w:pPr>
            <w:r>
              <w:rPr>
                <w:rFonts w:ascii="Cairo" w:cs="Cairo" w:eastAsia="Cairo" w:hAnsi="Cairo"/>
                <w:b/>
                <w:bCs/>
                <w:i w:val="false"/>
                <w:iCs w:val="false"/>
                <w:color w:val="275D46"/>
                <w:sz w:val="16"/>
                <w:szCs w:val="16"/>
                <w:rtl/>
              </w:rPr>
              <w:t xml:space="preserve">حزمة المحتوى والكتابة الشهريّة  ·  Content &amp; Copy Pack</w:t>
            </w:r>
          </w:p>
        </w:tc>
        <w:tc>
          <w:tcPr>
            <w:tcW w:type="dxa" w:w="1209"/>
            <w:tcBorders>
              <w:top w:val="single" w:color="569578" w:sz="4"/>
              <w:left w:val="single" w:color="569578" w:sz="4"/>
              <w:bottom w:val="single" w:color="569578" w:sz="4"/>
              <w:right w:val="single" w:color="569578" w:sz="4"/>
            </w:tcBorders>
            <w:shd w:fill="FFFFFF" w:val="clear"/>
            <w:tcMar>
              <w:top w:type="dxa" w:w="100"/>
              <w:left w:type="dxa" w:w="140"/>
              <w:bottom w:type="dxa" w:w="100"/>
              <w:right w:type="dxa" w:w="140"/>
            </w:tcMar>
            <w:vAlign w:val="center"/>
          </w:tcPr>
          <w:p>
            <w:pPr>
              <w:bidi/>
              <w:jc w:val="center"/>
            </w:pPr>
            <w:r>
              <w:rPr>
                <w:rFonts w:ascii="Cairo" w:cs="Cairo" w:eastAsia="Cairo" w:hAnsi="Cairo"/>
                <w:b w:val="false"/>
                <w:bCs w:val="false"/>
                <w:i w:val="false"/>
                <w:iCs w:val="false"/>
                <w:color w:val="8F8F8F"/>
                <w:sz w:val="14"/>
                <w:szCs w:val="14"/>
                <w:rtl/>
              </w:rPr>
              <w:t xml:space="preserve">RP-113</w:t>
            </w:r>
          </w:p>
        </w:tc>
      </w:tr>
      <w:tr>
        <w:tc>
          <w:tcPr>
            <w:tcW w:type="dxa" w:w="1108"/>
            <w:tcBorders>
              <w:top w:val="single" w:color="569578" w:sz="4"/>
              <w:left w:val="single" w:color="569578" w:sz="4"/>
              <w:bottom w:val="single" w:color="569578" w:sz="4"/>
              <w:right w:val="single" w:color="569578" w:sz="4"/>
            </w:tcBorders>
            <w:shd w:fill="F4F4F4" w:val="clear"/>
            <w:tcMar>
              <w:top w:type="dxa" w:w="100"/>
              <w:left w:type="dxa" w:w="140"/>
              <w:bottom w:type="dxa" w:w="100"/>
              <w:right w:type="dxa" w:w="140"/>
            </w:tcMar>
            <w:vAlign w:val="center"/>
          </w:tcPr>
          <w:p>
            <w:pPr>
              <w:bidi/>
              <w:jc w:val="center"/>
            </w:pPr>
            <w:r>
              <w:rPr>
                <w:rFonts w:ascii="Cairo" w:cs="Cairo" w:eastAsia="Cairo" w:hAnsi="Cairo"/>
                <w:b/>
                <w:bCs/>
                <w:i w:val="false"/>
                <w:iCs w:val="false"/>
                <w:color w:val="022B22"/>
                <w:sz w:val="17"/>
                <w:szCs w:val="17"/>
                <w:rtl/>
              </w:rPr>
              <w:t xml:space="preserve">$750</w:t>
            </w:r>
          </w:p>
        </w:tc>
        <w:tc>
          <w:tcPr>
            <w:tcW w:type="dxa" w:w="1310"/>
            <w:tcBorders>
              <w:top w:val="single" w:color="569578" w:sz="4"/>
              <w:left w:val="single" w:color="569578" w:sz="4"/>
              <w:bottom w:val="single" w:color="569578" w:sz="4"/>
              <w:right w:val="single" w:color="569578" w:sz="4"/>
            </w:tcBorders>
            <w:shd w:fill="F4F4F4" w:val="clear"/>
            <w:tcMar>
              <w:top w:type="dxa" w:w="100"/>
              <w:left w:type="dxa" w:w="140"/>
              <w:bottom w:type="dxa" w:w="100"/>
              <w:right w:type="dxa" w:w="140"/>
            </w:tcMar>
            <w:vAlign w:val="center"/>
          </w:tcPr>
          <w:p>
            <w:pPr>
              <w:bidi/>
              <w:jc w:val="center"/>
            </w:pPr>
            <w:r>
              <w:rPr>
                <w:rFonts w:ascii="Cairo" w:cs="Cairo" w:eastAsia="Cairo" w:hAnsi="Cairo"/>
                <w:b w:val="false"/>
                <w:bCs w:val="false"/>
                <w:i w:val="false"/>
                <w:iCs w:val="false"/>
                <w:color w:val="404040"/>
                <w:sz w:val="16"/>
                <w:szCs w:val="16"/>
                <w:rtl/>
              </w:rPr>
              <w:t xml:space="preserve">١٠–١٤ يوم</w:t>
            </w:r>
          </w:p>
        </w:tc>
        <w:tc>
          <w:tcPr>
            <w:tcW w:type="dxa" w:w="2721"/>
            <w:tcBorders>
              <w:top w:val="single" w:color="569578" w:sz="4"/>
              <w:left w:val="single" w:color="569578" w:sz="4"/>
              <w:bottom w:val="single" w:color="569578" w:sz="4"/>
              <w:right w:val="single" w:color="569578" w:sz="4"/>
            </w:tcBorders>
            <w:shd w:fill="F4F4F4" w:val="clear"/>
            <w:tcMar>
              <w:top w:type="dxa" w:w="100"/>
              <w:left w:type="dxa" w:w="140"/>
              <w:bottom w:type="dxa" w:w="100"/>
              <w:right w:type="dxa" w:w="140"/>
            </w:tcMar>
            <w:vAlign w:val="center"/>
          </w:tcPr>
          <w:p>
            <w:pPr>
              <w:bidi/>
              <w:jc w:val="right"/>
            </w:pPr>
            <w:r>
              <w:rPr>
                <w:rFonts w:ascii="Cairo" w:cs="Cairo" w:eastAsia="Cairo" w:hAnsi="Cairo"/>
                <w:b w:val="false"/>
                <w:bCs w:val="false"/>
                <w:i w:val="false"/>
                <w:iCs w:val="false"/>
                <w:color w:val="404040"/>
                <w:sz w:val="15"/>
                <w:szCs w:val="15"/>
                <w:rtl/>
              </w:rPr>
              <w:t xml:space="preserve">نمذجة ماليّة + محلّل + قائد</w:t>
            </w:r>
          </w:p>
        </w:tc>
        <w:tc>
          <w:tcPr>
            <w:tcW w:type="dxa" w:w="3729"/>
            <w:tcBorders>
              <w:top w:val="single" w:color="569578" w:sz="4"/>
              <w:left w:val="single" w:color="569578" w:sz="4"/>
              <w:bottom w:val="single" w:color="569578" w:sz="4"/>
              <w:right w:val="single" w:color="569578" w:sz="4"/>
            </w:tcBorders>
            <w:shd w:fill="F4F4F4" w:val="clear"/>
            <w:tcMar>
              <w:top w:type="dxa" w:w="100"/>
              <w:left w:type="dxa" w:w="140"/>
              <w:bottom w:type="dxa" w:w="100"/>
              <w:right w:type="dxa" w:w="140"/>
            </w:tcMar>
            <w:vAlign w:val="center"/>
          </w:tcPr>
          <w:p>
            <w:pPr>
              <w:bidi/>
              <w:jc w:val="right"/>
            </w:pPr>
            <w:r>
              <w:rPr>
                <w:rFonts w:ascii="Cairo" w:cs="Cairo" w:eastAsia="Cairo" w:hAnsi="Cairo"/>
                <w:b/>
                <w:bCs/>
                <w:i w:val="false"/>
                <w:iCs w:val="false"/>
                <w:color w:val="275D46"/>
                <w:sz w:val="16"/>
                <w:szCs w:val="16"/>
                <w:rtl/>
              </w:rPr>
              <w:t xml:space="preserve">نموذجٌ ماليّ وإسقاطات  ·  Financial Model &amp; Projections</w:t>
            </w:r>
          </w:p>
        </w:tc>
        <w:tc>
          <w:tcPr>
            <w:tcW w:type="dxa" w:w="1209"/>
            <w:tcBorders>
              <w:top w:val="single" w:color="569578" w:sz="4"/>
              <w:left w:val="single" w:color="569578" w:sz="4"/>
              <w:bottom w:val="single" w:color="569578" w:sz="4"/>
              <w:right w:val="single" w:color="569578" w:sz="4"/>
            </w:tcBorders>
            <w:shd w:fill="F4F4F4" w:val="clear"/>
            <w:tcMar>
              <w:top w:type="dxa" w:w="100"/>
              <w:left w:type="dxa" w:w="140"/>
              <w:bottom w:type="dxa" w:w="100"/>
              <w:right w:type="dxa" w:w="140"/>
            </w:tcMar>
            <w:vAlign w:val="center"/>
          </w:tcPr>
          <w:p>
            <w:pPr>
              <w:bidi/>
              <w:jc w:val="center"/>
            </w:pPr>
            <w:r>
              <w:rPr>
                <w:rFonts w:ascii="Cairo" w:cs="Cairo" w:eastAsia="Cairo" w:hAnsi="Cairo"/>
                <w:b w:val="false"/>
                <w:bCs w:val="false"/>
                <w:i w:val="false"/>
                <w:iCs w:val="false"/>
                <w:color w:val="8F8F8F"/>
                <w:sz w:val="14"/>
                <w:szCs w:val="14"/>
                <w:rtl/>
              </w:rPr>
              <w:t xml:space="preserve">RP-114</w:t>
            </w:r>
          </w:p>
        </w:tc>
      </w:tr>
      <w:tr>
        <w:tc>
          <w:tcPr>
            <w:tcW w:type="dxa" w:w="1108"/>
            <w:tcBorders>
              <w:top w:val="single" w:color="569578" w:sz="4"/>
              <w:left w:val="single" w:color="569578" w:sz="4"/>
              <w:bottom w:val="single" w:color="569578" w:sz="4"/>
              <w:right w:val="single" w:color="569578" w:sz="4"/>
            </w:tcBorders>
            <w:shd w:fill="FFFFFF" w:val="clear"/>
            <w:tcMar>
              <w:top w:type="dxa" w:w="100"/>
              <w:left w:type="dxa" w:w="140"/>
              <w:bottom w:type="dxa" w:w="100"/>
              <w:right w:type="dxa" w:w="140"/>
            </w:tcMar>
            <w:vAlign w:val="center"/>
          </w:tcPr>
          <w:p>
            <w:pPr>
              <w:bidi/>
              <w:jc w:val="center"/>
            </w:pPr>
            <w:r>
              <w:rPr>
                <w:rFonts w:ascii="Cairo" w:cs="Cairo" w:eastAsia="Cairo" w:hAnsi="Cairo"/>
                <w:b/>
                <w:bCs/>
                <w:i w:val="false"/>
                <w:iCs w:val="false"/>
                <w:color w:val="022B22"/>
                <w:sz w:val="17"/>
                <w:szCs w:val="17"/>
                <w:rtl/>
              </w:rPr>
              <w:t xml:space="preserve">$2,200</w:t>
            </w:r>
          </w:p>
        </w:tc>
        <w:tc>
          <w:tcPr>
            <w:tcW w:type="dxa" w:w="1310"/>
            <w:tcBorders>
              <w:top w:val="single" w:color="569578" w:sz="4"/>
              <w:left w:val="single" w:color="569578" w:sz="4"/>
              <w:bottom w:val="single" w:color="569578" w:sz="4"/>
              <w:right w:val="single" w:color="569578" w:sz="4"/>
            </w:tcBorders>
            <w:shd w:fill="FFFFFF" w:val="clear"/>
            <w:tcMar>
              <w:top w:type="dxa" w:w="100"/>
              <w:left w:type="dxa" w:w="140"/>
              <w:bottom w:type="dxa" w:w="100"/>
              <w:right w:type="dxa" w:w="140"/>
            </w:tcMar>
            <w:vAlign w:val="center"/>
          </w:tcPr>
          <w:p>
            <w:pPr>
              <w:bidi/>
              <w:jc w:val="center"/>
            </w:pPr>
            <w:r>
              <w:rPr>
                <w:rFonts w:ascii="Cairo" w:cs="Cairo" w:eastAsia="Cairo" w:hAnsi="Cairo"/>
                <w:b w:val="false"/>
                <w:bCs w:val="false"/>
                <w:i w:val="false"/>
                <w:iCs w:val="false"/>
                <w:color w:val="404040"/>
                <w:sz w:val="16"/>
                <w:szCs w:val="16"/>
                <w:rtl/>
              </w:rPr>
              <w:t xml:space="preserve">٢١–٣٠ يوم</w:t>
            </w:r>
          </w:p>
        </w:tc>
        <w:tc>
          <w:tcPr>
            <w:tcW w:type="dxa" w:w="2721"/>
            <w:tcBorders>
              <w:top w:val="single" w:color="569578" w:sz="4"/>
              <w:left w:val="single" w:color="569578" w:sz="4"/>
              <w:bottom w:val="single" w:color="569578" w:sz="4"/>
              <w:right w:val="single" w:color="569578" w:sz="4"/>
            </w:tcBorders>
            <w:shd w:fill="FFFFFF" w:val="clear"/>
            <w:tcMar>
              <w:top w:type="dxa" w:w="100"/>
              <w:left w:type="dxa" w:w="140"/>
              <w:bottom w:type="dxa" w:w="100"/>
              <w:right w:type="dxa" w:w="140"/>
            </w:tcMar>
            <w:vAlign w:val="center"/>
          </w:tcPr>
          <w:p>
            <w:pPr>
              <w:bidi/>
              <w:jc w:val="right"/>
            </w:pPr>
            <w:r>
              <w:rPr>
                <w:rFonts w:ascii="Cairo" w:cs="Cairo" w:eastAsia="Cairo" w:hAnsi="Cairo"/>
                <w:b w:val="false"/>
                <w:bCs w:val="false"/>
                <w:i w:val="false"/>
                <w:iCs w:val="false"/>
                <w:color w:val="404040"/>
                <w:sz w:val="15"/>
                <w:szCs w:val="15"/>
                <w:rtl/>
              </w:rPr>
              <w:t xml:space="preserve">باحث + نمذجة + محلّل + قائد</w:t>
            </w:r>
          </w:p>
        </w:tc>
        <w:tc>
          <w:tcPr>
            <w:tcW w:type="dxa" w:w="3729"/>
            <w:tcBorders>
              <w:top w:val="single" w:color="569578" w:sz="4"/>
              <w:left w:val="single" w:color="569578" w:sz="4"/>
              <w:bottom w:val="single" w:color="569578" w:sz="4"/>
              <w:right w:val="single" w:color="569578" w:sz="4"/>
            </w:tcBorders>
            <w:shd w:fill="FFFFFF" w:val="clear"/>
            <w:tcMar>
              <w:top w:type="dxa" w:w="100"/>
              <w:left w:type="dxa" w:w="140"/>
              <w:bottom w:type="dxa" w:w="100"/>
              <w:right w:type="dxa" w:w="140"/>
            </w:tcMar>
            <w:vAlign w:val="center"/>
          </w:tcPr>
          <w:p>
            <w:pPr>
              <w:bidi/>
              <w:jc w:val="right"/>
            </w:pPr>
            <w:r>
              <w:rPr>
                <w:rFonts w:ascii="Cairo" w:cs="Cairo" w:eastAsia="Cairo" w:hAnsi="Cairo"/>
                <w:b/>
                <w:bCs/>
                <w:i w:val="false"/>
                <w:iCs w:val="false"/>
                <w:color w:val="275D46"/>
                <w:sz w:val="16"/>
                <w:szCs w:val="16"/>
                <w:rtl/>
              </w:rPr>
              <w:t xml:space="preserve">دراسة جدوى  ·  Feasibility Study</w:t>
            </w:r>
          </w:p>
        </w:tc>
        <w:tc>
          <w:tcPr>
            <w:tcW w:type="dxa" w:w="1209"/>
            <w:tcBorders>
              <w:top w:val="single" w:color="569578" w:sz="4"/>
              <w:left w:val="single" w:color="569578" w:sz="4"/>
              <w:bottom w:val="single" w:color="569578" w:sz="4"/>
              <w:right w:val="single" w:color="569578" w:sz="4"/>
            </w:tcBorders>
            <w:shd w:fill="FFFFFF" w:val="clear"/>
            <w:tcMar>
              <w:top w:type="dxa" w:w="100"/>
              <w:left w:type="dxa" w:w="140"/>
              <w:bottom w:type="dxa" w:w="100"/>
              <w:right w:type="dxa" w:w="140"/>
            </w:tcMar>
            <w:vAlign w:val="center"/>
          </w:tcPr>
          <w:p>
            <w:pPr>
              <w:bidi/>
              <w:jc w:val="center"/>
            </w:pPr>
            <w:r>
              <w:rPr>
                <w:rFonts w:ascii="Cairo" w:cs="Cairo" w:eastAsia="Cairo" w:hAnsi="Cairo"/>
                <w:b w:val="false"/>
                <w:bCs w:val="false"/>
                <w:i w:val="false"/>
                <w:iCs w:val="false"/>
                <w:color w:val="8F8F8F"/>
                <w:sz w:val="14"/>
                <w:szCs w:val="14"/>
                <w:rtl/>
              </w:rPr>
              <w:t xml:space="preserve">RP-115</w:t>
            </w:r>
          </w:p>
        </w:tc>
      </w:tr>
      <w:tr>
        <w:tc>
          <w:tcPr>
            <w:tcW w:type="dxa" w:w="1108"/>
            <w:tcBorders>
              <w:top w:val="single" w:color="569578" w:sz="4"/>
              <w:left w:val="single" w:color="569578" w:sz="4"/>
              <w:bottom w:val="single" w:color="569578" w:sz="4"/>
              <w:right w:val="single" w:color="569578" w:sz="4"/>
            </w:tcBorders>
            <w:shd w:fill="F4F4F4" w:val="clear"/>
            <w:tcMar>
              <w:top w:type="dxa" w:w="100"/>
              <w:left w:type="dxa" w:w="140"/>
              <w:bottom w:type="dxa" w:w="100"/>
              <w:right w:type="dxa" w:w="140"/>
            </w:tcMar>
            <w:vAlign w:val="center"/>
          </w:tcPr>
          <w:p>
            <w:pPr>
              <w:bidi/>
              <w:jc w:val="center"/>
            </w:pPr>
            <w:r>
              <w:rPr>
                <w:rFonts w:ascii="Cairo" w:cs="Cairo" w:eastAsia="Cairo" w:hAnsi="Cairo"/>
                <w:b/>
                <w:bCs/>
                <w:i w:val="false"/>
                <w:iCs w:val="false"/>
                <w:color w:val="022B22"/>
                <w:sz w:val="17"/>
                <w:szCs w:val="17"/>
                <w:rtl/>
              </w:rPr>
              <w:t xml:space="preserve">$600</w:t>
            </w:r>
          </w:p>
        </w:tc>
        <w:tc>
          <w:tcPr>
            <w:tcW w:type="dxa" w:w="1310"/>
            <w:tcBorders>
              <w:top w:val="single" w:color="569578" w:sz="4"/>
              <w:left w:val="single" w:color="569578" w:sz="4"/>
              <w:bottom w:val="single" w:color="569578" w:sz="4"/>
              <w:right w:val="single" w:color="569578" w:sz="4"/>
            </w:tcBorders>
            <w:shd w:fill="F4F4F4" w:val="clear"/>
            <w:tcMar>
              <w:top w:type="dxa" w:w="100"/>
              <w:left w:type="dxa" w:w="140"/>
              <w:bottom w:type="dxa" w:w="100"/>
              <w:right w:type="dxa" w:w="140"/>
            </w:tcMar>
            <w:vAlign w:val="center"/>
          </w:tcPr>
          <w:p>
            <w:pPr>
              <w:bidi/>
              <w:jc w:val="center"/>
            </w:pPr>
            <w:r>
              <w:rPr>
                <w:rFonts w:ascii="Cairo" w:cs="Cairo" w:eastAsia="Cairo" w:hAnsi="Cairo"/>
                <w:b w:val="false"/>
                <w:bCs w:val="false"/>
                <w:i w:val="false"/>
                <w:iCs w:val="false"/>
                <w:color w:val="404040"/>
                <w:sz w:val="16"/>
                <w:szCs w:val="16"/>
                <w:rtl/>
              </w:rPr>
              <w:t xml:space="preserve">١٤ يوم</w:t>
            </w:r>
          </w:p>
        </w:tc>
        <w:tc>
          <w:tcPr>
            <w:tcW w:type="dxa" w:w="2721"/>
            <w:tcBorders>
              <w:top w:val="single" w:color="569578" w:sz="4"/>
              <w:left w:val="single" w:color="569578" w:sz="4"/>
              <w:bottom w:val="single" w:color="569578" w:sz="4"/>
              <w:right w:val="single" w:color="569578" w:sz="4"/>
            </w:tcBorders>
            <w:shd w:fill="F4F4F4" w:val="clear"/>
            <w:tcMar>
              <w:top w:type="dxa" w:w="100"/>
              <w:left w:type="dxa" w:w="140"/>
              <w:bottom w:type="dxa" w:w="100"/>
              <w:right w:type="dxa" w:w="140"/>
            </w:tcMar>
            <w:vAlign w:val="center"/>
          </w:tcPr>
          <w:p>
            <w:pPr>
              <w:bidi/>
              <w:jc w:val="right"/>
            </w:pPr>
            <w:r>
              <w:rPr>
                <w:rFonts w:ascii="Cairo" w:cs="Cairo" w:eastAsia="Cairo" w:hAnsi="Cairo"/>
                <w:b w:val="false"/>
                <w:bCs w:val="false"/>
                <w:i w:val="false"/>
                <w:iCs w:val="false"/>
                <w:color w:val="404040"/>
                <w:sz w:val="15"/>
                <w:szCs w:val="15"/>
                <w:rtl/>
              </w:rPr>
              <w:t xml:space="preserve">باحث سوق + محلّل + قائد</w:t>
            </w:r>
          </w:p>
        </w:tc>
        <w:tc>
          <w:tcPr>
            <w:tcW w:type="dxa" w:w="3729"/>
            <w:tcBorders>
              <w:top w:val="single" w:color="569578" w:sz="4"/>
              <w:left w:val="single" w:color="569578" w:sz="4"/>
              <w:bottom w:val="single" w:color="569578" w:sz="4"/>
              <w:right w:val="single" w:color="569578" w:sz="4"/>
            </w:tcBorders>
            <w:shd w:fill="F4F4F4" w:val="clear"/>
            <w:tcMar>
              <w:top w:type="dxa" w:w="100"/>
              <w:left w:type="dxa" w:w="140"/>
              <w:bottom w:type="dxa" w:w="100"/>
              <w:right w:type="dxa" w:w="140"/>
            </w:tcMar>
            <w:vAlign w:val="center"/>
          </w:tcPr>
          <w:p>
            <w:pPr>
              <w:bidi/>
              <w:jc w:val="right"/>
            </w:pPr>
            <w:r>
              <w:rPr>
                <w:rFonts w:ascii="Cairo" w:cs="Cairo" w:eastAsia="Cairo" w:hAnsi="Cairo"/>
                <w:b/>
                <w:bCs/>
                <w:i w:val="false"/>
                <w:iCs w:val="false"/>
                <w:color w:val="275D46"/>
                <w:sz w:val="16"/>
                <w:szCs w:val="16"/>
                <w:rtl/>
              </w:rPr>
              <w:t xml:space="preserve">دراسة سوقٍ مبدئيّة  ·  Market Research Brief</w:t>
            </w:r>
          </w:p>
        </w:tc>
        <w:tc>
          <w:tcPr>
            <w:tcW w:type="dxa" w:w="1209"/>
            <w:tcBorders>
              <w:top w:val="single" w:color="569578" w:sz="4"/>
              <w:left w:val="single" w:color="569578" w:sz="4"/>
              <w:bottom w:val="single" w:color="569578" w:sz="4"/>
              <w:right w:val="single" w:color="569578" w:sz="4"/>
            </w:tcBorders>
            <w:shd w:fill="F4F4F4" w:val="clear"/>
            <w:tcMar>
              <w:top w:type="dxa" w:w="100"/>
              <w:left w:type="dxa" w:w="140"/>
              <w:bottom w:type="dxa" w:w="100"/>
              <w:right w:type="dxa" w:w="140"/>
            </w:tcMar>
            <w:vAlign w:val="center"/>
          </w:tcPr>
          <w:p>
            <w:pPr>
              <w:bidi/>
              <w:jc w:val="center"/>
            </w:pPr>
            <w:r>
              <w:rPr>
                <w:rFonts w:ascii="Cairo" w:cs="Cairo" w:eastAsia="Cairo" w:hAnsi="Cairo"/>
                <w:b w:val="false"/>
                <w:bCs w:val="false"/>
                <w:i w:val="false"/>
                <w:iCs w:val="false"/>
                <w:color w:val="8F8F8F"/>
                <w:sz w:val="14"/>
                <w:szCs w:val="14"/>
                <w:rtl/>
              </w:rPr>
              <w:t xml:space="preserve">RP-116</w:t>
            </w:r>
          </w:p>
        </w:tc>
      </w:tr>
      <w:tr>
        <w:tc>
          <w:tcPr>
            <w:tcW w:type="dxa" w:w="1108"/>
            <w:tcBorders>
              <w:top w:val="single" w:color="569578" w:sz="4"/>
              <w:left w:val="single" w:color="569578" w:sz="4"/>
              <w:bottom w:val="single" w:color="569578" w:sz="4"/>
              <w:right w:val="single" w:color="569578" w:sz="4"/>
            </w:tcBorders>
            <w:shd w:fill="FFFFFF" w:val="clear"/>
            <w:tcMar>
              <w:top w:type="dxa" w:w="100"/>
              <w:left w:type="dxa" w:w="140"/>
              <w:bottom w:type="dxa" w:w="100"/>
              <w:right w:type="dxa" w:w="140"/>
            </w:tcMar>
            <w:vAlign w:val="center"/>
          </w:tcPr>
          <w:p>
            <w:pPr>
              <w:bidi/>
              <w:jc w:val="center"/>
            </w:pPr>
            <w:r>
              <w:rPr>
                <w:rFonts w:ascii="Cairo" w:cs="Cairo" w:eastAsia="Cairo" w:hAnsi="Cairo"/>
                <w:b/>
                <w:bCs/>
                <w:i w:val="false"/>
                <w:iCs w:val="false"/>
                <w:color w:val="022B22"/>
                <w:sz w:val="17"/>
                <w:szCs w:val="17"/>
                <w:rtl/>
              </w:rPr>
              <w:t xml:space="preserve">$0.03/كلمة</w:t>
            </w:r>
          </w:p>
        </w:tc>
        <w:tc>
          <w:tcPr>
            <w:tcW w:type="dxa" w:w="1310"/>
            <w:tcBorders>
              <w:top w:val="single" w:color="569578" w:sz="4"/>
              <w:left w:val="single" w:color="569578" w:sz="4"/>
              <w:bottom w:val="single" w:color="569578" w:sz="4"/>
              <w:right w:val="single" w:color="569578" w:sz="4"/>
            </w:tcBorders>
            <w:shd w:fill="FFFFFF" w:val="clear"/>
            <w:tcMar>
              <w:top w:type="dxa" w:w="100"/>
              <w:left w:type="dxa" w:w="140"/>
              <w:bottom w:type="dxa" w:w="100"/>
              <w:right w:type="dxa" w:w="140"/>
            </w:tcMar>
            <w:vAlign w:val="center"/>
          </w:tcPr>
          <w:p>
            <w:pPr>
              <w:bidi/>
              <w:jc w:val="center"/>
            </w:pPr>
            <w:r>
              <w:rPr>
                <w:rFonts w:ascii="Cairo" w:cs="Cairo" w:eastAsia="Cairo" w:hAnsi="Cairo"/>
                <w:b w:val="false"/>
                <w:bCs w:val="false"/>
                <w:i w:val="false"/>
                <w:iCs w:val="false"/>
                <w:color w:val="404040"/>
                <w:sz w:val="16"/>
                <w:szCs w:val="16"/>
                <w:rtl/>
              </w:rPr>
              <w:t xml:space="preserve">٥–٧ أيّام</w:t>
            </w:r>
          </w:p>
        </w:tc>
        <w:tc>
          <w:tcPr>
            <w:tcW w:type="dxa" w:w="2721"/>
            <w:tcBorders>
              <w:top w:val="single" w:color="569578" w:sz="4"/>
              <w:left w:val="single" w:color="569578" w:sz="4"/>
              <w:bottom w:val="single" w:color="569578" w:sz="4"/>
              <w:right w:val="single" w:color="569578" w:sz="4"/>
            </w:tcBorders>
            <w:shd w:fill="FFFFFF" w:val="clear"/>
            <w:tcMar>
              <w:top w:type="dxa" w:w="100"/>
              <w:left w:type="dxa" w:w="140"/>
              <w:bottom w:type="dxa" w:w="100"/>
              <w:right w:type="dxa" w:w="140"/>
            </w:tcMar>
            <w:vAlign w:val="center"/>
          </w:tcPr>
          <w:p>
            <w:pPr>
              <w:bidi/>
              <w:jc w:val="right"/>
            </w:pPr>
            <w:r>
              <w:rPr>
                <w:rFonts w:ascii="Cairo" w:cs="Cairo" w:eastAsia="Cairo" w:hAnsi="Cairo"/>
                <w:b w:val="false"/>
                <w:bCs w:val="false"/>
                <w:i w:val="false"/>
                <w:iCs w:val="false"/>
                <w:color w:val="404040"/>
                <w:sz w:val="15"/>
                <w:szCs w:val="15"/>
                <w:rtl/>
              </w:rPr>
              <w:t xml:space="preserve">مترجم قانونيّ معتمد + مراجع</w:t>
            </w:r>
          </w:p>
        </w:tc>
        <w:tc>
          <w:tcPr>
            <w:tcW w:type="dxa" w:w="3729"/>
            <w:tcBorders>
              <w:top w:val="single" w:color="569578" w:sz="4"/>
              <w:left w:val="single" w:color="569578" w:sz="4"/>
              <w:bottom w:val="single" w:color="569578" w:sz="4"/>
              <w:right w:val="single" w:color="569578" w:sz="4"/>
            </w:tcBorders>
            <w:shd w:fill="FFFFFF" w:val="clear"/>
            <w:tcMar>
              <w:top w:type="dxa" w:w="100"/>
              <w:left w:type="dxa" w:w="140"/>
              <w:bottom w:type="dxa" w:w="100"/>
              <w:right w:type="dxa" w:w="140"/>
            </w:tcMar>
            <w:vAlign w:val="center"/>
          </w:tcPr>
          <w:p>
            <w:pPr>
              <w:bidi/>
              <w:jc w:val="right"/>
            </w:pPr>
            <w:r>
              <w:rPr>
                <w:rFonts w:ascii="Cairo" w:cs="Cairo" w:eastAsia="Cairo" w:hAnsi="Cairo"/>
                <w:b/>
                <w:bCs/>
                <w:i w:val="false"/>
                <w:iCs w:val="false"/>
                <w:color w:val="275D46"/>
                <w:sz w:val="16"/>
                <w:szCs w:val="16"/>
                <w:rtl/>
              </w:rPr>
              <w:t xml:space="preserve">ترجمةٌ معتمدة/رسميّة  ·  Certified / Official Translation</w:t>
            </w:r>
          </w:p>
        </w:tc>
        <w:tc>
          <w:tcPr>
            <w:tcW w:type="dxa" w:w="1209"/>
            <w:tcBorders>
              <w:top w:val="single" w:color="569578" w:sz="4"/>
              <w:left w:val="single" w:color="569578" w:sz="4"/>
              <w:bottom w:val="single" w:color="569578" w:sz="4"/>
              <w:right w:val="single" w:color="569578" w:sz="4"/>
            </w:tcBorders>
            <w:shd w:fill="FFFFFF" w:val="clear"/>
            <w:tcMar>
              <w:top w:type="dxa" w:w="100"/>
              <w:left w:type="dxa" w:w="140"/>
              <w:bottom w:type="dxa" w:w="100"/>
              <w:right w:type="dxa" w:w="140"/>
            </w:tcMar>
            <w:vAlign w:val="center"/>
          </w:tcPr>
          <w:p>
            <w:pPr>
              <w:bidi/>
              <w:jc w:val="center"/>
            </w:pPr>
            <w:r>
              <w:rPr>
                <w:rFonts w:ascii="Cairo" w:cs="Cairo" w:eastAsia="Cairo" w:hAnsi="Cairo"/>
                <w:b w:val="false"/>
                <w:bCs w:val="false"/>
                <w:i w:val="false"/>
                <w:iCs w:val="false"/>
                <w:color w:val="8F8F8F"/>
                <w:sz w:val="14"/>
                <w:szCs w:val="14"/>
                <w:rtl/>
              </w:rPr>
              <w:t xml:space="preserve">RP-117</w:t>
            </w:r>
          </w:p>
        </w:tc>
      </w:tr>
      <w:tr>
        <w:tc>
          <w:tcPr>
            <w:tcW w:type="dxa" w:w="1108"/>
            <w:tcBorders>
              <w:top w:val="single" w:color="569578" w:sz="4"/>
              <w:left w:val="single" w:color="569578" w:sz="4"/>
              <w:bottom w:val="single" w:color="569578" w:sz="4"/>
              <w:right w:val="single" w:color="569578" w:sz="4"/>
            </w:tcBorders>
            <w:shd w:fill="F4F4F4" w:val="clear"/>
            <w:tcMar>
              <w:top w:type="dxa" w:w="100"/>
              <w:left w:type="dxa" w:w="140"/>
              <w:bottom w:type="dxa" w:w="100"/>
              <w:right w:type="dxa" w:w="140"/>
            </w:tcMar>
            <w:vAlign w:val="center"/>
          </w:tcPr>
          <w:p>
            <w:pPr>
              <w:bidi/>
              <w:jc w:val="center"/>
            </w:pPr>
            <w:r>
              <w:rPr>
                <w:rFonts w:ascii="Cairo" w:cs="Cairo" w:eastAsia="Cairo" w:hAnsi="Cairo"/>
                <w:b/>
                <w:bCs/>
                <w:i w:val="false"/>
                <w:iCs w:val="false"/>
                <w:color w:val="022B22"/>
                <w:sz w:val="17"/>
                <w:szCs w:val="17"/>
                <w:rtl/>
              </w:rPr>
              <w:t xml:space="preserve">$250</w:t>
            </w:r>
          </w:p>
        </w:tc>
        <w:tc>
          <w:tcPr>
            <w:tcW w:type="dxa" w:w="1310"/>
            <w:tcBorders>
              <w:top w:val="single" w:color="569578" w:sz="4"/>
              <w:left w:val="single" w:color="569578" w:sz="4"/>
              <w:bottom w:val="single" w:color="569578" w:sz="4"/>
              <w:right w:val="single" w:color="569578" w:sz="4"/>
            </w:tcBorders>
            <w:shd w:fill="F4F4F4" w:val="clear"/>
            <w:tcMar>
              <w:top w:type="dxa" w:w="100"/>
              <w:left w:type="dxa" w:w="140"/>
              <w:bottom w:type="dxa" w:w="100"/>
              <w:right w:type="dxa" w:w="140"/>
            </w:tcMar>
            <w:vAlign w:val="center"/>
          </w:tcPr>
          <w:p>
            <w:pPr>
              <w:bidi/>
              <w:jc w:val="center"/>
            </w:pPr>
            <w:r>
              <w:rPr>
                <w:rFonts w:ascii="Cairo" w:cs="Cairo" w:eastAsia="Cairo" w:hAnsi="Cairo"/>
                <w:b w:val="false"/>
                <w:bCs w:val="false"/>
                <w:i w:val="false"/>
                <w:iCs w:val="false"/>
                <w:color w:val="404040"/>
                <w:sz w:val="16"/>
                <w:szCs w:val="16"/>
                <w:rtl/>
              </w:rPr>
              <w:t xml:space="preserve">٥–٧ أيّام</w:t>
            </w:r>
          </w:p>
        </w:tc>
        <w:tc>
          <w:tcPr>
            <w:tcW w:type="dxa" w:w="2721"/>
            <w:tcBorders>
              <w:top w:val="single" w:color="569578" w:sz="4"/>
              <w:left w:val="single" w:color="569578" w:sz="4"/>
              <w:bottom w:val="single" w:color="569578" w:sz="4"/>
              <w:right w:val="single" w:color="569578" w:sz="4"/>
            </w:tcBorders>
            <w:shd w:fill="F4F4F4" w:val="clear"/>
            <w:tcMar>
              <w:top w:type="dxa" w:w="100"/>
              <w:left w:type="dxa" w:w="140"/>
              <w:bottom w:type="dxa" w:w="100"/>
              <w:right w:type="dxa" w:w="140"/>
            </w:tcMar>
            <w:vAlign w:val="center"/>
          </w:tcPr>
          <w:p>
            <w:pPr>
              <w:bidi/>
              <w:jc w:val="right"/>
            </w:pPr>
            <w:r>
              <w:rPr>
                <w:rFonts w:ascii="Cairo" w:cs="Cairo" w:eastAsia="Cairo" w:hAnsi="Cairo"/>
                <w:b w:val="false"/>
                <w:bCs w:val="false"/>
                <w:i w:val="false"/>
                <w:iCs w:val="false"/>
                <w:color w:val="404040"/>
                <w:sz w:val="15"/>
                <w:szCs w:val="15"/>
                <w:rtl/>
              </w:rPr>
              <w:t xml:space="preserve">سترجة + تعليق صوتيّ + قائد</w:t>
            </w:r>
          </w:p>
        </w:tc>
        <w:tc>
          <w:tcPr>
            <w:tcW w:type="dxa" w:w="3729"/>
            <w:tcBorders>
              <w:top w:val="single" w:color="569578" w:sz="4"/>
              <w:left w:val="single" w:color="569578" w:sz="4"/>
              <w:bottom w:val="single" w:color="569578" w:sz="4"/>
              <w:right w:val="single" w:color="569578" w:sz="4"/>
            </w:tcBorders>
            <w:shd w:fill="F4F4F4" w:val="clear"/>
            <w:tcMar>
              <w:top w:type="dxa" w:w="100"/>
              <w:left w:type="dxa" w:w="140"/>
              <w:bottom w:type="dxa" w:w="100"/>
              <w:right w:type="dxa" w:w="140"/>
            </w:tcMar>
            <w:vAlign w:val="center"/>
          </w:tcPr>
          <w:p>
            <w:pPr>
              <w:bidi/>
              <w:jc w:val="right"/>
            </w:pPr>
            <w:r>
              <w:rPr>
                <w:rFonts w:ascii="Cairo" w:cs="Cairo" w:eastAsia="Cairo" w:hAnsi="Cairo"/>
                <w:b/>
                <w:bCs/>
                <w:i w:val="false"/>
                <w:iCs w:val="false"/>
                <w:color w:val="275D46"/>
                <w:sz w:val="16"/>
                <w:szCs w:val="16"/>
                <w:rtl/>
              </w:rPr>
              <w:t xml:space="preserve">سَترجة + تعليق صوتيّ يمنيّ  ·  Subtitling + Yemeni Voice-Over</w:t>
            </w:r>
          </w:p>
        </w:tc>
        <w:tc>
          <w:tcPr>
            <w:tcW w:type="dxa" w:w="1209"/>
            <w:tcBorders>
              <w:top w:val="single" w:color="569578" w:sz="4"/>
              <w:left w:val="single" w:color="569578" w:sz="4"/>
              <w:bottom w:val="single" w:color="569578" w:sz="4"/>
              <w:right w:val="single" w:color="569578" w:sz="4"/>
            </w:tcBorders>
            <w:shd w:fill="F4F4F4" w:val="clear"/>
            <w:tcMar>
              <w:top w:type="dxa" w:w="100"/>
              <w:left w:type="dxa" w:w="140"/>
              <w:bottom w:type="dxa" w:w="100"/>
              <w:right w:type="dxa" w:w="140"/>
            </w:tcMar>
            <w:vAlign w:val="center"/>
          </w:tcPr>
          <w:p>
            <w:pPr>
              <w:bidi/>
              <w:jc w:val="center"/>
            </w:pPr>
            <w:r>
              <w:rPr>
                <w:rFonts w:ascii="Cairo" w:cs="Cairo" w:eastAsia="Cairo" w:hAnsi="Cairo"/>
                <w:b w:val="false"/>
                <w:bCs w:val="false"/>
                <w:i w:val="false"/>
                <w:iCs w:val="false"/>
                <w:color w:val="8F8F8F"/>
                <w:sz w:val="14"/>
                <w:szCs w:val="14"/>
                <w:rtl/>
              </w:rPr>
              <w:t xml:space="preserve">RP-118</w:t>
            </w:r>
          </w:p>
        </w:tc>
      </w:tr>
      <w:tr>
        <w:tc>
          <w:tcPr>
            <w:tcW w:type="dxa" w:w="1108"/>
            <w:tcBorders>
              <w:top w:val="single" w:color="569578" w:sz="4"/>
              <w:left w:val="single" w:color="569578" w:sz="4"/>
              <w:bottom w:val="single" w:color="569578" w:sz="4"/>
              <w:right w:val="single" w:color="569578" w:sz="4"/>
            </w:tcBorders>
            <w:shd w:fill="FFFFFF" w:val="clear"/>
            <w:tcMar>
              <w:top w:type="dxa" w:w="100"/>
              <w:left w:type="dxa" w:w="140"/>
              <w:bottom w:type="dxa" w:w="100"/>
              <w:right w:type="dxa" w:w="140"/>
            </w:tcMar>
            <w:vAlign w:val="center"/>
          </w:tcPr>
          <w:p>
            <w:pPr>
              <w:bidi/>
              <w:jc w:val="center"/>
            </w:pPr>
            <w:r>
              <w:rPr>
                <w:rFonts w:ascii="Cairo" w:cs="Cairo" w:eastAsia="Cairo" w:hAnsi="Cairo"/>
                <w:b/>
                <w:bCs/>
                <w:i w:val="false"/>
                <w:iCs w:val="false"/>
                <w:color w:val="022B22"/>
                <w:sz w:val="17"/>
                <w:szCs w:val="17"/>
                <w:rtl/>
              </w:rPr>
              <w:t xml:space="preserve">$4,500</w:t>
            </w:r>
          </w:p>
        </w:tc>
        <w:tc>
          <w:tcPr>
            <w:tcW w:type="dxa" w:w="1310"/>
            <w:tcBorders>
              <w:top w:val="single" w:color="569578" w:sz="4"/>
              <w:left w:val="single" w:color="569578" w:sz="4"/>
              <w:bottom w:val="single" w:color="569578" w:sz="4"/>
              <w:right w:val="single" w:color="569578" w:sz="4"/>
            </w:tcBorders>
            <w:shd w:fill="FFFFFF" w:val="clear"/>
            <w:tcMar>
              <w:top w:type="dxa" w:w="100"/>
              <w:left w:type="dxa" w:w="140"/>
              <w:bottom w:type="dxa" w:w="100"/>
              <w:right w:type="dxa" w:w="140"/>
            </w:tcMar>
            <w:vAlign w:val="center"/>
          </w:tcPr>
          <w:p>
            <w:pPr>
              <w:bidi/>
              <w:jc w:val="center"/>
            </w:pPr>
            <w:r>
              <w:rPr>
                <w:rFonts w:ascii="Cairo" w:cs="Cairo" w:eastAsia="Cairo" w:hAnsi="Cairo"/>
                <w:b w:val="false"/>
                <w:bCs w:val="false"/>
                <w:i w:val="false"/>
                <w:iCs w:val="false"/>
                <w:color w:val="404040"/>
                <w:sz w:val="16"/>
                <w:szCs w:val="16"/>
                <w:rtl/>
              </w:rPr>
              <w:t xml:space="preserve">٤٥ يوم</w:t>
            </w:r>
          </w:p>
        </w:tc>
        <w:tc>
          <w:tcPr>
            <w:tcW w:type="dxa" w:w="2721"/>
            <w:tcBorders>
              <w:top w:val="single" w:color="569578" w:sz="4"/>
              <w:left w:val="single" w:color="569578" w:sz="4"/>
              <w:bottom w:val="single" w:color="569578" w:sz="4"/>
              <w:right w:val="single" w:color="569578" w:sz="4"/>
            </w:tcBorders>
            <w:shd w:fill="FFFFFF" w:val="clear"/>
            <w:tcMar>
              <w:top w:type="dxa" w:w="100"/>
              <w:left w:type="dxa" w:w="140"/>
              <w:bottom w:type="dxa" w:w="100"/>
              <w:right w:type="dxa" w:w="140"/>
            </w:tcMar>
            <w:vAlign w:val="center"/>
          </w:tcPr>
          <w:p>
            <w:pPr>
              <w:bidi/>
              <w:jc w:val="right"/>
            </w:pPr>
            <w:r>
              <w:rPr>
                <w:rFonts w:ascii="Cairo" w:cs="Cairo" w:eastAsia="Cairo" w:hAnsi="Cairo"/>
                <w:b w:val="false"/>
                <w:bCs w:val="false"/>
                <w:i w:val="false"/>
                <w:iCs w:val="false"/>
                <w:color w:val="404040"/>
                <w:sz w:val="15"/>
                <w:szCs w:val="15"/>
                <w:rtl/>
              </w:rPr>
              <w:t xml:space="preserve">مطوّر Flutter + UI/UX + QA + قائد</w:t>
            </w:r>
          </w:p>
        </w:tc>
        <w:tc>
          <w:tcPr>
            <w:tcW w:type="dxa" w:w="3729"/>
            <w:tcBorders>
              <w:top w:val="single" w:color="569578" w:sz="4"/>
              <w:left w:val="single" w:color="569578" w:sz="4"/>
              <w:bottom w:val="single" w:color="569578" w:sz="4"/>
              <w:right w:val="single" w:color="569578" w:sz="4"/>
            </w:tcBorders>
            <w:shd w:fill="FFFFFF" w:val="clear"/>
            <w:tcMar>
              <w:top w:type="dxa" w:w="100"/>
              <w:left w:type="dxa" w:w="140"/>
              <w:bottom w:type="dxa" w:w="100"/>
              <w:right w:type="dxa" w:w="140"/>
            </w:tcMar>
            <w:vAlign w:val="center"/>
          </w:tcPr>
          <w:p>
            <w:pPr>
              <w:bidi/>
              <w:jc w:val="right"/>
            </w:pPr>
            <w:r>
              <w:rPr>
                <w:rFonts w:ascii="Cairo" w:cs="Cairo" w:eastAsia="Cairo" w:hAnsi="Cairo"/>
                <w:b/>
                <w:bCs/>
                <w:i w:val="false"/>
                <w:iCs w:val="false"/>
                <w:color w:val="275D46"/>
                <w:sz w:val="16"/>
                <w:szCs w:val="16"/>
                <w:rtl/>
              </w:rPr>
              <w:t xml:space="preserve">تطوير تطبيق هاتف (MVP)  ·  Mobile App MVP (Flutter)</w:t>
            </w:r>
          </w:p>
        </w:tc>
        <w:tc>
          <w:tcPr>
            <w:tcW w:type="dxa" w:w="1209"/>
            <w:tcBorders>
              <w:top w:val="single" w:color="569578" w:sz="4"/>
              <w:left w:val="single" w:color="569578" w:sz="4"/>
              <w:bottom w:val="single" w:color="569578" w:sz="4"/>
              <w:right w:val="single" w:color="569578" w:sz="4"/>
            </w:tcBorders>
            <w:shd w:fill="FFFFFF" w:val="clear"/>
            <w:tcMar>
              <w:top w:type="dxa" w:w="100"/>
              <w:left w:type="dxa" w:w="140"/>
              <w:bottom w:type="dxa" w:w="100"/>
              <w:right w:type="dxa" w:w="140"/>
            </w:tcMar>
            <w:vAlign w:val="center"/>
          </w:tcPr>
          <w:p>
            <w:pPr>
              <w:bidi/>
              <w:jc w:val="center"/>
            </w:pPr>
            <w:r>
              <w:rPr>
                <w:rFonts w:ascii="Cairo" w:cs="Cairo" w:eastAsia="Cairo" w:hAnsi="Cairo"/>
                <w:b w:val="false"/>
                <w:bCs w:val="false"/>
                <w:i w:val="false"/>
                <w:iCs w:val="false"/>
                <w:color w:val="8F8F8F"/>
                <w:sz w:val="14"/>
                <w:szCs w:val="14"/>
                <w:rtl/>
              </w:rPr>
              <w:t xml:space="preserve">RP-304</w:t>
            </w:r>
          </w:p>
        </w:tc>
      </w:tr>
      <w:tr>
        <w:tc>
          <w:tcPr>
            <w:tcW w:type="dxa" w:w="1108"/>
            <w:tcBorders>
              <w:top w:val="single" w:color="569578" w:sz="4"/>
              <w:left w:val="single" w:color="569578" w:sz="4"/>
              <w:bottom w:val="single" w:color="569578" w:sz="4"/>
              <w:right w:val="single" w:color="569578" w:sz="4"/>
            </w:tcBorders>
            <w:shd w:fill="F4F4F4" w:val="clear"/>
            <w:tcMar>
              <w:top w:type="dxa" w:w="100"/>
              <w:left w:type="dxa" w:w="140"/>
              <w:bottom w:type="dxa" w:w="100"/>
              <w:right w:type="dxa" w:w="140"/>
            </w:tcMar>
            <w:vAlign w:val="center"/>
          </w:tcPr>
          <w:p>
            <w:pPr>
              <w:bidi/>
              <w:jc w:val="center"/>
            </w:pPr>
            <w:r>
              <w:rPr>
                <w:rFonts w:ascii="Cairo" w:cs="Cairo" w:eastAsia="Cairo" w:hAnsi="Cairo"/>
                <w:b/>
                <w:bCs/>
                <w:i w:val="false"/>
                <w:iCs w:val="false"/>
                <w:color w:val="022B22"/>
                <w:sz w:val="17"/>
                <w:szCs w:val="17"/>
                <w:rtl/>
              </w:rPr>
              <w:t xml:space="preserve">$900</w:t>
            </w:r>
          </w:p>
        </w:tc>
        <w:tc>
          <w:tcPr>
            <w:tcW w:type="dxa" w:w="1310"/>
            <w:tcBorders>
              <w:top w:val="single" w:color="569578" w:sz="4"/>
              <w:left w:val="single" w:color="569578" w:sz="4"/>
              <w:bottom w:val="single" w:color="569578" w:sz="4"/>
              <w:right w:val="single" w:color="569578" w:sz="4"/>
            </w:tcBorders>
            <w:shd w:fill="F4F4F4" w:val="clear"/>
            <w:tcMar>
              <w:top w:type="dxa" w:w="100"/>
              <w:left w:type="dxa" w:w="140"/>
              <w:bottom w:type="dxa" w:w="100"/>
              <w:right w:type="dxa" w:w="140"/>
            </w:tcMar>
            <w:vAlign w:val="center"/>
          </w:tcPr>
          <w:p>
            <w:pPr>
              <w:bidi/>
              <w:jc w:val="center"/>
            </w:pPr>
            <w:r>
              <w:rPr>
                <w:rFonts w:ascii="Cairo" w:cs="Cairo" w:eastAsia="Cairo" w:hAnsi="Cairo"/>
                <w:b w:val="false"/>
                <w:bCs w:val="false"/>
                <w:i w:val="false"/>
                <w:iCs w:val="false"/>
                <w:color w:val="404040"/>
                <w:sz w:val="16"/>
                <w:szCs w:val="16"/>
                <w:rtl/>
              </w:rPr>
              <w:t xml:space="preserve">١٠–١٤ يوم</w:t>
            </w:r>
          </w:p>
        </w:tc>
        <w:tc>
          <w:tcPr>
            <w:tcW w:type="dxa" w:w="2721"/>
            <w:tcBorders>
              <w:top w:val="single" w:color="569578" w:sz="4"/>
              <w:left w:val="single" w:color="569578" w:sz="4"/>
              <w:bottom w:val="single" w:color="569578" w:sz="4"/>
              <w:right w:val="single" w:color="569578" w:sz="4"/>
            </w:tcBorders>
            <w:shd w:fill="F4F4F4" w:val="clear"/>
            <w:tcMar>
              <w:top w:type="dxa" w:w="100"/>
              <w:left w:type="dxa" w:w="140"/>
              <w:bottom w:type="dxa" w:w="100"/>
              <w:right w:type="dxa" w:w="140"/>
            </w:tcMar>
            <w:vAlign w:val="center"/>
          </w:tcPr>
          <w:p>
            <w:pPr>
              <w:bidi/>
              <w:jc w:val="right"/>
            </w:pPr>
            <w:r>
              <w:rPr>
                <w:rFonts w:ascii="Cairo" w:cs="Cairo" w:eastAsia="Cairo" w:hAnsi="Cairo"/>
                <w:b w:val="false"/>
                <w:bCs w:val="false"/>
                <w:i w:val="false"/>
                <w:iCs w:val="false"/>
                <w:color w:val="404040"/>
                <w:sz w:val="15"/>
                <w:szCs w:val="15"/>
                <w:rtl/>
              </w:rPr>
              <w:t xml:space="preserve">مطوّر BI + محلّل بيانات + قائد</w:t>
            </w:r>
          </w:p>
        </w:tc>
        <w:tc>
          <w:tcPr>
            <w:tcW w:type="dxa" w:w="3729"/>
            <w:tcBorders>
              <w:top w:val="single" w:color="569578" w:sz="4"/>
              <w:left w:val="single" w:color="569578" w:sz="4"/>
              <w:bottom w:val="single" w:color="569578" w:sz="4"/>
              <w:right w:val="single" w:color="569578" w:sz="4"/>
            </w:tcBorders>
            <w:shd w:fill="F4F4F4" w:val="clear"/>
            <w:tcMar>
              <w:top w:type="dxa" w:w="100"/>
              <w:left w:type="dxa" w:w="140"/>
              <w:bottom w:type="dxa" w:w="100"/>
              <w:right w:type="dxa" w:w="140"/>
            </w:tcMar>
            <w:vAlign w:val="center"/>
          </w:tcPr>
          <w:p>
            <w:pPr>
              <w:bidi/>
              <w:jc w:val="right"/>
            </w:pPr>
            <w:r>
              <w:rPr>
                <w:rFonts w:ascii="Cairo" w:cs="Cairo" w:eastAsia="Cairo" w:hAnsi="Cairo"/>
                <w:b/>
                <w:bCs/>
                <w:i w:val="false"/>
                <w:iCs w:val="false"/>
                <w:color w:val="275D46"/>
                <w:sz w:val="16"/>
                <w:szCs w:val="16"/>
                <w:rtl/>
              </w:rPr>
              <w:t xml:space="preserve">لوحة مؤشّرات / تقرير BI  ·  Dashboard / BI Report</w:t>
            </w:r>
          </w:p>
        </w:tc>
        <w:tc>
          <w:tcPr>
            <w:tcW w:type="dxa" w:w="1209"/>
            <w:tcBorders>
              <w:top w:val="single" w:color="569578" w:sz="4"/>
              <w:left w:val="single" w:color="569578" w:sz="4"/>
              <w:bottom w:val="single" w:color="569578" w:sz="4"/>
              <w:right w:val="single" w:color="569578" w:sz="4"/>
            </w:tcBorders>
            <w:shd w:fill="F4F4F4" w:val="clear"/>
            <w:tcMar>
              <w:top w:type="dxa" w:w="100"/>
              <w:left w:type="dxa" w:w="140"/>
              <w:bottom w:type="dxa" w:w="100"/>
              <w:right w:type="dxa" w:w="140"/>
            </w:tcMar>
            <w:vAlign w:val="center"/>
          </w:tcPr>
          <w:p>
            <w:pPr>
              <w:bidi/>
              <w:jc w:val="center"/>
            </w:pPr>
            <w:r>
              <w:rPr>
                <w:rFonts w:ascii="Cairo" w:cs="Cairo" w:eastAsia="Cairo" w:hAnsi="Cairo"/>
                <w:b w:val="false"/>
                <w:bCs w:val="false"/>
                <w:i w:val="false"/>
                <w:iCs w:val="false"/>
                <w:color w:val="8F8F8F"/>
                <w:sz w:val="14"/>
                <w:szCs w:val="14"/>
                <w:rtl/>
              </w:rPr>
              <w:t xml:space="preserve">RP-305</w:t>
            </w:r>
          </w:p>
        </w:tc>
      </w:tr>
      <w:tr>
        <w:tc>
          <w:tcPr>
            <w:tcW w:type="dxa" w:w="1108"/>
            <w:tcBorders>
              <w:top w:val="single" w:color="569578" w:sz="4"/>
              <w:left w:val="single" w:color="569578" w:sz="4"/>
              <w:bottom w:val="single" w:color="569578" w:sz="4"/>
              <w:right w:val="single" w:color="569578" w:sz="4"/>
            </w:tcBorders>
            <w:shd w:fill="FFFFFF" w:val="clear"/>
            <w:tcMar>
              <w:top w:type="dxa" w:w="100"/>
              <w:left w:type="dxa" w:w="140"/>
              <w:bottom w:type="dxa" w:w="100"/>
              <w:right w:type="dxa" w:w="140"/>
            </w:tcMar>
            <w:vAlign w:val="center"/>
          </w:tcPr>
          <w:p>
            <w:pPr>
              <w:bidi/>
              <w:jc w:val="center"/>
            </w:pPr>
            <w:r>
              <w:rPr>
                <w:rFonts w:ascii="Cairo" w:cs="Cairo" w:eastAsia="Cairo" w:hAnsi="Cairo"/>
                <w:b/>
                <w:bCs/>
                <w:i w:val="false"/>
                <w:iCs w:val="false"/>
                <w:color w:val="022B22"/>
                <w:sz w:val="17"/>
                <w:szCs w:val="17"/>
                <w:rtl/>
              </w:rPr>
              <w:t xml:space="preserve">$0.10/سجل</w:t>
            </w:r>
          </w:p>
        </w:tc>
        <w:tc>
          <w:tcPr>
            <w:tcW w:type="dxa" w:w="1310"/>
            <w:tcBorders>
              <w:top w:val="single" w:color="569578" w:sz="4"/>
              <w:left w:val="single" w:color="569578" w:sz="4"/>
              <w:bottom w:val="single" w:color="569578" w:sz="4"/>
              <w:right w:val="single" w:color="569578" w:sz="4"/>
            </w:tcBorders>
            <w:shd w:fill="FFFFFF" w:val="clear"/>
            <w:tcMar>
              <w:top w:type="dxa" w:w="100"/>
              <w:left w:type="dxa" w:w="140"/>
              <w:bottom w:type="dxa" w:w="100"/>
              <w:right w:type="dxa" w:w="140"/>
            </w:tcMar>
            <w:vAlign w:val="center"/>
          </w:tcPr>
          <w:p>
            <w:pPr>
              <w:bidi/>
              <w:jc w:val="center"/>
            </w:pPr>
            <w:r>
              <w:rPr>
                <w:rFonts w:ascii="Cairo" w:cs="Cairo" w:eastAsia="Cairo" w:hAnsi="Cairo"/>
                <w:b w:val="false"/>
                <w:bCs w:val="false"/>
                <w:i w:val="false"/>
                <w:iCs w:val="false"/>
                <w:color w:val="404040"/>
                <w:sz w:val="16"/>
                <w:szCs w:val="16"/>
                <w:rtl/>
              </w:rPr>
              <w:t xml:space="preserve">حسب الحجم</w:t>
            </w:r>
          </w:p>
        </w:tc>
        <w:tc>
          <w:tcPr>
            <w:tcW w:type="dxa" w:w="2721"/>
            <w:tcBorders>
              <w:top w:val="single" w:color="569578" w:sz="4"/>
              <w:left w:val="single" w:color="569578" w:sz="4"/>
              <w:bottom w:val="single" w:color="569578" w:sz="4"/>
              <w:right w:val="single" w:color="569578" w:sz="4"/>
            </w:tcBorders>
            <w:shd w:fill="FFFFFF" w:val="clear"/>
            <w:tcMar>
              <w:top w:type="dxa" w:w="100"/>
              <w:left w:type="dxa" w:w="140"/>
              <w:bottom w:type="dxa" w:w="100"/>
              <w:right w:type="dxa" w:w="140"/>
            </w:tcMar>
            <w:vAlign w:val="center"/>
          </w:tcPr>
          <w:p>
            <w:pPr>
              <w:bidi/>
              <w:jc w:val="right"/>
            </w:pPr>
            <w:r>
              <w:rPr>
                <w:rFonts w:ascii="Cairo" w:cs="Cairo" w:eastAsia="Cairo" w:hAnsi="Cairo"/>
                <w:b w:val="false"/>
                <w:bCs w:val="false"/>
                <w:i w:val="false"/>
                <w:iCs w:val="false"/>
                <w:color w:val="404040"/>
                <w:sz w:val="15"/>
                <w:szCs w:val="15"/>
                <w:rtl/>
              </w:rPr>
              <w:t xml:space="preserve">مدخلو بيانات + مدقّق + قائد</w:t>
            </w:r>
          </w:p>
        </w:tc>
        <w:tc>
          <w:tcPr>
            <w:tcW w:type="dxa" w:w="3729"/>
            <w:tcBorders>
              <w:top w:val="single" w:color="569578" w:sz="4"/>
              <w:left w:val="single" w:color="569578" w:sz="4"/>
              <w:bottom w:val="single" w:color="569578" w:sz="4"/>
              <w:right w:val="single" w:color="569578" w:sz="4"/>
            </w:tcBorders>
            <w:shd w:fill="FFFFFF" w:val="clear"/>
            <w:tcMar>
              <w:top w:type="dxa" w:w="100"/>
              <w:left w:type="dxa" w:w="140"/>
              <w:bottom w:type="dxa" w:w="100"/>
              <w:right w:type="dxa" w:w="140"/>
            </w:tcMar>
            <w:vAlign w:val="center"/>
          </w:tcPr>
          <w:p>
            <w:pPr>
              <w:bidi/>
              <w:jc w:val="right"/>
            </w:pPr>
            <w:r>
              <w:rPr>
                <w:rFonts w:ascii="Cairo" w:cs="Cairo" w:eastAsia="Cairo" w:hAnsi="Cairo"/>
                <w:b/>
                <w:bCs/>
                <w:i w:val="false"/>
                <w:iCs w:val="false"/>
                <w:color w:val="275D46"/>
                <w:sz w:val="16"/>
                <w:szCs w:val="16"/>
                <w:rtl/>
              </w:rPr>
              <w:t xml:space="preserve">رقمنة وإدخال بيانات  ·  Data Digitization &amp; Entry</w:t>
            </w:r>
          </w:p>
        </w:tc>
        <w:tc>
          <w:tcPr>
            <w:tcW w:type="dxa" w:w="1209"/>
            <w:tcBorders>
              <w:top w:val="single" w:color="569578" w:sz="4"/>
              <w:left w:val="single" w:color="569578" w:sz="4"/>
              <w:bottom w:val="single" w:color="569578" w:sz="4"/>
              <w:right w:val="single" w:color="569578" w:sz="4"/>
            </w:tcBorders>
            <w:shd w:fill="FFFFFF" w:val="clear"/>
            <w:tcMar>
              <w:top w:type="dxa" w:w="100"/>
              <w:left w:type="dxa" w:w="140"/>
              <w:bottom w:type="dxa" w:w="100"/>
              <w:right w:type="dxa" w:w="140"/>
            </w:tcMar>
            <w:vAlign w:val="center"/>
          </w:tcPr>
          <w:p>
            <w:pPr>
              <w:bidi/>
              <w:jc w:val="center"/>
            </w:pPr>
            <w:r>
              <w:rPr>
                <w:rFonts w:ascii="Cairo" w:cs="Cairo" w:eastAsia="Cairo" w:hAnsi="Cairo"/>
                <w:b w:val="false"/>
                <w:bCs w:val="false"/>
                <w:i w:val="false"/>
                <w:iCs w:val="false"/>
                <w:color w:val="8F8F8F"/>
                <w:sz w:val="14"/>
                <w:szCs w:val="14"/>
                <w:rtl/>
              </w:rPr>
              <w:t xml:space="preserve">RP-306</w:t>
            </w:r>
          </w:p>
        </w:tc>
      </w:tr>
      <w:tr>
        <w:tc>
          <w:tcPr>
            <w:tcW w:type="dxa" w:w="1108"/>
            <w:tcBorders>
              <w:top w:val="single" w:color="569578" w:sz="4"/>
              <w:left w:val="single" w:color="569578" w:sz="4"/>
              <w:bottom w:val="single" w:color="569578" w:sz="4"/>
              <w:right w:val="single" w:color="569578" w:sz="4"/>
            </w:tcBorders>
            <w:shd w:fill="F4F4F4" w:val="clear"/>
            <w:tcMar>
              <w:top w:type="dxa" w:w="100"/>
              <w:left w:type="dxa" w:w="140"/>
              <w:bottom w:type="dxa" w:w="100"/>
              <w:right w:type="dxa" w:w="140"/>
            </w:tcMar>
            <w:vAlign w:val="center"/>
          </w:tcPr>
          <w:p>
            <w:pPr>
              <w:bidi/>
              <w:jc w:val="center"/>
            </w:pPr>
            <w:r>
              <w:rPr>
                <w:rFonts w:ascii="Cairo" w:cs="Cairo" w:eastAsia="Cairo" w:hAnsi="Cairo"/>
                <w:b/>
                <w:bCs/>
                <w:i w:val="false"/>
                <w:iCs w:val="false"/>
                <w:color w:val="022B22"/>
                <w:sz w:val="17"/>
                <w:szCs w:val="17"/>
                <w:rtl/>
              </w:rPr>
              <w:t xml:space="preserve">$600</w:t>
            </w:r>
          </w:p>
        </w:tc>
        <w:tc>
          <w:tcPr>
            <w:tcW w:type="dxa" w:w="1310"/>
            <w:tcBorders>
              <w:top w:val="single" w:color="569578" w:sz="4"/>
              <w:left w:val="single" w:color="569578" w:sz="4"/>
              <w:bottom w:val="single" w:color="569578" w:sz="4"/>
              <w:right w:val="single" w:color="569578" w:sz="4"/>
            </w:tcBorders>
            <w:shd w:fill="F4F4F4" w:val="clear"/>
            <w:tcMar>
              <w:top w:type="dxa" w:w="100"/>
              <w:left w:type="dxa" w:w="140"/>
              <w:bottom w:type="dxa" w:w="100"/>
              <w:right w:type="dxa" w:w="140"/>
            </w:tcMar>
            <w:vAlign w:val="center"/>
          </w:tcPr>
          <w:p>
            <w:pPr>
              <w:bidi/>
              <w:jc w:val="center"/>
            </w:pPr>
            <w:r>
              <w:rPr>
                <w:rFonts w:ascii="Cairo" w:cs="Cairo" w:eastAsia="Cairo" w:hAnsi="Cairo"/>
                <w:b w:val="false"/>
                <w:bCs w:val="false"/>
                <w:i w:val="false"/>
                <w:iCs w:val="false"/>
                <w:color w:val="404040"/>
                <w:sz w:val="16"/>
                <w:szCs w:val="16"/>
                <w:rtl/>
              </w:rPr>
              <w:t xml:space="preserve">يوم + إعداد</w:t>
            </w:r>
          </w:p>
        </w:tc>
        <w:tc>
          <w:tcPr>
            <w:tcW w:type="dxa" w:w="2721"/>
            <w:tcBorders>
              <w:top w:val="single" w:color="569578" w:sz="4"/>
              <w:left w:val="single" w:color="569578" w:sz="4"/>
              <w:bottom w:val="single" w:color="569578" w:sz="4"/>
              <w:right w:val="single" w:color="569578" w:sz="4"/>
            </w:tcBorders>
            <w:shd w:fill="F4F4F4" w:val="clear"/>
            <w:tcMar>
              <w:top w:type="dxa" w:w="100"/>
              <w:left w:type="dxa" w:w="140"/>
              <w:bottom w:type="dxa" w:w="100"/>
              <w:right w:type="dxa" w:w="140"/>
            </w:tcMar>
            <w:vAlign w:val="center"/>
          </w:tcPr>
          <w:p>
            <w:pPr>
              <w:bidi/>
              <w:jc w:val="right"/>
            </w:pPr>
            <w:r>
              <w:rPr>
                <w:rFonts w:ascii="Cairo" w:cs="Cairo" w:eastAsia="Cairo" w:hAnsi="Cairo"/>
                <w:b w:val="false"/>
                <w:bCs w:val="false"/>
                <w:i w:val="false"/>
                <w:iCs w:val="false"/>
                <w:color w:val="404040"/>
                <w:sz w:val="15"/>
                <w:szCs w:val="15"/>
                <w:rtl/>
              </w:rPr>
              <w:t xml:space="preserve">مدرّب معتمد + مصمّم محتوى + قائد</w:t>
            </w:r>
          </w:p>
        </w:tc>
        <w:tc>
          <w:tcPr>
            <w:tcW w:type="dxa" w:w="3729"/>
            <w:tcBorders>
              <w:top w:val="single" w:color="569578" w:sz="4"/>
              <w:left w:val="single" w:color="569578" w:sz="4"/>
              <w:bottom w:val="single" w:color="569578" w:sz="4"/>
              <w:right w:val="single" w:color="569578" w:sz="4"/>
            </w:tcBorders>
            <w:shd w:fill="F4F4F4" w:val="clear"/>
            <w:tcMar>
              <w:top w:type="dxa" w:w="100"/>
              <w:left w:type="dxa" w:w="140"/>
              <w:bottom w:type="dxa" w:w="100"/>
              <w:right w:type="dxa" w:w="140"/>
            </w:tcMar>
            <w:vAlign w:val="center"/>
          </w:tcPr>
          <w:p>
            <w:pPr>
              <w:bidi/>
              <w:jc w:val="right"/>
            </w:pPr>
            <w:r>
              <w:rPr>
                <w:rFonts w:ascii="Cairo" w:cs="Cairo" w:eastAsia="Cairo" w:hAnsi="Cairo"/>
                <w:b/>
                <w:bCs/>
                <w:i w:val="false"/>
                <w:iCs w:val="false"/>
                <w:color w:val="275D46"/>
                <w:sz w:val="16"/>
                <w:szCs w:val="16"/>
                <w:rtl/>
              </w:rPr>
              <w:t xml:space="preserve">يوم تدريبٍ مؤسّسيّ مخصّص  ·  Custom Corporate Training Day</w:t>
            </w:r>
          </w:p>
        </w:tc>
        <w:tc>
          <w:tcPr>
            <w:tcW w:type="dxa" w:w="1209"/>
            <w:tcBorders>
              <w:top w:val="single" w:color="569578" w:sz="4"/>
              <w:left w:val="single" w:color="569578" w:sz="4"/>
              <w:bottom w:val="single" w:color="569578" w:sz="4"/>
              <w:right w:val="single" w:color="569578" w:sz="4"/>
            </w:tcBorders>
            <w:shd w:fill="F4F4F4" w:val="clear"/>
            <w:tcMar>
              <w:top w:type="dxa" w:w="100"/>
              <w:left w:type="dxa" w:w="140"/>
              <w:bottom w:type="dxa" w:w="100"/>
              <w:right w:type="dxa" w:w="140"/>
            </w:tcMar>
            <w:vAlign w:val="center"/>
          </w:tcPr>
          <w:p>
            <w:pPr>
              <w:bidi/>
              <w:jc w:val="center"/>
            </w:pPr>
            <w:r>
              <w:rPr>
                <w:rFonts w:ascii="Cairo" w:cs="Cairo" w:eastAsia="Cairo" w:hAnsi="Cairo"/>
                <w:b w:val="false"/>
                <w:bCs w:val="false"/>
                <w:i w:val="false"/>
                <w:iCs w:val="false"/>
                <w:color w:val="8F8F8F"/>
                <w:sz w:val="14"/>
                <w:szCs w:val="14"/>
                <w:rtl/>
              </w:rPr>
              <w:t xml:space="preserve">RP-401</w:t>
            </w:r>
          </w:p>
        </w:tc>
      </w:tr>
      <w:tr>
        <w:tc>
          <w:tcPr>
            <w:tcW w:type="dxa" w:w="1108"/>
            <w:tcBorders>
              <w:top w:val="single" w:color="569578" w:sz="4"/>
              <w:left w:val="single" w:color="569578" w:sz="4"/>
              <w:bottom w:val="single" w:color="569578" w:sz="4"/>
              <w:right w:val="single" w:color="569578" w:sz="4"/>
            </w:tcBorders>
            <w:shd w:fill="FFFFFF" w:val="clear"/>
            <w:tcMar>
              <w:top w:type="dxa" w:w="100"/>
              <w:left w:type="dxa" w:w="140"/>
              <w:bottom w:type="dxa" w:w="100"/>
              <w:right w:type="dxa" w:w="140"/>
            </w:tcMar>
            <w:vAlign w:val="center"/>
          </w:tcPr>
          <w:p>
            <w:pPr>
              <w:bidi/>
              <w:jc w:val="center"/>
            </w:pPr>
            <w:r>
              <w:rPr>
                <w:rFonts w:ascii="Cairo" w:cs="Cairo" w:eastAsia="Cairo" w:hAnsi="Cairo"/>
                <w:b/>
                <w:bCs/>
                <w:i w:val="false"/>
                <w:iCs w:val="false"/>
                <w:color w:val="022B22"/>
                <w:sz w:val="17"/>
                <w:szCs w:val="17"/>
                <w:rtl/>
              </w:rPr>
              <w:t xml:space="preserve">$1,200</w:t>
            </w:r>
          </w:p>
        </w:tc>
        <w:tc>
          <w:tcPr>
            <w:tcW w:type="dxa" w:w="1310"/>
            <w:tcBorders>
              <w:top w:val="single" w:color="569578" w:sz="4"/>
              <w:left w:val="single" w:color="569578" w:sz="4"/>
              <w:bottom w:val="single" w:color="569578" w:sz="4"/>
              <w:right w:val="single" w:color="569578" w:sz="4"/>
            </w:tcBorders>
            <w:shd w:fill="FFFFFF" w:val="clear"/>
            <w:tcMar>
              <w:top w:type="dxa" w:w="100"/>
              <w:left w:type="dxa" w:w="140"/>
              <w:bottom w:type="dxa" w:w="100"/>
              <w:right w:type="dxa" w:w="140"/>
            </w:tcMar>
            <w:vAlign w:val="center"/>
          </w:tcPr>
          <w:p>
            <w:pPr>
              <w:bidi/>
              <w:jc w:val="center"/>
            </w:pPr>
            <w:r>
              <w:rPr>
                <w:rFonts w:ascii="Cairo" w:cs="Cairo" w:eastAsia="Cairo" w:hAnsi="Cairo"/>
                <w:b w:val="false"/>
                <w:bCs w:val="false"/>
                <w:i w:val="false"/>
                <w:iCs w:val="false"/>
                <w:color w:val="404040"/>
                <w:sz w:val="16"/>
                <w:szCs w:val="16"/>
                <w:rtl/>
              </w:rPr>
              <w:t xml:space="preserve">٢١ يوم</w:t>
            </w:r>
          </w:p>
        </w:tc>
        <w:tc>
          <w:tcPr>
            <w:tcW w:type="dxa" w:w="2721"/>
            <w:tcBorders>
              <w:top w:val="single" w:color="569578" w:sz="4"/>
              <w:left w:val="single" w:color="569578" w:sz="4"/>
              <w:bottom w:val="single" w:color="569578" w:sz="4"/>
              <w:right w:val="single" w:color="569578" w:sz="4"/>
            </w:tcBorders>
            <w:shd w:fill="FFFFFF" w:val="clear"/>
            <w:tcMar>
              <w:top w:type="dxa" w:w="100"/>
              <w:left w:type="dxa" w:w="140"/>
              <w:bottom w:type="dxa" w:w="100"/>
              <w:right w:type="dxa" w:w="140"/>
            </w:tcMar>
            <w:vAlign w:val="center"/>
          </w:tcPr>
          <w:p>
            <w:pPr>
              <w:bidi/>
              <w:jc w:val="right"/>
            </w:pPr>
            <w:r>
              <w:rPr>
                <w:rFonts w:ascii="Cairo" w:cs="Cairo" w:eastAsia="Cairo" w:hAnsi="Cairo"/>
                <w:b w:val="false"/>
                <w:bCs w:val="false"/>
                <w:i w:val="false"/>
                <w:iCs w:val="false"/>
                <w:color w:val="404040"/>
                <w:sz w:val="15"/>
                <w:szCs w:val="15"/>
                <w:rtl/>
              </w:rPr>
              <w:t xml:space="preserve">كاتب + إنفوجرافيك + مصمّم + قائد</w:t>
            </w:r>
          </w:p>
        </w:tc>
        <w:tc>
          <w:tcPr>
            <w:tcW w:type="dxa" w:w="3729"/>
            <w:tcBorders>
              <w:top w:val="single" w:color="569578" w:sz="4"/>
              <w:left w:val="single" w:color="569578" w:sz="4"/>
              <w:bottom w:val="single" w:color="569578" w:sz="4"/>
              <w:right w:val="single" w:color="569578" w:sz="4"/>
            </w:tcBorders>
            <w:shd w:fill="FFFFFF" w:val="clear"/>
            <w:tcMar>
              <w:top w:type="dxa" w:w="100"/>
              <w:left w:type="dxa" w:w="140"/>
              <w:bottom w:type="dxa" w:w="100"/>
              <w:right w:type="dxa" w:w="140"/>
            </w:tcMar>
            <w:vAlign w:val="center"/>
          </w:tcPr>
          <w:p>
            <w:pPr>
              <w:bidi/>
              <w:jc w:val="right"/>
            </w:pPr>
            <w:r>
              <w:rPr>
                <w:rFonts w:ascii="Cairo" w:cs="Cairo" w:eastAsia="Cairo" w:hAnsi="Cairo"/>
                <w:b/>
                <w:bCs/>
                <w:i w:val="false"/>
                <w:iCs w:val="false"/>
                <w:color w:val="275D46"/>
                <w:sz w:val="16"/>
                <w:szCs w:val="16"/>
                <w:rtl/>
              </w:rPr>
              <w:t xml:space="preserve">إنتاج التقرير السنويّ (منظمات)  ·  Annual Report Production</w:t>
            </w:r>
          </w:p>
        </w:tc>
        <w:tc>
          <w:tcPr>
            <w:tcW w:type="dxa" w:w="1209"/>
            <w:tcBorders>
              <w:top w:val="single" w:color="569578" w:sz="4"/>
              <w:left w:val="single" w:color="569578" w:sz="4"/>
              <w:bottom w:val="single" w:color="569578" w:sz="4"/>
              <w:right w:val="single" w:color="569578" w:sz="4"/>
            </w:tcBorders>
            <w:shd w:fill="FFFFFF" w:val="clear"/>
            <w:tcMar>
              <w:top w:type="dxa" w:w="100"/>
              <w:left w:type="dxa" w:w="140"/>
              <w:bottom w:type="dxa" w:w="100"/>
              <w:right w:type="dxa" w:w="140"/>
            </w:tcMar>
            <w:vAlign w:val="center"/>
          </w:tcPr>
          <w:p>
            <w:pPr>
              <w:bidi/>
              <w:jc w:val="center"/>
            </w:pPr>
            <w:r>
              <w:rPr>
                <w:rFonts w:ascii="Cairo" w:cs="Cairo" w:eastAsia="Cairo" w:hAnsi="Cairo"/>
                <w:b w:val="false"/>
                <w:bCs w:val="false"/>
                <w:i w:val="false"/>
                <w:iCs w:val="false"/>
                <w:color w:val="8F8F8F"/>
                <w:sz w:val="14"/>
                <w:szCs w:val="14"/>
                <w:rtl/>
              </w:rPr>
              <w:t xml:space="preserve">RP-402</w:t>
            </w:r>
          </w:p>
        </w:tc>
      </w:tr>
      <w:tr>
        <w:tc>
          <w:tcPr>
            <w:tcW w:type="dxa" w:w="1108"/>
            <w:tcBorders>
              <w:top w:val="single" w:color="569578" w:sz="4"/>
              <w:left w:val="single" w:color="569578" w:sz="4"/>
              <w:bottom w:val="single" w:color="569578" w:sz="4"/>
              <w:right w:val="single" w:color="569578" w:sz="4"/>
            </w:tcBorders>
            <w:shd w:fill="F4F4F4" w:val="clear"/>
            <w:tcMar>
              <w:top w:type="dxa" w:w="100"/>
              <w:left w:type="dxa" w:w="140"/>
              <w:bottom w:type="dxa" w:w="100"/>
              <w:right w:type="dxa" w:w="140"/>
            </w:tcMar>
            <w:vAlign w:val="center"/>
          </w:tcPr>
          <w:p>
            <w:pPr>
              <w:bidi/>
              <w:jc w:val="center"/>
            </w:pPr>
            <w:r>
              <w:rPr>
                <w:rFonts w:ascii="Cairo" w:cs="Cairo" w:eastAsia="Cairo" w:hAnsi="Cairo"/>
                <w:b/>
                <w:bCs/>
                <w:i w:val="false"/>
                <w:iCs w:val="false"/>
                <w:color w:val="022B22"/>
                <w:sz w:val="17"/>
                <w:szCs w:val="17"/>
                <w:rtl/>
              </w:rPr>
              <w:t xml:space="preserve">$800</w:t>
            </w:r>
          </w:p>
        </w:tc>
        <w:tc>
          <w:tcPr>
            <w:tcW w:type="dxa" w:w="1310"/>
            <w:tcBorders>
              <w:top w:val="single" w:color="569578" w:sz="4"/>
              <w:left w:val="single" w:color="569578" w:sz="4"/>
              <w:bottom w:val="single" w:color="569578" w:sz="4"/>
              <w:right w:val="single" w:color="569578" w:sz="4"/>
            </w:tcBorders>
            <w:shd w:fill="F4F4F4" w:val="clear"/>
            <w:tcMar>
              <w:top w:type="dxa" w:w="100"/>
              <w:left w:type="dxa" w:w="140"/>
              <w:bottom w:type="dxa" w:w="100"/>
              <w:right w:type="dxa" w:w="140"/>
            </w:tcMar>
            <w:vAlign w:val="center"/>
          </w:tcPr>
          <w:p>
            <w:pPr>
              <w:bidi/>
              <w:jc w:val="center"/>
            </w:pPr>
            <w:r>
              <w:rPr>
                <w:rFonts w:ascii="Cairo" w:cs="Cairo" w:eastAsia="Cairo" w:hAnsi="Cairo"/>
                <w:b w:val="false"/>
                <w:bCs w:val="false"/>
                <w:i w:val="false"/>
                <w:iCs w:val="false"/>
                <w:color w:val="404040"/>
                <w:sz w:val="16"/>
                <w:szCs w:val="16"/>
                <w:rtl/>
              </w:rPr>
              <w:t xml:space="preserve">٧–١٠ أيّام</w:t>
            </w:r>
          </w:p>
        </w:tc>
        <w:tc>
          <w:tcPr>
            <w:tcW w:type="dxa" w:w="2721"/>
            <w:tcBorders>
              <w:top w:val="single" w:color="569578" w:sz="4"/>
              <w:left w:val="single" w:color="569578" w:sz="4"/>
              <w:bottom w:val="single" w:color="569578" w:sz="4"/>
              <w:right w:val="single" w:color="569578" w:sz="4"/>
            </w:tcBorders>
            <w:shd w:fill="F4F4F4" w:val="clear"/>
            <w:tcMar>
              <w:top w:type="dxa" w:w="100"/>
              <w:left w:type="dxa" w:w="140"/>
              <w:bottom w:type="dxa" w:w="100"/>
              <w:right w:type="dxa" w:w="140"/>
            </w:tcMar>
            <w:vAlign w:val="center"/>
          </w:tcPr>
          <w:p>
            <w:pPr>
              <w:bidi/>
              <w:jc w:val="right"/>
            </w:pPr>
            <w:r>
              <w:rPr>
                <w:rFonts w:ascii="Cairo" w:cs="Cairo" w:eastAsia="Cairo" w:hAnsi="Cairo"/>
                <w:b w:val="false"/>
                <w:bCs w:val="false"/>
                <w:i w:val="false"/>
                <w:iCs w:val="false"/>
                <w:color w:val="404040"/>
                <w:sz w:val="15"/>
                <w:szCs w:val="15"/>
                <w:rtl/>
              </w:rPr>
              <w:t xml:space="preserve">كاتب عطاءات + ماليّ + مصمّم + قائد</w:t>
            </w:r>
          </w:p>
        </w:tc>
        <w:tc>
          <w:tcPr>
            <w:tcW w:type="dxa" w:w="3729"/>
            <w:tcBorders>
              <w:top w:val="single" w:color="569578" w:sz="4"/>
              <w:left w:val="single" w:color="569578" w:sz="4"/>
              <w:bottom w:val="single" w:color="569578" w:sz="4"/>
              <w:right w:val="single" w:color="569578" w:sz="4"/>
            </w:tcBorders>
            <w:shd w:fill="F4F4F4" w:val="clear"/>
            <w:tcMar>
              <w:top w:type="dxa" w:w="100"/>
              <w:left w:type="dxa" w:w="140"/>
              <w:bottom w:type="dxa" w:w="100"/>
              <w:right w:type="dxa" w:w="140"/>
            </w:tcMar>
            <w:vAlign w:val="center"/>
          </w:tcPr>
          <w:p>
            <w:pPr>
              <w:bidi/>
              <w:jc w:val="right"/>
            </w:pPr>
            <w:r>
              <w:rPr>
                <w:rFonts w:ascii="Cairo" w:cs="Cairo" w:eastAsia="Cairo" w:hAnsi="Cairo"/>
                <w:b/>
                <w:bCs/>
                <w:i w:val="false"/>
                <w:iCs w:val="false"/>
                <w:color w:val="275D46"/>
                <w:sz w:val="16"/>
                <w:szCs w:val="16"/>
                <w:rtl/>
              </w:rPr>
              <w:t xml:space="preserve">حزمة الردّ على العطاءات  ·  Tender / Bid Response Pack</w:t>
            </w:r>
          </w:p>
        </w:tc>
        <w:tc>
          <w:tcPr>
            <w:tcW w:type="dxa" w:w="1209"/>
            <w:tcBorders>
              <w:top w:val="single" w:color="569578" w:sz="4"/>
              <w:left w:val="single" w:color="569578" w:sz="4"/>
              <w:bottom w:val="single" w:color="569578" w:sz="4"/>
              <w:right w:val="single" w:color="569578" w:sz="4"/>
            </w:tcBorders>
            <w:shd w:fill="F4F4F4" w:val="clear"/>
            <w:tcMar>
              <w:top w:type="dxa" w:w="100"/>
              <w:left w:type="dxa" w:w="140"/>
              <w:bottom w:type="dxa" w:w="100"/>
              <w:right w:type="dxa" w:w="140"/>
            </w:tcMar>
            <w:vAlign w:val="center"/>
          </w:tcPr>
          <w:p>
            <w:pPr>
              <w:bidi/>
              <w:jc w:val="center"/>
            </w:pPr>
            <w:r>
              <w:rPr>
                <w:rFonts w:ascii="Cairo" w:cs="Cairo" w:eastAsia="Cairo" w:hAnsi="Cairo"/>
                <w:b w:val="false"/>
                <w:bCs w:val="false"/>
                <w:i w:val="false"/>
                <w:iCs w:val="false"/>
                <w:color w:val="8F8F8F"/>
                <w:sz w:val="14"/>
                <w:szCs w:val="14"/>
                <w:rtl/>
              </w:rPr>
              <w:t xml:space="preserve">RP-403</w:t>
            </w:r>
          </w:p>
        </w:tc>
      </w:tr>
    </w:tbl>
    <w:p>
      <w:pPr>
        <w:spacing w:after="80"/>
      </w:pPr>
      <w:r>
        <w:t xml:space="preserve"/>
      </w:r>
    </w:p>
    <w:p>
      <w:pPr>
        <w:bidi/>
        <w:spacing w:after="60" w:before="60" w:line="320"/>
        <w:jc w:val="both"/>
      </w:pPr>
      <w:r>
        <w:rPr>
          <w:rFonts w:ascii="Cairo" w:cs="Cairo" w:eastAsia="Cairo" w:hAnsi="Cairo"/>
          <w:b w:val="false"/>
          <w:bCs w:val="false"/>
          <w:i/>
          <w:iCs/>
          <w:color w:val="404040"/>
          <w:sz w:val="22"/>
          <w:szCs w:val="22"/>
          <w:rtl/>
        </w:rPr>
        <w:t xml:space="preserve">الأسعار قيمٌ إجماليّة (GMV) شاملةٌ رسم كيان (٢٠٪) ومستحقّات البود. الترجمة المعتمدة والرقمنة تُسعَّران بالوحدة (كلمة/سجلّ) مع حدٍّ أدنى لكلّ مشروع.</w:t>
      </w:r>
    </w:p>
    <w:p>
      <w:r>
        <w:br w:type="page"/>
      </w:r>
    </w:p>
    <w:p>
      <w:pPr>
        <w:bidi/>
        <w:spacing w:after="80" w:before="200"/>
        <w:jc w:val="right"/>
      </w:pPr>
      <w:r>
        <w:rPr>
          <w:rFonts w:ascii="Calibri" w:cs="Calibri" w:eastAsia="Calibri" w:hAnsi="Calibri"/>
          <w:color w:val="C8962E"/>
          <w:spacing w:val="30"/>
          <w:sz w:val="18"/>
          <w:szCs w:val="18"/>
        </w:rPr>
        <w:t xml:space="preserve">— 06 —</w:t>
      </w:r>
    </w:p>
    <w:p>
      <w:pPr>
        <w:pBdr>
          <w:bottom w:val="single" w:color="C8962E" w:sz="12" w:space="8"/>
        </w:pBdr>
        <w:bidi/>
        <w:spacing w:after="20" w:before="40"/>
        <w:jc w:val="right"/>
      </w:pPr>
      <w:r>
        <w:rPr>
          <w:rFonts w:ascii="Cairo" w:cs="Cairo" w:eastAsia="Cairo" w:hAnsi="Cairo"/>
          <w:b/>
          <w:bCs/>
          <w:color w:val="022B22"/>
          <w:sz w:val="40"/>
          <w:szCs w:val="40"/>
          <w:rtl/>
        </w:rPr>
        <w:t xml:space="preserve">لماذا هذه المنتجات تحديداً</w:t>
      </w:r>
    </w:p>
    <w:p>
      <w:pPr>
        <w:spacing w:after="120" w:before="40"/>
        <w:jc w:val="right"/>
      </w:pPr>
      <w:r>
        <w:rPr>
          <w:rFonts w:ascii="Cambria" w:cs="Cambria" w:eastAsia="Cambria" w:hAnsi="Cambria"/>
          <w:i/>
          <w:iCs/>
          <w:color w:val="275D46"/>
          <w:sz w:val="22"/>
          <w:szCs w:val="22"/>
        </w:rPr>
        <w:t xml:space="preserve">Why These Products — The Objective Logic</w:t>
      </w:r>
    </w:p>
    <w:p>
      <w:pPr>
        <w:bidi/>
        <w:spacing w:after="80" w:before="60" w:line="320"/>
        <w:jc w:val="both"/>
      </w:pPr>
      <w:r>
        <w:rPr>
          <w:rFonts w:ascii="Cairo" w:cs="Cairo" w:eastAsia="Cairo" w:hAnsi="Cairo"/>
          <w:b w:val="false"/>
          <w:bCs w:val="false"/>
          <w:i w:val="false"/>
          <w:iCs w:val="false"/>
          <w:color w:val="404040"/>
          <w:sz w:val="22"/>
          <w:szCs w:val="22"/>
          <w:rtl/>
        </w:rPr>
        <w:t xml:space="preserve">لم تُختَر هذه المنتجات اعتباطاً. مرّ كلٌّ منها عبر ثلاثة مرشّحات: هل يمكن تثبيته (نطاق وسعر وجدول ثابت)؟ هل عليه طلبٌ حقيقيٌّ في اليمن؟ هل يُخطَّط له بودٌ نظيفٌ من كفاءاتٍ موثَّقة؟ ثمّ رتّبناها بمنطقٍ تجاريّ.</w:t>
      </w:r>
    </w:p>
    <w:p>
      <w:pPr>
        <w:bidi/>
        <w:spacing w:after="80" w:before="200"/>
        <w:jc w:val="right"/>
      </w:pPr>
      <w:r>
        <w:rPr>
          <w:rFonts w:ascii="Cairo" w:cs="Cairo" w:eastAsia="Cairo" w:hAnsi="Cairo"/>
          <w:b/>
          <w:bCs/>
          <w:i w:val="false"/>
          <w:iCs w:val="false"/>
          <w:color w:val="275D46"/>
          <w:sz w:val="28"/>
          <w:szCs w:val="28"/>
          <w:rtl/>
        </w:rPr>
        <w:t xml:space="preserve">١. حيث الطلب يفوق العرض</w:t>
      </w:r>
      <w:r>
        <w:rPr>
          <w:rFonts w:ascii="Calibri" w:cs="Calibri" w:eastAsia="Calibri" w:hAnsi="Calibri"/>
        </w:rPr>
        <w:t xml:space="preserve">   </w:t>
      </w:r>
      <w:r>
        <w:rPr>
          <w:rFonts w:ascii="Cambria" w:cs="Cambria" w:eastAsia="Cambria" w:hAnsi="Cambria"/>
          <w:i/>
          <w:iCs/>
          <w:color w:val="569578"/>
          <w:sz w:val="20"/>
          <w:szCs w:val="20"/>
        </w:rPr>
        <w:t xml:space="preserve">Where demand outstrips supply</w:t>
      </w:r>
    </w:p>
    <w:p>
      <w:pPr>
        <w:bidi/>
        <w:spacing w:after="60" w:before="60" w:line="320"/>
        <w:jc w:val="both"/>
      </w:pPr>
      <w:r>
        <w:rPr>
          <w:rFonts w:ascii="Cairo" w:cs="Cairo" w:eastAsia="Cairo" w:hAnsi="Cairo"/>
          <w:b w:val="false"/>
          <w:bCs w:val="false"/>
          <w:i w:val="false"/>
          <w:iCs w:val="false"/>
          <w:color w:val="404040"/>
          <w:sz w:val="22"/>
          <w:szCs w:val="22"/>
          <w:rtl/>
        </w:rPr>
        <w:t xml:space="preserve">خريطة التخصّصات الداخليّة تكشف فجواتٍ واضحة: تطبيقات الهاتف (فجوة حادّة)، واجهة المستخدم، لوحات BI، إنتاج الفيديو، أدوات MEAL، كتابة مقترحات المانحين. هذه ليست صدفة — هي بالضبط المواضع التي يعجز فيها الفرد المنفرد عن التغطية، فيتفوّق البود المُدار. ركّزنا منتجاتنا الرائدة هناك.</w:t>
      </w:r>
    </w:p>
    <w:p>
      <w:pPr>
        <w:bidi/>
        <w:spacing w:after="80" w:before="200"/>
        <w:jc w:val="right"/>
      </w:pPr>
      <w:r>
        <w:rPr>
          <w:rFonts w:ascii="Cairo" w:cs="Cairo" w:eastAsia="Cairo" w:hAnsi="Cairo"/>
          <w:b/>
          <w:bCs/>
          <w:i w:val="false"/>
          <w:iCs w:val="false"/>
          <w:color w:val="275D46"/>
          <w:sz w:val="28"/>
          <w:szCs w:val="28"/>
          <w:rtl/>
        </w:rPr>
        <w:t xml:space="preserve">٢. اقتصاد المانحين أكبر مشترٍ منظَّم</w:t>
      </w:r>
      <w:r>
        <w:rPr>
          <w:rFonts w:ascii="Calibri" w:cs="Calibri" w:eastAsia="Calibri" w:hAnsi="Calibri"/>
        </w:rPr>
        <w:t xml:space="preserve">   </w:t>
      </w:r>
      <w:r>
        <w:rPr>
          <w:rFonts w:ascii="Cambria" w:cs="Cambria" w:eastAsia="Cambria" w:hAnsi="Cambria"/>
          <w:i/>
          <w:iCs/>
          <w:color w:val="569578"/>
          <w:sz w:val="20"/>
          <w:szCs w:val="20"/>
        </w:rPr>
        <w:t xml:space="preserve">The donor economy is the largest organised buyer</w:t>
      </w:r>
    </w:p>
    <w:p>
      <w:pPr>
        <w:bidi/>
        <w:spacing w:after="60" w:before="60" w:line="320"/>
        <w:jc w:val="both"/>
      </w:pPr>
      <w:r>
        <w:rPr>
          <w:rFonts w:ascii="Cairo" w:cs="Cairo" w:eastAsia="Cairo" w:hAnsi="Cairo"/>
          <w:b w:val="false"/>
          <w:bCs w:val="false"/>
          <w:i w:val="false"/>
          <w:iCs w:val="false"/>
          <w:color w:val="404040"/>
          <w:sz w:val="22"/>
          <w:szCs w:val="22"/>
          <w:rtl/>
        </w:rPr>
        <w:t xml:space="preserve">في عدن، المنظمات الدوليّة والأمميّة هي المشتري الأكبر والأعلى قدرةً على الدفع. عائلة منتجات المانحين (مقترحات، تقارير، MEAL، عطاءات) تستهدف هذا الطلب مباشرةً — حيث استعداد الدفع الأعلى، لأنّ مقترحاً واحداً يفتح تمويلاً يفوق تكلفته آلاف المرّات.</w:t>
      </w:r>
    </w:p>
    <w:p>
      <w:pPr>
        <w:bidi/>
        <w:spacing w:after="80" w:before="200"/>
        <w:jc w:val="right"/>
      </w:pPr>
      <w:r>
        <w:rPr>
          <w:rFonts w:ascii="Cairo" w:cs="Cairo" w:eastAsia="Cairo" w:hAnsi="Cairo"/>
          <w:b/>
          <w:bCs/>
          <w:i w:val="false"/>
          <w:iCs w:val="false"/>
          <w:color w:val="275D46"/>
          <w:sz w:val="28"/>
          <w:szCs w:val="28"/>
          <w:rtl/>
        </w:rPr>
        <w:t xml:space="preserve">٣. الإيراد المتكرّر يبني الاستدامة</w:t>
      </w:r>
      <w:r>
        <w:rPr>
          <w:rFonts w:ascii="Calibri" w:cs="Calibri" w:eastAsia="Calibri" w:hAnsi="Calibri"/>
        </w:rPr>
        <w:t xml:space="preserve">   </w:t>
      </w:r>
      <w:r>
        <w:rPr>
          <w:rFonts w:ascii="Cambria" w:cs="Cambria" w:eastAsia="Cambria" w:hAnsi="Cambria"/>
          <w:i/>
          <w:iCs/>
          <w:color w:val="569578"/>
          <w:sz w:val="20"/>
          <w:szCs w:val="20"/>
        </w:rPr>
        <w:t xml:space="preserve">Recurring revenue builds sustainability</w:t>
      </w:r>
    </w:p>
    <w:p>
      <w:pPr>
        <w:bidi/>
        <w:spacing w:after="60" w:before="60" w:line="320"/>
        <w:jc w:val="both"/>
      </w:pPr>
      <w:r>
        <w:rPr>
          <w:rFonts w:ascii="Cairo" w:cs="Cairo" w:eastAsia="Cairo" w:hAnsi="Cairo"/>
          <w:b w:val="false"/>
          <w:bCs w:val="false"/>
          <w:i w:val="false"/>
          <w:iCs w:val="false"/>
          <w:color w:val="404040"/>
          <w:sz w:val="22"/>
          <w:szCs w:val="22"/>
          <w:rtl/>
        </w:rPr>
        <w:t xml:space="preserve">منتجات الاشتراك الشهريّ (إدارة السوشيال، حزمة المحتوى) ليست الأعلى سعراً، لكنّها العمود الفقريّ للتدفّق النقديّ المستقرّ — وهي تبني السجلّ المهنيّ للكفاءات بأسرع وتيرة.</w:t>
      </w:r>
    </w:p>
    <w:p>
      <w:pPr>
        <w:bidi/>
        <w:spacing w:after="80" w:before="200"/>
        <w:jc w:val="right"/>
      </w:pPr>
      <w:r>
        <w:rPr>
          <w:rFonts w:ascii="Cairo" w:cs="Cairo" w:eastAsia="Cairo" w:hAnsi="Cairo"/>
          <w:b/>
          <w:bCs/>
          <w:i w:val="false"/>
          <w:iCs w:val="false"/>
          <w:color w:val="275D46"/>
          <w:sz w:val="28"/>
          <w:szCs w:val="28"/>
          <w:rtl/>
        </w:rPr>
        <w:t xml:space="preserve">٤. منتجات «أوّل ١٠٠ دولار» تفتح الباب</w:t>
      </w:r>
      <w:r>
        <w:rPr>
          <w:rFonts w:ascii="Calibri" w:cs="Calibri" w:eastAsia="Calibri" w:hAnsi="Calibri"/>
        </w:rPr>
        <w:t xml:space="preserve">   </w:t>
      </w:r>
      <w:r>
        <w:rPr>
          <w:rFonts w:ascii="Cambria" w:cs="Cambria" w:eastAsia="Cambria" w:hAnsi="Cambria"/>
          <w:i/>
          <w:iCs/>
          <w:color w:val="569578"/>
          <w:sz w:val="20"/>
          <w:szCs w:val="20"/>
        </w:rPr>
        <w:t xml:space="preserve">Low-ticket products as the on-ramp</w:t>
      </w:r>
    </w:p>
    <w:p>
      <w:pPr>
        <w:bidi/>
        <w:spacing w:after="60" w:before="60" w:line="320"/>
        <w:jc w:val="both"/>
      </w:pPr>
      <w:r>
        <w:rPr>
          <w:rFonts w:ascii="Cairo" w:cs="Cairo" w:eastAsia="Cairo" w:hAnsi="Cairo"/>
          <w:b w:val="false"/>
          <w:bCs w:val="false"/>
          <w:i w:val="false"/>
          <w:iCs w:val="false"/>
          <w:color w:val="404040"/>
          <w:sz w:val="22"/>
          <w:szCs w:val="22"/>
          <w:rtl/>
        </w:rPr>
        <w:t xml:space="preserve">تجهيز واتساب، صفحة الهبوط، الحضور على الخرائط — منخفضة السعر، عالية التكرار، ومثاليّةٌ لكسب ثقة عميلٍ جديدٍ يصعد بعدها إلى منتجاتٍ أكبر. هي قُمعٌ تجاريٌّ مقصود، لا مجرّد خدماتٍ رخيصة.</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10080"/>
            <w:tcBorders>
              <w:top w:val="single" w:color="C8962E" w:sz="16"/>
              <w:left w:val="none"/>
              <w:bottom w:val="single" w:color="C8962E" w:sz="16"/>
              <w:right w:val="none"/>
            </w:tcBorders>
            <w:shd w:fill="022B22" w:val="clear"/>
            <w:tcMar>
              <w:top w:type="dxa" w:w="200"/>
              <w:left w:type="dxa" w:w="300"/>
              <w:bottom w:type="dxa" w:w="200"/>
              <w:right w:type="dxa" w:w="300"/>
            </w:tcMar>
          </w:tcPr>
          <w:p>
            <w:pPr>
              <w:bidi/>
              <w:jc w:val="center"/>
            </w:pPr>
            <w:r>
              <w:rPr>
                <w:rFonts w:ascii="Cairo" w:cs="Cairo" w:eastAsia="Cairo" w:hAnsi="Cairo"/>
                <w:b/>
                <w:bCs/>
                <w:i w:val="false"/>
                <w:iCs w:val="false"/>
                <w:color w:val="F5EFE0"/>
                <w:sz w:val="26"/>
                <w:szCs w:val="26"/>
                <w:rtl/>
              </w:rPr>
              <w:t xml:space="preserve">الكفاءة كانت موجودة دائماً. ما نبيعه هنا ليس المهارة — بل النتيجة المضمونة.</w:t>
            </w:r>
          </w:p>
        </w:tc>
      </w:tr>
    </w:tbl>
    <w:p>
      <w:r>
        <w:br w:type="page"/>
      </w:r>
    </w:p>
    <w:p>
      <w:pPr>
        <w:bidi/>
        <w:spacing w:after="80" w:before="200"/>
        <w:jc w:val="right"/>
      </w:pPr>
      <w:r>
        <w:rPr>
          <w:rFonts w:ascii="Calibri" w:cs="Calibri" w:eastAsia="Calibri" w:hAnsi="Calibri"/>
          <w:color w:val="C8962E"/>
          <w:spacing w:val="30"/>
          <w:sz w:val="18"/>
          <w:szCs w:val="18"/>
        </w:rPr>
        <w:t xml:space="preserve">— 07 —</w:t>
      </w:r>
    </w:p>
    <w:p>
      <w:pPr>
        <w:pBdr>
          <w:bottom w:val="single" w:color="C8962E" w:sz="12" w:space="8"/>
        </w:pBdr>
        <w:bidi/>
        <w:spacing w:after="20" w:before="40"/>
        <w:jc w:val="right"/>
      </w:pPr>
      <w:r>
        <w:rPr>
          <w:rFonts w:ascii="Cairo" w:cs="Cairo" w:eastAsia="Cairo" w:hAnsi="Cairo"/>
          <w:b/>
          <w:bCs/>
          <w:color w:val="022B22"/>
          <w:sz w:val="40"/>
          <w:szCs w:val="40"/>
          <w:rtl/>
        </w:rPr>
        <w:t xml:space="preserve">الشروط والأحكام</w:t>
      </w:r>
    </w:p>
    <w:p>
      <w:pPr>
        <w:spacing w:after="120" w:before="40"/>
        <w:jc w:val="right"/>
      </w:pPr>
      <w:r>
        <w:rPr>
          <w:rFonts w:ascii="Cambria" w:cs="Cambria" w:eastAsia="Cambria" w:hAnsi="Cambria"/>
          <w:i/>
          <w:iCs/>
          <w:color w:val="275D46"/>
          <w:sz w:val="22"/>
          <w:szCs w:val="22"/>
        </w:rPr>
        <w:t xml:space="preserve">Terms &amp; Conditions</w:t>
      </w:r>
    </w:p>
    <w:p>
      <w:pPr>
        <w:bidi/>
        <w:spacing w:after="40" w:before="40" w:line="300"/>
        <w:ind w:right="420" w:hanging="360"/>
        <w:jc w:val="right"/>
      </w:pPr>
      <w:r>
        <w:rPr>
          <w:rFonts w:ascii="Cairo" w:cs="Cairo" w:eastAsia="Cairo" w:hAnsi="Cairo"/>
          <w:b/>
          <w:bCs/>
          <w:color w:val="C8962E"/>
          <w:sz w:val="20"/>
          <w:szCs w:val="20"/>
          <w:rtl/>
        </w:rPr>
        <w:t xml:space="preserve">1.  </w:t>
      </w:r>
      <w:r>
        <w:rPr>
          <w:rFonts w:ascii="Cairo" w:cs="Cairo" w:eastAsia="Cairo" w:hAnsi="Cairo"/>
          <w:b w:val="false"/>
          <w:bCs w:val="false"/>
          <w:i w:val="false"/>
          <w:iCs w:val="false"/>
          <w:color w:val="404040"/>
          <w:sz w:val="20"/>
          <w:szCs w:val="20"/>
          <w:rtl/>
        </w:rPr>
        <w:t xml:space="preserve">جميع الأسعار قيمٌ إجماليّة (GMV) تشمل رسم كيان (٢٠٪) ومستحقّات البود.</w:t>
      </w:r>
    </w:p>
    <w:p>
      <w:pPr>
        <w:bidi/>
        <w:spacing w:after="40" w:before="40" w:line="300"/>
        <w:ind w:right="420" w:hanging="360"/>
        <w:jc w:val="right"/>
      </w:pPr>
      <w:r>
        <w:rPr>
          <w:rFonts w:ascii="Cairo" w:cs="Cairo" w:eastAsia="Cairo" w:hAnsi="Cairo"/>
          <w:b/>
          <w:bCs/>
          <w:color w:val="C8962E"/>
          <w:sz w:val="20"/>
          <w:szCs w:val="20"/>
          <w:rtl/>
        </w:rPr>
        <w:t xml:space="preserve">2.  </w:t>
      </w:r>
      <w:r>
        <w:rPr>
          <w:rFonts w:ascii="Cairo" w:cs="Cairo" w:eastAsia="Cairo" w:hAnsi="Cairo"/>
          <w:b w:val="false"/>
          <w:bCs w:val="false"/>
          <w:i w:val="false"/>
          <w:iCs w:val="false"/>
          <w:color w:val="404040"/>
          <w:sz w:val="20"/>
          <w:szCs w:val="20"/>
          <w:rtl/>
        </w:rPr>
        <w:t xml:space="preserve">الدفع ١٠٠٪ مقدّماً عبر حساب الضمان (Escrow) — بنك التضامن الإسلاميّ الدوليّ. لا قنوات حوالةٍ أو عملاتٍ رقميّة أو حساباتٍ شخصيّة.</w:t>
      </w:r>
    </w:p>
    <w:p>
      <w:pPr>
        <w:bidi/>
        <w:spacing w:after="40" w:before="40" w:line="300"/>
        <w:ind w:right="420" w:hanging="360"/>
        <w:jc w:val="right"/>
      </w:pPr>
      <w:r>
        <w:rPr>
          <w:rFonts w:ascii="Cairo" w:cs="Cairo" w:eastAsia="Cairo" w:hAnsi="Cairo"/>
          <w:b/>
          <w:bCs/>
          <w:color w:val="C8962E"/>
          <w:sz w:val="20"/>
          <w:szCs w:val="20"/>
          <w:rtl/>
        </w:rPr>
        <w:t xml:space="preserve">3.  </w:t>
      </w:r>
      <w:r>
        <w:rPr>
          <w:rFonts w:ascii="Cairo" w:cs="Cairo" w:eastAsia="Cairo" w:hAnsi="Cairo"/>
          <w:b w:val="false"/>
          <w:bCs w:val="false"/>
          <w:i w:val="false"/>
          <w:iCs w:val="false"/>
          <w:color w:val="404040"/>
          <w:sz w:val="20"/>
          <w:szCs w:val="20"/>
          <w:rtl/>
        </w:rPr>
        <w:t xml:space="preserve">تبدأ المدّة من تاريخ تأكيد الإيداع في الضمان.</w:t>
      </w:r>
    </w:p>
    <w:p>
      <w:pPr>
        <w:bidi/>
        <w:spacing w:after="40" w:before="40" w:line="300"/>
        <w:ind w:right="420" w:hanging="360"/>
        <w:jc w:val="right"/>
      </w:pPr>
      <w:r>
        <w:rPr>
          <w:rFonts w:ascii="Cairo" w:cs="Cairo" w:eastAsia="Cairo" w:hAnsi="Cairo"/>
          <w:b/>
          <w:bCs/>
          <w:color w:val="C8962E"/>
          <w:sz w:val="20"/>
          <w:szCs w:val="20"/>
          <w:rtl/>
        </w:rPr>
        <w:t xml:space="preserve">4.  </w:t>
      </w:r>
      <w:r>
        <w:rPr>
          <w:rFonts w:ascii="Cairo" w:cs="Cairo" w:eastAsia="Cairo" w:hAnsi="Cairo"/>
          <w:b w:val="false"/>
          <w:bCs w:val="false"/>
          <w:i w:val="false"/>
          <w:iCs w:val="false"/>
          <w:color w:val="404040"/>
          <w:sz w:val="20"/>
          <w:szCs w:val="20"/>
          <w:rtl/>
        </w:rPr>
        <w:t xml:space="preserve">مراجعةٌ مجانيّةٌ واحدة مشمولة (أو أكثر حسب نصّ المنتج). الإضافيّة بتكلفة ٢٠٪ من القيمة.</w:t>
      </w:r>
    </w:p>
    <w:p>
      <w:pPr>
        <w:bidi/>
        <w:spacing w:after="40" w:before="40" w:line="300"/>
        <w:ind w:right="420" w:hanging="360"/>
        <w:jc w:val="right"/>
      </w:pPr>
      <w:r>
        <w:rPr>
          <w:rFonts w:ascii="Cairo" w:cs="Cairo" w:eastAsia="Cairo" w:hAnsi="Cairo"/>
          <w:b/>
          <w:bCs/>
          <w:color w:val="C8962E"/>
          <w:sz w:val="20"/>
          <w:szCs w:val="20"/>
          <w:rtl/>
        </w:rPr>
        <w:t xml:space="preserve">5.  </w:t>
      </w:r>
      <w:r>
        <w:rPr>
          <w:rFonts w:ascii="Cairo" w:cs="Cairo" w:eastAsia="Cairo" w:hAnsi="Cairo"/>
          <w:b w:val="false"/>
          <w:bCs w:val="false"/>
          <w:i w:val="false"/>
          <w:iCs w:val="false"/>
          <w:color w:val="404040"/>
          <w:sz w:val="20"/>
          <w:szCs w:val="20"/>
          <w:rtl/>
        </w:rPr>
        <w:t xml:space="preserve">يُحتجَز ٢٪ من القيمة لمدّة ٣٠ يوماً كضمان جودةٍ بعد التسليم.</w:t>
      </w:r>
    </w:p>
    <w:p>
      <w:pPr>
        <w:bidi/>
        <w:spacing w:after="40" w:before="40" w:line="300"/>
        <w:ind w:right="420" w:hanging="360"/>
        <w:jc w:val="right"/>
      </w:pPr>
      <w:r>
        <w:rPr>
          <w:rFonts w:ascii="Cairo" w:cs="Cairo" w:eastAsia="Cairo" w:hAnsi="Cairo"/>
          <w:b/>
          <w:bCs/>
          <w:color w:val="C8962E"/>
          <w:sz w:val="20"/>
          <w:szCs w:val="20"/>
          <w:rtl/>
        </w:rPr>
        <w:t xml:space="preserve">6.  </w:t>
      </w:r>
      <w:r>
        <w:rPr>
          <w:rFonts w:ascii="Cairo" w:cs="Cairo" w:eastAsia="Cairo" w:hAnsi="Cairo"/>
          <w:b w:val="false"/>
          <w:bCs w:val="false"/>
          <w:i w:val="false"/>
          <w:iCs w:val="false"/>
          <w:color w:val="404040"/>
          <w:sz w:val="20"/>
          <w:szCs w:val="20"/>
          <w:rtl/>
        </w:rPr>
        <w:t xml:space="preserve">الإلغاء قبل بدء العمل: استرداد ١٠٠٪. بعد البدء: حسب نسبة الإنجاز الموثَّقة.</w:t>
      </w:r>
    </w:p>
    <w:p>
      <w:pPr>
        <w:bidi/>
        <w:spacing w:after="40" w:before="40" w:line="300"/>
        <w:ind w:right="420" w:hanging="360"/>
        <w:jc w:val="right"/>
      </w:pPr>
      <w:r>
        <w:rPr>
          <w:rFonts w:ascii="Cairo" w:cs="Cairo" w:eastAsia="Cairo" w:hAnsi="Cairo"/>
          <w:b/>
          <w:bCs/>
          <w:color w:val="C8962E"/>
          <w:sz w:val="20"/>
          <w:szCs w:val="20"/>
          <w:rtl/>
        </w:rPr>
        <w:t xml:space="preserve">7.  </w:t>
      </w:r>
      <w:r>
        <w:rPr>
          <w:rFonts w:ascii="Cairo" w:cs="Cairo" w:eastAsia="Cairo" w:hAnsi="Cairo"/>
          <w:b w:val="false"/>
          <w:bCs w:val="false"/>
          <w:i w:val="false"/>
          <w:iCs w:val="false"/>
          <w:color w:val="404040"/>
          <w:sz w:val="20"/>
          <w:szCs w:val="20"/>
          <w:rtl/>
        </w:rPr>
        <w:t xml:space="preserve">حقوق الملكيّة الفكريّة تنتقل للعميل بالكامل بعد الدفع النهائيّ.</w:t>
      </w:r>
    </w:p>
    <w:p>
      <w:pPr>
        <w:bidi/>
        <w:spacing w:after="40" w:before="40" w:line="300"/>
        <w:ind w:right="420" w:hanging="360"/>
        <w:jc w:val="right"/>
      </w:pPr>
      <w:r>
        <w:rPr>
          <w:rFonts w:ascii="Cairo" w:cs="Cairo" w:eastAsia="Cairo" w:hAnsi="Cairo"/>
          <w:b/>
          <w:bCs/>
          <w:color w:val="C8962E"/>
          <w:sz w:val="20"/>
          <w:szCs w:val="20"/>
          <w:rtl/>
        </w:rPr>
        <w:t xml:space="preserve">8.  </w:t>
      </w:r>
      <w:r>
        <w:rPr>
          <w:rFonts w:ascii="Cairo" w:cs="Cairo" w:eastAsia="Cairo" w:hAnsi="Cairo"/>
          <w:b w:val="false"/>
          <w:bCs w:val="false"/>
          <w:i w:val="false"/>
          <w:iCs w:val="false"/>
          <w:color w:val="404040"/>
          <w:sz w:val="20"/>
          <w:szCs w:val="20"/>
          <w:rtl/>
        </w:rPr>
        <w:t xml:space="preserve">كلّ صرفٍ بموافقةٍ مزدوجة (المدير التنفيذيّ + المالية). كلّ تعاملٍ موثَّقٌ ومحفوظٌ ٣٦ شهراً كحدٍّ أدنى.</w:t>
      </w:r>
    </w:p>
    <w:p>
      <w:pPr>
        <w:bidi/>
        <w:spacing w:after="40" w:before="40" w:line="300"/>
        <w:ind w:right="420" w:hanging="360"/>
        <w:jc w:val="right"/>
      </w:pPr>
      <w:r>
        <w:rPr>
          <w:rFonts w:ascii="Cairo" w:cs="Cairo" w:eastAsia="Cairo" w:hAnsi="Cairo"/>
          <w:b/>
          <w:bCs/>
          <w:color w:val="C8962E"/>
          <w:sz w:val="20"/>
          <w:szCs w:val="20"/>
          <w:rtl/>
        </w:rPr>
        <w:t xml:space="preserve">9.  </w:t>
      </w:r>
      <w:r>
        <w:rPr>
          <w:rFonts w:ascii="Cairo" w:cs="Cairo" w:eastAsia="Cairo" w:hAnsi="Cairo"/>
          <w:b w:val="false"/>
          <w:bCs w:val="false"/>
          <w:i w:val="false"/>
          <w:iCs w:val="false"/>
          <w:color w:val="404040"/>
          <w:sz w:val="20"/>
          <w:szCs w:val="20"/>
          <w:rtl/>
        </w:rPr>
        <w:t xml:space="preserve">خاضعٌ لاتفاقيّة الخدمات الرئيسيّة (KAY-CON-001) وسياسة الاسترداد (KAY-CON-005R).</w:t>
      </w:r>
    </w:p>
    <w:p>
      <w:pPr>
        <w:spacing w:after="14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10080"/>
            <w:tcBorders>
              <w:top w:val="single" w:color="C8962E" w:sz="12"/>
              <w:left w:val="single" w:color="569578" w:sz="4"/>
              <w:bottom w:val="single" w:color="569578" w:sz="4"/>
              <w:right w:val="single" w:color="569578" w:sz="4"/>
            </w:tcBorders>
            <w:shd w:fill="FBF7EE" w:val="clear"/>
            <w:tcMar>
              <w:top w:type="dxa" w:w="200"/>
              <w:left w:type="dxa" w:w="260"/>
              <w:bottom w:type="dxa" w:w="200"/>
              <w:right w:type="dxa" w:w="260"/>
            </w:tcMar>
          </w:tcPr>
          <w:p>
            <w:pPr>
              <w:bidi/>
              <w:spacing w:after="60"/>
              <w:jc w:val="right"/>
            </w:pPr>
            <w:r>
              <w:rPr>
                <w:rFonts w:ascii="Cairo" w:cs="Cairo" w:eastAsia="Cairo" w:hAnsi="Cairo"/>
                <w:b/>
                <w:bCs/>
                <w:i w:val="false"/>
                <w:iCs w:val="false"/>
                <w:color w:val="022B22"/>
                <w:sz w:val="26"/>
                <w:szCs w:val="26"/>
                <w:rtl/>
              </w:rPr>
              <w:t xml:space="preserve">لم تجد ما تبحث عنه؟</w:t>
            </w:r>
          </w:p>
          <w:p>
            <w:pPr>
              <w:bidi/>
              <w:spacing w:after="100"/>
              <w:jc w:val="right"/>
            </w:pPr>
            <w:r>
              <w:rPr>
                <w:rFonts w:ascii="Cairo" w:cs="Cairo" w:eastAsia="Cairo" w:hAnsi="Cairo"/>
                <w:b w:val="false"/>
                <w:bCs w:val="false"/>
                <w:i w:val="false"/>
                <w:iCs w:val="false"/>
                <w:color w:val="404040"/>
                <w:sz w:val="21"/>
                <w:szCs w:val="21"/>
                <w:rtl/>
              </w:rPr>
              <w:t xml:space="preserve">نصمّم منتجاتٍ مخصّصة عبر التنفيذ المُدار — يكفي أن تصف النتيجة التي تريدها، وكيان تبني لها البود والنطاق والسعر. ابدأ بقالب المشروع المُرشِد (٧ دقائق).</w:t>
            </w:r>
          </w:p>
          <w:p>
            <w:pPr>
              <w:bidi/>
              <w:spacing w:after="0"/>
              <w:jc w:val="right"/>
            </w:pPr>
            <w:r>
              <w:rPr>
                <w:rFonts w:ascii="Cairo" w:cs="Cairo" w:eastAsia="Cairo" w:hAnsi="Cairo"/>
                <w:b/>
                <w:bCs/>
                <w:i w:val="false"/>
                <w:iCs w:val="false"/>
                <w:color w:val="275D46"/>
                <w:sz w:val="20"/>
                <w:szCs w:val="20"/>
                <w:rtl/>
              </w:rPr>
              <w:t xml:space="preserve">البريد: </w:t>
            </w:r>
            <w:r>
              <w:rPr>
                <w:rFonts w:ascii="Calibri" w:cs="Calibri" w:eastAsia="Calibri" w:hAnsi="Calibri"/>
                <w:color w:val="404040"/>
                <w:sz w:val="20"/>
                <w:szCs w:val="20"/>
              </w:rPr>
              <w:t xml:space="preserve">m.farea@kayanwork.com</w:t>
            </w:r>
            <w:r>
              <w:rPr>
                <w:rFonts w:ascii="Cairo" w:cs="Cairo" w:eastAsia="Cairo" w:hAnsi="Cairo"/>
                <w:b/>
                <w:bCs/>
                <w:i w:val="false"/>
                <w:iCs w:val="false"/>
                <w:color w:val="275D46"/>
                <w:sz w:val="20"/>
                <w:szCs w:val="20"/>
                <w:rtl/>
              </w:rPr>
              <w:t xml:space="preserve">   ·   الهاتف: </w:t>
            </w:r>
            <w:r>
              <w:rPr>
                <w:rFonts w:ascii="Calibri" w:cs="Calibri" w:eastAsia="Calibri" w:hAnsi="Calibri"/>
                <w:color w:val="404040"/>
                <w:sz w:val="20"/>
                <w:szCs w:val="20"/>
              </w:rPr>
              <w:t xml:space="preserve">+967 2 236655</w:t>
            </w:r>
          </w:p>
          <w:p>
            <w:pPr>
              <w:bidi/>
              <w:spacing w:after="0" w:before="40"/>
              <w:jc w:val="right"/>
            </w:pPr>
            <w:r>
              <w:rPr>
                <w:rFonts w:ascii="Cairo" w:cs="Cairo" w:eastAsia="Cairo" w:hAnsi="Cairo"/>
                <w:b/>
                <w:bCs/>
                <w:i w:val="false"/>
                <w:iCs w:val="false"/>
                <w:color w:val="275D46"/>
                <w:sz w:val="20"/>
                <w:szCs w:val="20"/>
                <w:rtl/>
              </w:rPr>
              <w:t xml:space="preserve">المنصّة: </w:t>
            </w:r>
            <w:r>
              <w:rPr>
                <w:rFonts w:ascii="Calibri" w:cs="Calibri" w:eastAsia="Calibri" w:hAnsi="Calibri"/>
                <w:color w:val="404040"/>
                <w:sz w:val="20"/>
                <w:szCs w:val="20"/>
              </w:rPr>
              <w:t xml:space="preserve">platform.kayanwork.com</w:t>
            </w:r>
          </w:p>
        </w:tc>
      </w:tr>
    </w:tbl>
    <w:p>
      <w:pPr>
        <w:spacing w:after="20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10080"/>
            <w:tcBorders>
              <w:top w:val="single" w:color="C8962E" w:sz="16"/>
              <w:left w:val="none"/>
              <w:bottom w:val="single" w:color="C8962E" w:sz="16"/>
              <w:right w:val="none"/>
            </w:tcBorders>
            <w:shd w:fill="022B22" w:val="clear"/>
            <w:tcMar>
              <w:top w:type="dxa" w:w="200"/>
              <w:left w:type="dxa" w:w="300"/>
              <w:bottom w:type="dxa" w:w="200"/>
              <w:right w:type="dxa" w:w="300"/>
            </w:tcMar>
          </w:tcPr>
          <w:p>
            <w:pPr>
              <w:bidi/>
              <w:jc w:val="center"/>
            </w:pPr>
            <w:r>
              <w:rPr>
                <w:rFonts w:ascii="Cairo" w:cs="Cairo" w:eastAsia="Cairo" w:hAnsi="Cairo"/>
                <w:b/>
                <w:bCs/>
                <w:i w:val="false"/>
                <w:iCs w:val="false"/>
                <w:color w:val="F5EFE0"/>
                <w:sz w:val="26"/>
                <w:szCs w:val="26"/>
                <w:rtl/>
              </w:rPr>
              <w:t xml:space="preserve">هذه ليست «خدماتٍ للبيع». هذه نتائجُ مضمونة، تُنفَّذها كفاءةٌ موثَّقة، تحت حماية الضمان.</w:t>
            </w:r>
          </w:p>
        </w:tc>
      </w:tr>
    </w:tbl>
    <w:p>
      <w:pPr>
        <w:spacing w:after="160"/>
      </w:pPr>
      <w:r>
        <w:t xml:space="preserve"/>
      </w:r>
    </w:p>
    <w:p>
      <w:pPr>
        <w:bidi/>
        <w:spacing w:after="0" w:before="80"/>
        <w:jc w:val="center"/>
      </w:pPr>
      <w:r>
        <w:rPr>
          <w:rFonts w:ascii="Cairo" w:cs="Cairo" w:eastAsia="Cairo" w:hAnsi="Cairo"/>
          <w:b/>
          <w:bCs/>
          <w:i w:val="false"/>
          <w:iCs w:val="false"/>
          <w:color w:val="8F8F8F"/>
          <w:sz w:val="18"/>
          <w:szCs w:val="18"/>
          <w:rtl/>
        </w:rPr>
        <w:t xml:space="preserve">— نهاية كتالوج المنتجات الجاهزة · KAY-CLT-006 · الإصدار ٢.٠ —</w:t>
      </w:r>
    </w:p>
    <w:sectPr>
      <w:headerReference w:type="default" r:id="rId7"/>
      <w:footerReference w:type="default" r:id="rId8"/>
      <w:pgSz w:w="12240" w:h="15840" w:orient="portrait"/>
      <w:pgMar w:top="1080" w:right="1080" w:bottom="1080" w:left="1080" w:header="708" w:footer="708"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8962E" w:sz="6" w:space="6"/>
      </w:pBdr>
      <w:tabs>
        <w:tab w:val="center" w:pos="5040"/>
        <w:tab w:val="right" w:pos="10080"/>
      </w:tabs>
      <w:spacing w:after="0"/>
    </w:pPr>
    <w:r>
      <w:rPr>
        <w:rFonts w:ascii="Calibri" w:cs="Calibri" w:eastAsia="Calibri" w:hAnsi="Calibri"/>
        <w:color w:val="275D46"/>
        <w:sz w:val="16"/>
        <w:szCs w:val="16"/>
      </w:rPr>
      <w:t xml:space="preserve">kayanwork.com</w:t>
    </w:r>
    <w:r>
      <w:t xml:space="preserve">	</w:t>
    </w:r>
    <w:r>
      <w:rPr>
        <w:rFonts w:ascii="Cairo" w:cs="Cairo" w:eastAsia="Cairo" w:hAnsi="Cairo"/>
        <w:color w:val="275D46"/>
        <w:sz w:val="16"/>
        <w:szCs w:val="16"/>
        <w:rtl/>
      </w:rPr>
      <w:t xml:space="preserve">اختر · ادفع · ابدأ</w:t>
    </w:r>
    <w:r>
      <w:t xml:space="preserve">	</w:t>
    </w:r>
    <w:r>
      <w:rPr>
        <w:rFonts w:ascii="Calibri" w:cs="Calibri" w:eastAsia="Calibri" w:hAnsi="Calibri"/>
        <w:color w:val="275D46"/>
        <w:sz w:val="16"/>
        <w:szCs w:val="16"/>
      </w:rPr>
      <w:t xml:space="preserve">Page </w:t>
    </w:r>
    <w:r>
      <w:rPr>
        <w:rFonts w:ascii="Calibri" w:cs="Calibri" w:eastAsia="Calibri" w:hAnsi="Calibri"/>
        <w:b/>
        <w:bCs/>
        <w:color w:val="022B22"/>
        <w:sz w:val="16"/>
        <w:szCs w:val="16"/>
      </w:rPr>
      <w:fldChar w:fldCharType="begin"/>
      <w:instrText xml:space="preserve">PAGE</w:instrText>
      <w:fldChar w:fldCharType="separate"/>
      <w:fldChar w:fldCharType="end"/>
    </w:r>
    <w:r>
      <w:rPr>
        <w:rFonts w:ascii="Calibri" w:cs="Calibri" w:eastAsia="Calibri" w:hAnsi="Calibri"/>
        <w:color w:val="275D46"/>
        <w:sz w:val="16"/>
        <w:szCs w:val="16"/>
      </w:rPr>
      <w:t xml:space="preserve"> / </w:t>
    </w:r>
    <w:r>
      <w:rPr>
        <w:rFonts w:ascii="Calibri" w:cs="Calibri" w:eastAsia="Calibri" w:hAnsi="Calibri"/>
        <w:color w:val="275D46"/>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8962E" w:sz="6" w:space="6"/>
      </w:pBdr>
      <w:tabs>
        <w:tab w:val="right" w:pos="10080"/>
      </w:tabs>
      <w:spacing w:after="0"/>
    </w:pPr>
    <w:r>
      <w:rPr>
        <w:rFonts w:ascii="Calibri" w:cs="Calibri" w:eastAsia="Calibri" w:hAnsi="Calibri"/>
        <w:b/>
        <w:bCs/>
        <w:color w:val="022B22"/>
        <w:spacing w:val="100"/>
        <w:sz w:val="16"/>
        <w:szCs w:val="16"/>
      </w:rPr>
      <w:t xml:space="preserve">KAYAN</w:t>
    </w:r>
    <w:r>
      <w:t xml:space="preserve">	</w:t>
    </w:r>
    <w:r>
      <w:rPr>
        <w:rFonts w:ascii="Calibri" w:cs="Calibri" w:eastAsia="Calibri" w:hAnsi="Calibri"/>
        <w:color w:val="275D46"/>
        <w:sz w:val="16"/>
        <w:szCs w:val="16"/>
      </w:rPr>
      <w:t xml:space="preserve">Ready Products Catalog  ·  KAY-CLT-006  ·  Edition 2.0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80c3f3873ba719c97c4da2b80ce3a79be1dd2d16.undefined"/><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Kayan Ready Products Catalog — Edition 2.0</dc:title>
  <dc:creator>Kayan Innovation</dc:creator>
  <cp:lastModifiedBy>Un-named</cp:lastModifiedBy>
  <cp:revision>1</cp:revision>
  <dcterms:created xsi:type="dcterms:W3CDTF">2026-05-25T05:37:33.832Z</dcterms:created>
  <dcterms:modified xsi:type="dcterms:W3CDTF">2026-05-25T05:37:33.842Z</dcterms:modified>
</cp:coreProperties>
</file>

<file path=docProps/custom.xml><?xml version="1.0" encoding="utf-8"?>
<Properties xmlns="http://schemas.openxmlformats.org/officeDocument/2006/custom-properties" xmlns:vt="http://schemas.openxmlformats.org/officeDocument/2006/docPropsVTypes"/>
</file>