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FADA11">
      <w:pPr>
        <w:pStyle w:val="4"/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  <w:lang w:val="en-US"/>
        </w:rPr>
      </w:pPr>
      <w:r>
        <w:rPr>
          <w:rStyle w:val="5"/>
          <w:rFonts w:hint="default" w:ascii="Bahnschrift SemiLight" w:hAnsi="Bahnschrift SemiLight" w:cs="Bahnschrift SemiLight"/>
        </w:rPr>
        <w:t>Login page</w:t>
      </w:r>
      <w:r>
        <w:rPr>
          <w:rStyle w:val="5"/>
          <w:rFonts w:hint="default" w:ascii="Bahnschrift SemiLight" w:hAnsi="Bahnschrift SemiLight" w:cs="Bahnschrift SemiLight"/>
          <w:lang w:val="en-US"/>
        </w:rPr>
        <w:t>:</w:t>
      </w:r>
    </w:p>
    <w:p w14:paraId="0661B745">
      <w:pPr>
        <w:pStyle w:val="4"/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</w:rPr>
      </w:pPr>
      <w:r>
        <w:rPr>
          <w:rFonts w:hint="default" w:ascii="Bahnschrift SemiLight" w:hAnsi="Bahnschrift SemiLight" w:cs="Bahnschrift SemiLight"/>
        </w:rPr>
        <w:drawing>
          <wp:inline distT="0" distB="0" distL="114300" distR="114300">
            <wp:extent cx="6487795" cy="3637915"/>
            <wp:effectExtent l="0" t="0" r="4445" b="4445"/>
            <wp:docPr id="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87795" cy="3637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6C38A">
      <w:pPr>
        <w:pStyle w:val="4"/>
        <w:keepNext w:val="0"/>
        <w:keepLines w:val="0"/>
        <w:widowControl/>
        <w:suppressLineNumbers w:val="0"/>
        <w:pBdr>
          <w:bottom w:val="single" w:color="auto" w:sz="4" w:space="0"/>
        </w:pBdr>
        <w:rPr>
          <w:rFonts w:hint="default" w:ascii="Bahnschrift SemiLight" w:hAnsi="Bahnschrift SemiLight" w:cs="Bahnschrift SemiLight"/>
          <w:sz w:val="2"/>
          <w:szCs w:val="2"/>
        </w:rPr>
      </w:pPr>
    </w:p>
    <w:p w14:paraId="5895D653">
      <w:pPr>
        <w:pStyle w:val="4"/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  <w:lang w:val="en-US"/>
        </w:rPr>
      </w:pPr>
      <w:r>
        <w:rPr>
          <w:rStyle w:val="5"/>
          <w:rFonts w:hint="default" w:ascii="Bahnschrift SemiLight" w:hAnsi="Bahnschrift SemiLight" w:cs="Bahnschrift SemiLight"/>
        </w:rPr>
        <w:t>Dashboard (role-specific content)</w:t>
      </w:r>
      <w:r>
        <w:rPr>
          <w:rStyle w:val="5"/>
          <w:rFonts w:hint="default" w:ascii="Bahnschrift SemiLight" w:hAnsi="Bahnschrift SemiLight" w:cs="Bahnschrift SemiLight"/>
          <w:lang w:val="en-US"/>
        </w:rPr>
        <w:t>:</w:t>
      </w:r>
    </w:p>
    <w:p w14:paraId="516E71D4">
      <w:pPr>
        <w:pStyle w:val="4"/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</w:rPr>
      </w:pPr>
      <w:r>
        <w:rPr>
          <w:rFonts w:hint="default" w:ascii="Bahnschrift SemiLight" w:hAnsi="Bahnschrift SemiLight" w:cs="Bahnschrift SemiLight"/>
        </w:rPr>
        <w:drawing>
          <wp:inline distT="0" distB="0" distL="114300" distR="114300">
            <wp:extent cx="6616065" cy="4124325"/>
            <wp:effectExtent l="0" t="0" r="13335" b="5715"/>
            <wp:docPr id="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16065" cy="41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71210">
      <w:pPr>
        <w:pStyle w:val="4"/>
        <w:keepNext w:val="0"/>
        <w:keepLines w:val="0"/>
        <w:widowControl/>
        <w:suppressLineNumbers w:val="0"/>
        <w:pBdr>
          <w:bottom w:val="single" w:color="auto" w:sz="4" w:space="0"/>
        </w:pBdr>
        <w:rPr>
          <w:rStyle w:val="5"/>
          <w:rFonts w:hint="default" w:ascii="Bahnschrift SemiLight" w:hAnsi="Bahnschrift SemiLight" w:cs="Bahnschrift SemiLight"/>
          <w:sz w:val="2"/>
          <w:szCs w:val="2"/>
        </w:rPr>
      </w:pPr>
    </w:p>
    <w:p w14:paraId="1C5601D1">
      <w:pPr>
        <w:pStyle w:val="4"/>
        <w:keepNext w:val="0"/>
        <w:keepLines w:val="0"/>
        <w:widowControl/>
        <w:suppressLineNumbers w:val="0"/>
        <w:rPr>
          <w:rStyle w:val="5"/>
          <w:rFonts w:hint="default" w:ascii="Bahnschrift SemiLight" w:hAnsi="Bahnschrift SemiLight" w:cs="Bahnschrift SemiLight"/>
          <w:lang w:val="en-US"/>
        </w:rPr>
      </w:pPr>
    </w:p>
    <w:p w14:paraId="43DA5BCD">
      <w:pPr>
        <w:pStyle w:val="4"/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  <w:lang w:val="en-US"/>
        </w:rPr>
      </w:pPr>
      <w:bookmarkStart w:id="0" w:name="_GoBack"/>
      <w:bookmarkEnd w:id="0"/>
      <w:r>
        <w:rPr>
          <w:rStyle w:val="5"/>
          <w:rFonts w:hint="default" w:ascii="Bahnschrift SemiLight" w:hAnsi="Bahnschrift SemiLight" w:cs="Bahnschrift SemiLight"/>
        </w:rPr>
        <w:t>Student profile page</w:t>
      </w:r>
      <w:r>
        <w:rPr>
          <w:rStyle w:val="5"/>
          <w:rFonts w:hint="default" w:ascii="Bahnschrift SemiLight" w:hAnsi="Bahnschrift SemiLight" w:cs="Bahnschrift SemiLight"/>
          <w:lang w:val="en-US"/>
        </w:rPr>
        <w:t>:</w:t>
      </w:r>
    </w:p>
    <w:p w14:paraId="0944FDAC">
      <w:pPr>
        <w:rPr>
          <w:rFonts w:hint="default" w:ascii="Bahnschrift SemiLight" w:hAnsi="Bahnschrift SemiLight" w:cs="Bahnschrift SemiLight"/>
        </w:rPr>
      </w:pPr>
      <w:r>
        <w:rPr>
          <w:rFonts w:hint="default" w:ascii="Bahnschrift SemiLight" w:hAnsi="Bahnschrift SemiLight" w:cs="Bahnschrift SemiLight"/>
        </w:rPr>
        <w:drawing>
          <wp:inline distT="0" distB="0" distL="114300" distR="114300">
            <wp:extent cx="6637655" cy="4142105"/>
            <wp:effectExtent l="0" t="0" r="6985" b="3175"/>
            <wp:docPr id="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37655" cy="414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990E0">
      <w:pPr>
        <w:pBdr>
          <w:bottom w:val="single" w:color="auto" w:sz="4" w:space="0"/>
        </w:pBdr>
        <w:rPr>
          <w:rFonts w:hint="default" w:ascii="Bahnschrift SemiLight" w:hAnsi="Bahnschrift SemiLight" w:cs="Bahnschrift SemiLight"/>
        </w:rPr>
      </w:pPr>
    </w:p>
    <w:p w14:paraId="340948A5">
      <w:pPr>
        <w:rPr>
          <w:rFonts w:hint="default" w:ascii="Bahnschrift SemiLight" w:hAnsi="Bahnschrift SemiLight" w:cs="Bahnschrift SemiLight"/>
          <w:lang w:val="en-US"/>
        </w:rPr>
      </w:pP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altName w:val="Segoe MDL2 Assets"/>
    <w:panose1 w:val="05000000000000000000"/>
    <w:charset w:val="02"/>
    <w:family w:val="auto"/>
    <w:pitch w:val="default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MDL2 Assets">
    <w:panose1 w:val="050A0102010101010101"/>
    <w:charset w:val="00"/>
    <w:family w:val="auto"/>
    <w:pitch w:val="default"/>
    <w:sig w:usb0="00000000" w:usb1="10000000" w:usb2="00000000" w:usb3="00000000" w:csb0="00000001" w:csb1="00000000"/>
  </w:font>
  <w:font w:name="Bahnschrift SemiLight">
    <w:panose1 w:val="020B0502040204020203"/>
    <w:charset w:val="00"/>
    <w:family w:val="auto"/>
    <w:pitch w:val="default"/>
    <w:sig w:usb0="A00002C7" w:usb1="00000002" w:usb2="00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7270942"/>
    <w:rsid w:val="07270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2025-12-07T21:31:00Z</dcterms:created>
  <dc:creator>A. B.P.</dc:creator>
  <cp:lastModifiedBy>A. B.P.</cp:lastModifiedBy>
  <dcterms:modified xsi:type="dcterms:W3CDTF">2025-12-07T21:34:55Z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FD1DE2EFC28C413EA587F4841B1974B3_11</vt:lpwstr>
  </property>
</Properties>
</file>