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B11" w:rsidRPr="008C4F18" w:rsidRDefault="00954B11" w:rsidP="00940F0F">
      <w:pPr>
        <w:pStyle w:val="Heading3"/>
        <w:ind w:left="720" w:firstLine="72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Way to Health Platform HIPAA/Privacy Documentation</w:t>
      </w:r>
    </w:p>
    <w:p w:rsidR="00954B11" w:rsidRPr="008C4F18" w:rsidRDefault="00954B11">
      <w:pPr>
        <w:pStyle w:val="Heading3"/>
        <w:ind w:left="-260"/>
        <w:rPr>
          <w:rFonts w:asciiTheme="minorHAnsi" w:hAnsiTheme="minorHAnsi" w:cstheme="minorHAnsi"/>
          <w:b w:val="0"/>
          <w:sz w:val="24"/>
          <w:szCs w:val="24"/>
          <w:shd w:val="solid" w:color="FFFFFF" w:fill="FFFFFF"/>
        </w:rPr>
      </w:pPr>
      <w:r w:rsidRPr="008C4F18">
        <w:rPr>
          <w:rFonts w:asciiTheme="minorHAnsi" w:hAnsiTheme="minorHAnsi" w:cstheme="minorHAnsi"/>
          <w:b w:val="0"/>
          <w:sz w:val="24"/>
          <w:szCs w:val="24"/>
          <w:shd w:val="solid" w:color="FFFFFF" w:fill="FFFFFF"/>
        </w:rPr>
        <w:t xml:space="preserve">The purpose of this document is to describe how </w:t>
      </w:r>
      <w:r w:rsidR="00FF1B97" w:rsidRPr="008C4F18">
        <w:rPr>
          <w:rFonts w:asciiTheme="minorHAnsi" w:hAnsiTheme="minorHAnsi" w:cstheme="minorHAnsi"/>
          <w:b w:val="0"/>
          <w:sz w:val="24"/>
          <w:szCs w:val="24"/>
          <w:shd w:val="solid" w:color="FFFFFF" w:fill="FFFFFF"/>
        </w:rPr>
        <w:t>study data/</w:t>
      </w:r>
      <w:r w:rsidRPr="008C4F18">
        <w:rPr>
          <w:rFonts w:asciiTheme="minorHAnsi" w:hAnsiTheme="minorHAnsi" w:cstheme="minorHAnsi"/>
          <w:b w:val="0"/>
          <w:sz w:val="24"/>
          <w:szCs w:val="24"/>
          <w:shd w:val="solid" w:color="FFFFFF" w:fill="FFFFFF"/>
        </w:rPr>
        <w:t xml:space="preserve">PHI is managed with external partners </w:t>
      </w:r>
      <w:r w:rsidR="007D47A0" w:rsidRPr="008C4F18">
        <w:rPr>
          <w:rFonts w:asciiTheme="minorHAnsi" w:hAnsiTheme="minorHAnsi" w:cstheme="minorHAnsi"/>
          <w:b w:val="0"/>
          <w:sz w:val="24"/>
          <w:szCs w:val="24"/>
          <w:shd w:val="solid" w:color="FFFFFF" w:fill="FFFFFF"/>
        </w:rPr>
        <w:t>by</w:t>
      </w:r>
      <w:r w:rsidRPr="008C4F18">
        <w:rPr>
          <w:rFonts w:asciiTheme="minorHAnsi" w:hAnsiTheme="minorHAnsi" w:cstheme="minorHAnsi"/>
          <w:b w:val="0"/>
          <w:sz w:val="24"/>
          <w:szCs w:val="24"/>
          <w:shd w:val="solid" w:color="FFFFFF" w:fill="FFFFFF"/>
        </w:rPr>
        <w:t xml:space="preserve"> the Way to Health platform (described as “the platform”)</w:t>
      </w:r>
    </w:p>
    <w:p w:rsidR="00A77B3E" w:rsidRPr="008C4F18" w:rsidRDefault="00FF1B97">
      <w:pPr>
        <w:pStyle w:val="Heading3"/>
        <w:ind w:left="-260"/>
        <w:rPr>
          <w:rFonts w:asciiTheme="minorHAnsi" w:hAnsiTheme="minorHAnsi" w:cstheme="minorHAnsi"/>
          <w:sz w:val="24"/>
          <w:szCs w:val="24"/>
        </w:rPr>
      </w:pPr>
      <w:r w:rsidRPr="008C4F18">
        <w:rPr>
          <w:rFonts w:asciiTheme="minorHAnsi" w:hAnsiTheme="minorHAnsi" w:cstheme="minorHAnsi"/>
          <w:sz w:val="24"/>
          <w:szCs w:val="24"/>
          <w:shd w:val="solid" w:color="FFFFFF" w:fill="FFFFFF"/>
        </w:rPr>
        <w:t>Qualtrics</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All </w:t>
      </w:r>
      <w:r w:rsidR="00954B11" w:rsidRPr="008C4F18">
        <w:rPr>
          <w:rFonts w:asciiTheme="minorHAnsi" w:hAnsiTheme="minorHAnsi" w:cstheme="minorHAnsi"/>
          <w:sz w:val="24"/>
          <w:szCs w:val="24"/>
          <w:shd w:val="solid" w:color="FFFFFF" w:fill="FFFFFF"/>
        </w:rPr>
        <w:t>studies</w:t>
      </w:r>
      <w:r w:rsidRPr="008C4F18">
        <w:rPr>
          <w:rFonts w:asciiTheme="minorHAnsi" w:hAnsiTheme="minorHAnsi" w:cstheme="minorHAnsi"/>
          <w:sz w:val="24"/>
          <w:szCs w:val="24"/>
          <w:shd w:val="solid" w:color="FFFFFF" w:fill="FFFFFF"/>
        </w:rPr>
        <w:t xml:space="preserve"> are using </w:t>
      </w:r>
      <w:r w:rsidR="007D47A0" w:rsidRPr="008C4F18">
        <w:rPr>
          <w:rFonts w:asciiTheme="minorHAnsi" w:hAnsiTheme="minorHAnsi" w:cstheme="minorHAnsi"/>
          <w:sz w:val="24"/>
          <w:szCs w:val="24"/>
          <w:shd w:val="solid" w:color="FFFFFF" w:fill="FFFFFF"/>
        </w:rPr>
        <w:t xml:space="preserve">online survey tool </w:t>
      </w:r>
      <w:r w:rsidRPr="008C4F18">
        <w:rPr>
          <w:rFonts w:asciiTheme="minorHAnsi" w:hAnsiTheme="minorHAnsi" w:cstheme="minorHAnsi"/>
          <w:sz w:val="24"/>
          <w:szCs w:val="24"/>
          <w:shd w:val="solid" w:color="FFFFFF" w:fill="FFFFFF"/>
        </w:rPr>
        <w:t>Qualtrics to collect answers to survey questions from participants. Survey answers are stored on the Qualtrics server before we retrieve them and save them on the platform. All interactions between</w:t>
      </w:r>
      <w:bookmarkStart w:id="0" w:name="_GoBack"/>
      <w:bookmarkEnd w:id="0"/>
      <w:r w:rsidRPr="008C4F18">
        <w:rPr>
          <w:rFonts w:asciiTheme="minorHAnsi" w:hAnsiTheme="minorHAnsi" w:cstheme="minorHAnsi"/>
          <w:sz w:val="24"/>
          <w:szCs w:val="24"/>
          <w:shd w:val="solid" w:color="FFFFFF" w:fill="FFFFFF"/>
        </w:rPr>
        <w:t xml:space="preserve"> a participant and the Qualtrics server are deidentified. Study staff members review the survey content to ensure that no questions in any of the surveys ask for patient identifiers. To ensure no patient identifiable data is stored by Qualtrics we use randomly generated 64 bit identifiers to link responses in Qualtrics to</w:t>
      </w:r>
      <w:r w:rsidR="00954B11" w:rsidRPr="008C4F18">
        <w:rPr>
          <w:rFonts w:asciiTheme="minorHAnsi" w:hAnsiTheme="minorHAnsi" w:cstheme="minorHAnsi"/>
          <w:sz w:val="24"/>
          <w:szCs w:val="24"/>
          <w:shd w:val="solid" w:color="FFFFFF" w:fill="FFFFFF"/>
        </w:rPr>
        <w:t xml:space="preserve"> study</w:t>
      </w:r>
      <w:r w:rsidRPr="008C4F18">
        <w:rPr>
          <w:rFonts w:asciiTheme="minorHAnsi" w:hAnsiTheme="minorHAnsi" w:cstheme="minorHAnsi"/>
          <w:sz w:val="24"/>
          <w:szCs w:val="24"/>
          <w:shd w:val="solid" w:color="FFFFFF" w:fill="FFFFFF"/>
        </w:rPr>
        <w:t xml:space="preserve"> events in our system. No PHI will ever be stored by our application in Qualtrics.</w:t>
      </w:r>
    </w:p>
    <w:p w:rsidR="00A77B3E" w:rsidRPr="008C4F18" w:rsidRDefault="00FF1B97">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MedApps</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MedApps (</w:t>
      </w:r>
      <w:hyperlink r:id="rId4" w:history="1">
        <w:r w:rsidRPr="008C4F18">
          <w:rPr>
            <w:rFonts w:asciiTheme="minorHAnsi" w:hAnsiTheme="minorHAnsi" w:cstheme="minorHAnsi"/>
            <w:color w:val="134CB6"/>
            <w:sz w:val="24"/>
            <w:szCs w:val="24"/>
            <w:shd w:val="solid" w:color="FFFFFF" w:fill="FFFFFF"/>
          </w:rPr>
          <w:t xml:space="preserve"> </w:t>
        </w:r>
      </w:hyperlink>
      <w:hyperlink r:id="rId5" w:history="1">
        <w:r w:rsidRPr="008C4F18">
          <w:rPr>
            <w:rFonts w:asciiTheme="minorHAnsi" w:hAnsiTheme="minorHAnsi" w:cstheme="minorHAnsi"/>
            <w:color w:val="134CB6"/>
            <w:sz w:val="24"/>
            <w:szCs w:val="24"/>
            <w:shd w:val="solid" w:color="FFFFFF" w:fill="FFFFFF"/>
          </w:rPr>
          <w:t>http</w:t>
        </w:r>
      </w:hyperlink>
      <w:hyperlink r:id="rId6"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7" w:history="1">
        <w:r w:rsidRPr="008C4F18">
          <w:rPr>
            <w:rFonts w:asciiTheme="minorHAnsi" w:hAnsiTheme="minorHAnsi" w:cstheme="minorHAnsi"/>
            <w:color w:val="134CB6"/>
            <w:sz w:val="24"/>
            <w:szCs w:val="24"/>
            <w:shd w:val="solid" w:color="FFFFFF" w:fill="FFFFFF"/>
          </w:rPr>
          <w:t>medapps</w:t>
        </w:r>
      </w:hyperlink>
      <w:hyperlink r:id="rId8" w:history="1">
        <w:r w:rsidRPr="008C4F18">
          <w:rPr>
            <w:rFonts w:asciiTheme="minorHAnsi" w:hAnsiTheme="minorHAnsi" w:cstheme="minorHAnsi"/>
            <w:color w:val="134CB6"/>
            <w:sz w:val="24"/>
            <w:szCs w:val="24"/>
            <w:shd w:val="solid" w:color="FFFFFF" w:fill="FFFFFF"/>
          </w:rPr>
          <w:t>.</w:t>
        </w:r>
      </w:hyperlink>
      <w:hyperlink r:id="rId9" w:history="1">
        <w:proofErr w:type="gramStart"/>
        <w:r w:rsidRPr="008C4F18">
          <w:rPr>
            <w:rFonts w:asciiTheme="minorHAnsi" w:hAnsiTheme="minorHAnsi" w:cstheme="minorHAnsi"/>
            <w:color w:val="134CB6"/>
            <w:sz w:val="24"/>
            <w:szCs w:val="24"/>
            <w:shd w:val="solid" w:color="FFFFFF" w:fill="FFFFFF"/>
          </w:rPr>
          <w:t>com</w:t>
        </w:r>
        <w:proofErr w:type="gramEnd"/>
      </w:hyperlink>
      <w:r w:rsidRPr="008C4F18">
        <w:rPr>
          <w:rFonts w:asciiTheme="minorHAnsi" w:hAnsiTheme="minorHAnsi" w:cstheme="minorHAnsi"/>
          <w:sz w:val="24"/>
          <w:szCs w:val="24"/>
          <w:shd w:val="solid" w:color="FFFFFF" w:fill="FFFFFF"/>
        </w:rPr>
        <w:t xml:space="preserve">) </w:t>
      </w:r>
      <w:r w:rsidR="007D47A0" w:rsidRPr="008C4F18">
        <w:rPr>
          <w:rFonts w:asciiTheme="minorHAnsi" w:hAnsiTheme="minorHAnsi" w:cstheme="minorHAnsi"/>
          <w:sz w:val="24"/>
          <w:szCs w:val="24"/>
          <w:shd w:val="solid" w:color="FFFFFF" w:fill="FFFFFF"/>
        </w:rPr>
        <w:t xml:space="preserve">biometric </w:t>
      </w:r>
      <w:r w:rsidRPr="008C4F18">
        <w:rPr>
          <w:rFonts w:asciiTheme="minorHAnsi" w:hAnsiTheme="minorHAnsi" w:cstheme="minorHAnsi"/>
          <w:sz w:val="24"/>
          <w:szCs w:val="24"/>
          <w:shd w:val="solid" w:color="FFFFFF" w:fill="FFFFFF"/>
        </w:rPr>
        <w:t xml:space="preserve">devices </w:t>
      </w:r>
      <w:r w:rsidR="00900550" w:rsidRPr="008C4F18">
        <w:rPr>
          <w:rFonts w:asciiTheme="minorHAnsi" w:hAnsiTheme="minorHAnsi" w:cstheme="minorHAnsi"/>
          <w:sz w:val="24"/>
          <w:szCs w:val="24"/>
          <w:shd w:val="solid" w:color="FFFFFF" w:fill="FFFFFF"/>
        </w:rPr>
        <w:t xml:space="preserve">(e.g. scales, BP cuffs, glucometers) </w:t>
      </w:r>
      <w:r w:rsidRPr="008C4F18">
        <w:rPr>
          <w:rFonts w:asciiTheme="minorHAnsi" w:hAnsiTheme="minorHAnsi" w:cstheme="minorHAnsi"/>
          <w:sz w:val="24"/>
          <w:szCs w:val="24"/>
          <w:shd w:val="solid" w:color="FFFFFF" w:fill="FFFFFF"/>
        </w:rPr>
        <w:t xml:space="preserve">are being used in </w:t>
      </w:r>
      <w:r w:rsidR="00954B11" w:rsidRPr="008C4F18">
        <w:rPr>
          <w:rFonts w:asciiTheme="minorHAnsi" w:hAnsiTheme="minorHAnsi" w:cstheme="minorHAnsi"/>
          <w:sz w:val="24"/>
          <w:szCs w:val="24"/>
          <w:shd w:val="solid" w:color="FFFFFF" w:fill="FFFFFF"/>
        </w:rPr>
        <w:t>multiple studies</w:t>
      </w:r>
      <w:r w:rsidRPr="008C4F18">
        <w:rPr>
          <w:rFonts w:asciiTheme="minorHAnsi" w:hAnsiTheme="minorHAnsi" w:cstheme="minorHAnsi"/>
          <w:sz w:val="24"/>
          <w:szCs w:val="24"/>
          <w:shd w:val="solid" w:color="FFFFFF" w:fill="FFFFFF"/>
        </w:rPr>
        <w:t xml:space="preserve"> being run on the Way to Health platform. Data collected by these devices are first transmitted to the MedApps server. We connect to MedApps with a secure certificate and retrieve the data with a unique participant serial number. All identifying information about the participant is encrypted on the MedApps server. MedApps is HIPAA c</w:t>
      </w:r>
      <w:r w:rsidR="00DB0631" w:rsidRPr="008C4F18">
        <w:rPr>
          <w:rFonts w:asciiTheme="minorHAnsi" w:hAnsiTheme="minorHAnsi" w:cstheme="minorHAnsi"/>
          <w:sz w:val="24"/>
          <w:szCs w:val="24"/>
          <w:shd w:val="solid" w:color="FFFFFF" w:fill="FFFFFF"/>
        </w:rPr>
        <w:t>ompliant in its handling of PHI and a HIPAA Business Associate Agreement is in place.</w:t>
      </w:r>
    </w:p>
    <w:p w:rsidR="00A77B3E" w:rsidRPr="008C4F18" w:rsidRDefault="00FF1B97">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FitBit Pedometer</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The FitBit is a pedometer designed for consumer use. When a participant receives the device, they create their own account </w:t>
      </w:r>
      <w:r w:rsidR="00954B11" w:rsidRPr="008C4F18">
        <w:rPr>
          <w:rFonts w:asciiTheme="minorHAnsi" w:hAnsiTheme="minorHAnsi" w:cstheme="minorHAnsi"/>
          <w:sz w:val="24"/>
          <w:szCs w:val="24"/>
          <w:shd w:val="solid" w:color="FFFFFF" w:fill="FFFFFF"/>
        </w:rPr>
        <w:t>on</w:t>
      </w:r>
      <w:r w:rsidRPr="008C4F18">
        <w:rPr>
          <w:rFonts w:asciiTheme="minorHAnsi" w:hAnsiTheme="minorHAnsi" w:cstheme="minorHAnsi"/>
          <w:sz w:val="24"/>
          <w:szCs w:val="24"/>
          <w:shd w:val="solid" w:color="FFFFFF" w:fill="FFFFFF"/>
        </w:rPr>
        <w:t xml:space="preserve"> the FitBit website (</w:t>
      </w:r>
      <w:hyperlink r:id="rId10" w:history="1">
        <w:r w:rsidRPr="008C4F18">
          <w:rPr>
            <w:rFonts w:asciiTheme="minorHAnsi" w:hAnsiTheme="minorHAnsi" w:cstheme="minorHAnsi"/>
            <w:color w:val="134CB6"/>
            <w:sz w:val="24"/>
            <w:szCs w:val="24"/>
            <w:shd w:val="solid" w:color="FFFFFF" w:fill="FFFFFF"/>
          </w:rPr>
          <w:t xml:space="preserve"> </w:t>
        </w:r>
      </w:hyperlink>
      <w:hyperlink r:id="rId11" w:history="1">
        <w:r w:rsidRPr="008C4F18">
          <w:rPr>
            <w:rFonts w:asciiTheme="minorHAnsi" w:hAnsiTheme="minorHAnsi" w:cstheme="minorHAnsi"/>
            <w:color w:val="134CB6"/>
            <w:sz w:val="24"/>
            <w:szCs w:val="24"/>
            <w:shd w:val="solid" w:color="FFFFFF" w:fill="FFFFFF"/>
          </w:rPr>
          <w:t>http</w:t>
        </w:r>
      </w:hyperlink>
      <w:hyperlink r:id="rId12" w:history="1">
        <w:r w:rsidRPr="008C4F18">
          <w:rPr>
            <w:rFonts w:asciiTheme="minorHAnsi" w:hAnsiTheme="minorHAnsi" w:cstheme="minorHAnsi"/>
            <w:color w:val="134CB6"/>
            <w:sz w:val="24"/>
            <w:szCs w:val="24"/>
            <w:shd w:val="solid" w:color="FFFFFF" w:fill="FFFFFF"/>
          </w:rPr>
          <w:t>://</w:t>
        </w:r>
      </w:hyperlink>
      <w:hyperlink r:id="rId13" w:history="1">
        <w:r w:rsidRPr="008C4F18">
          <w:rPr>
            <w:rFonts w:asciiTheme="minorHAnsi" w:hAnsiTheme="minorHAnsi" w:cstheme="minorHAnsi"/>
            <w:color w:val="134CB6"/>
            <w:sz w:val="24"/>
            <w:szCs w:val="24"/>
            <w:shd w:val="solid" w:color="FFFFFF" w:fill="FFFFFF"/>
          </w:rPr>
          <w:t>fitbit</w:t>
        </w:r>
      </w:hyperlink>
      <w:hyperlink r:id="rId14" w:history="1">
        <w:r w:rsidRPr="008C4F18">
          <w:rPr>
            <w:rFonts w:asciiTheme="minorHAnsi" w:hAnsiTheme="minorHAnsi" w:cstheme="minorHAnsi"/>
            <w:color w:val="134CB6"/>
            <w:sz w:val="24"/>
            <w:szCs w:val="24"/>
            <w:shd w:val="solid" w:color="FFFFFF" w:fill="FFFFFF"/>
          </w:rPr>
          <w:t>.</w:t>
        </w:r>
      </w:hyperlink>
      <w:hyperlink r:id="rId15" w:history="1">
        <w:r w:rsidRPr="008C4F18">
          <w:rPr>
            <w:rFonts w:asciiTheme="minorHAnsi" w:hAnsiTheme="minorHAnsi" w:cstheme="minorHAnsi"/>
            <w:color w:val="134CB6"/>
            <w:sz w:val="24"/>
            <w:szCs w:val="24"/>
            <w:shd w:val="solid" w:color="FFFFFF" w:fill="FFFFFF"/>
          </w:rPr>
          <w:t>com</w:t>
        </w:r>
      </w:hyperlink>
      <w:r w:rsidRPr="008C4F18">
        <w:rPr>
          <w:rFonts w:asciiTheme="minorHAnsi" w:hAnsiTheme="minorHAnsi" w:cstheme="minorHAnsi"/>
          <w:sz w:val="24"/>
          <w:szCs w:val="24"/>
          <w:shd w:val="solid" w:color="FFFFFF" w:fill="FFFFFF"/>
        </w:rPr>
        <w:t xml:space="preserve">) which is where their </w:t>
      </w:r>
      <w:r w:rsidR="00954B11" w:rsidRPr="008C4F18">
        <w:rPr>
          <w:rFonts w:asciiTheme="minorHAnsi" w:hAnsiTheme="minorHAnsi" w:cstheme="minorHAnsi"/>
          <w:sz w:val="24"/>
          <w:szCs w:val="24"/>
          <w:shd w:val="solid" w:color="FFFFFF" w:fill="FFFFFF"/>
        </w:rPr>
        <w:t>pedometer/</w:t>
      </w:r>
      <w:r w:rsidRPr="008C4F18">
        <w:rPr>
          <w:rFonts w:asciiTheme="minorHAnsi" w:hAnsiTheme="minorHAnsi" w:cstheme="minorHAnsi"/>
          <w:sz w:val="24"/>
          <w:szCs w:val="24"/>
          <w:shd w:val="solid" w:color="FFFFFF" w:fill="FFFFFF"/>
        </w:rPr>
        <w:t>walking data will be collected. The participant must give some identifying information to the FitBit website to</w:t>
      </w:r>
      <w:r w:rsidR="00954B11" w:rsidRPr="008C4F18">
        <w:rPr>
          <w:rFonts w:asciiTheme="minorHAnsi" w:hAnsiTheme="minorHAnsi" w:cstheme="minorHAnsi"/>
          <w:sz w:val="24"/>
          <w:szCs w:val="24"/>
          <w:shd w:val="solid" w:color="FFFFFF" w:fill="FFFFFF"/>
        </w:rPr>
        <w:t xml:space="preserve"> create an account (e.g. </w:t>
      </w:r>
      <w:r w:rsidRPr="008C4F18">
        <w:rPr>
          <w:rFonts w:asciiTheme="minorHAnsi" w:hAnsiTheme="minorHAnsi" w:cstheme="minorHAnsi"/>
          <w:sz w:val="24"/>
          <w:szCs w:val="24"/>
          <w:shd w:val="solid" w:color="FFFFFF" w:fill="FFFFFF"/>
        </w:rPr>
        <w:t>their full name and email address</w:t>
      </w:r>
      <w:r w:rsidR="00954B11" w:rsidRPr="008C4F18">
        <w:rPr>
          <w:rFonts w:asciiTheme="minorHAnsi" w:hAnsiTheme="minorHAnsi" w:cstheme="minorHAnsi"/>
          <w:sz w:val="24"/>
          <w:szCs w:val="24"/>
          <w:shd w:val="solid" w:color="FFFFFF" w:fill="FFFFFF"/>
        </w:rPr>
        <w:t xml:space="preserve">). </w:t>
      </w:r>
      <w:r w:rsidRPr="008C4F18">
        <w:rPr>
          <w:rFonts w:asciiTheme="minorHAnsi" w:hAnsiTheme="minorHAnsi" w:cstheme="minorHAnsi"/>
          <w:sz w:val="24"/>
          <w:szCs w:val="24"/>
          <w:shd w:val="solid" w:color="FFFFFF" w:fill="FFFFFF"/>
        </w:rPr>
        <w:t xml:space="preserve">The FitBit website also asks for various other health information such as height, weight and age. The FitBit website has its own detailed privacy policy available at </w:t>
      </w:r>
      <w:hyperlink r:id="rId16" w:history="1">
        <w:r w:rsidRPr="008C4F18">
          <w:rPr>
            <w:rFonts w:asciiTheme="minorHAnsi" w:hAnsiTheme="minorHAnsi" w:cstheme="minorHAnsi"/>
            <w:color w:val="134CB6"/>
            <w:sz w:val="24"/>
            <w:szCs w:val="24"/>
            <w:shd w:val="solid" w:color="FFFFFF" w:fill="FFFFFF"/>
          </w:rPr>
          <w:t xml:space="preserve"> </w:t>
        </w:r>
      </w:hyperlink>
      <w:hyperlink r:id="rId17" w:history="1">
        <w:r w:rsidRPr="008C4F18">
          <w:rPr>
            <w:rFonts w:asciiTheme="minorHAnsi" w:hAnsiTheme="minorHAnsi" w:cstheme="minorHAnsi"/>
            <w:color w:val="134CB6"/>
            <w:sz w:val="24"/>
            <w:szCs w:val="24"/>
            <w:shd w:val="solid" w:color="FFFFFF" w:fill="FFFFFF"/>
          </w:rPr>
          <w:t>http</w:t>
        </w:r>
      </w:hyperlink>
      <w:hyperlink r:id="rId18"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19" w:history="1">
        <w:r w:rsidRPr="008C4F18">
          <w:rPr>
            <w:rFonts w:asciiTheme="minorHAnsi" w:hAnsiTheme="minorHAnsi" w:cstheme="minorHAnsi"/>
            <w:color w:val="134CB6"/>
            <w:sz w:val="24"/>
            <w:szCs w:val="24"/>
            <w:shd w:val="solid" w:color="FFFFFF" w:fill="FFFFFF"/>
          </w:rPr>
          <w:t>www</w:t>
        </w:r>
      </w:hyperlink>
      <w:hyperlink r:id="rId20" w:history="1">
        <w:r w:rsidRPr="008C4F18">
          <w:rPr>
            <w:rFonts w:asciiTheme="minorHAnsi" w:hAnsiTheme="minorHAnsi" w:cstheme="minorHAnsi"/>
            <w:color w:val="134CB6"/>
            <w:sz w:val="24"/>
            <w:szCs w:val="24"/>
            <w:shd w:val="solid" w:color="FFFFFF" w:fill="FFFFFF"/>
          </w:rPr>
          <w:t>.</w:t>
        </w:r>
      </w:hyperlink>
      <w:hyperlink r:id="rId21" w:history="1">
        <w:proofErr w:type="gramStart"/>
        <w:r w:rsidRPr="008C4F18">
          <w:rPr>
            <w:rFonts w:asciiTheme="minorHAnsi" w:hAnsiTheme="minorHAnsi" w:cstheme="minorHAnsi"/>
            <w:color w:val="134CB6"/>
            <w:sz w:val="24"/>
            <w:szCs w:val="24"/>
            <w:shd w:val="solid" w:color="FFFFFF" w:fill="FFFFFF"/>
          </w:rPr>
          <w:t>fitbit</w:t>
        </w:r>
        <w:proofErr w:type="gramEnd"/>
      </w:hyperlink>
      <w:hyperlink r:id="rId22" w:history="1">
        <w:r w:rsidRPr="008C4F18">
          <w:rPr>
            <w:rFonts w:asciiTheme="minorHAnsi" w:hAnsiTheme="minorHAnsi" w:cstheme="minorHAnsi"/>
            <w:color w:val="134CB6"/>
            <w:sz w:val="24"/>
            <w:szCs w:val="24"/>
            <w:shd w:val="solid" w:color="FFFFFF" w:fill="FFFFFF"/>
          </w:rPr>
          <w:t>.</w:t>
        </w:r>
      </w:hyperlink>
      <w:hyperlink r:id="rId23" w:history="1">
        <w:proofErr w:type="gramStart"/>
        <w:r w:rsidRPr="008C4F18">
          <w:rPr>
            <w:rFonts w:asciiTheme="minorHAnsi" w:hAnsiTheme="minorHAnsi" w:cstheme="minorHAnsi"/>
            <w:color w:val="134CB6"/>
            <w:sz w:val="24"/>
            <w:szCs w:val="24"/>
            <w:shd w:val="solid" w:color="FFFFFF" w:fill="FFFFFF"/>
          </w:rPr>
          <w:t>com</w:t>
        </w:r>
      </w:hyperlink>
      <w:hyperlink r:id="rId24" w:history="1">
        <w:r w:rsidRPr="008C4F18">
          <w:rPr>
            <w:rFonts w:asciiTheme="minorHAnsi" w:hAnsiTheme="minorHAnsi" w:cstheme="minorHAnsi"/>
            <w:color w:val="134CB6"/>
            <w:sz w:val="24"/>
            <w:szCs w:val="24"/>
            <w:shd w:val="solid" w:color="FFFFFF" w:fill="FFFFFF"/>
          </w:rPr>
          <w:t>/</w:t>
        </w:r>
      </w:hyperlink>
      <w:hyperlink r:id="rId25" w:history="1">
        <w:r w:rsidRPr="008C4F18">
          <w:rPr>
            <w:rFonts w:asciiTheme="minorHAnsi" w:hAnsiTheme="minorHAnsi" w:cstheme="minorHAnsi"/>
            <w:color w:val="134CB6"/>
            <w:sz w:val="24"/>
            <w:szCs w:val="24"/>
            <w:shd w:val="solid" w:color="FFFFFF" w:fill="FFFFFF"/>
          </w:rPr>
          <w:t>privacy</w:t>
        </w:r>
        <w:proofErr w:type="gramEnd"/>
      </w:hyperlink>
      <w:r w:rsidRPr="008C4F18">
        <w:rPr>
          <w:rFonts w:asciiTheme="minorHAnsi" w:hAnsiTheme="minorHAnsi" w:cstheme="minorHAnsi"/>
          <w:sz w:val="24"/>
          <w:szCs w:val="24"/>
          <w:shd w:val="solid" w:color="FFFFFF" w:fill="FFFFFF"/>
        </w:rPr>
        <w:t>.</w:t>
      </w:r>
    </w:p>
    <w:p w:rsidR="00A77B3E" w:rsidRPr="008C4F18" w:rsidRDefault="00A77B3E">
      <w:pPr>
        <w:spacing w:line="240" w:lineRule="auto"/>
        <w:rPr>
          <w:rFonts w:asciiTheme="minorHAnsi" w:hAnsiTheme="minorHAnsi" w:cstheme="minorHAnsi"/>
          <w:sz w:val="24"/>
          <w:szCs w:val="24"/>
          <w:shd w:val="solid" w:color="FFFFFF" w:fill="FFFFFF"/>
        </w:rPr>
      </w:pPr>
    </w:p>
    <w:p w:rsidR="00FF1B97"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Once a participant has a FitBit account, they authorize the Way to Health platform to access their FitBit data via an authentication protocol called OAuth </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w:t>
      </w:r>
      <w:hyperlink r:id="rId26" w:history="1">
        <w:r w:rsidRPr="008C4F18">
          <w:rPr>
            <w:rFonts w:asciiTheme="minorHAnsi" w:hAnsiTheme="minorHAnsi" w:cstheme="minorHAnsi"/>
            <w:color w:val="134CB6"/>
            <w:sz w:val="24"/>
            <w:szCs w:val="24"/>
            <w:shd w:val="solid" w:color="FFFFFF" w:fill="FFFFFF"/>
          </w:rPr>
          <w:t>http</w:t>
        </w:r>
      </w:hyperlink>
      <w:hyperlink r:id="rId27"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28" w:history="1">
        <w:r w:rsidRPr="008C4F18">
          <w:rPr>
            <w:rFonts w:asciiTheme="minorHAnsi" w:hAnsiTheme="minorHAnsi" w:cstheme="minorHAnsi"/>
            <w:color w:val="134CB6"/>
            <w:sz w:val="24"/>
            <w:szCs w:val="24"/>
            <w:shd w:val="solid" w:color="FFFFFF" w:fill="FFFFFF"/>
          </w:rPr>
          <w:t>en</w:t>
        </w:r>
      </w:hyperlink>
      <w:hyperlink r:id="rId29" w:history="1">
        <w:r w:rsidRPr="008C4F18">
          <w:rPr>
            <w:rFonts w:asciiTheme="minorHAnsi" w:hAnsiTheme="minorHAnsi" w:cstheme="minorHAnsi"/>
            <w:color w:val="134CB6"/>
            <w:sz w:val="24"/>
            <w:szCs w:val="24"/>
            <w:shd w:val="solid" w:color="FFFFFF" w:fill="FFFFFF"/>
          </w:rPr>
          <w:t>.</w:t>
        </w:r>
      </w:hyperlink>
      <w:hyperlink r:id="rId30" w:history="1">
        <w:r w:rsidRPr="008C4F18">
          <w:rPr>
            <w:rFonts w:asciiTheme="minorHAnsi" w:hAnsiTheme="minorHAnsi" w:cstheme="minorHAnsi"/>
            <w:color w:val="134CB6"/>
            <w:sz w:val="24"/>
            <w:szCs w:val="24"/>
            <w:shd w:val="solid" w:color="FFFFFF" w:fill="FFFFFF"/>
          </w:rPr>
          <w:t>wikipedia</w:t>
        </w:r>
      </w:hyperlink>
      <w:hyperlink r:id="rId31" w:history="1">
        <w:r w:rsidRPr="008C4F18">
          <w:rPr>
            <w:rFonts w:asciiTheme="minorHAnsi" w:hAnsiTheme="minorHAnsi" w:cstheme="minorHAnsi"/>
            <w:color w:val="134CB6"/>
            <w:sz w:val="24"/>
            <w:szCs w:val="24"/>
            <w:shd w:val="solid" w:color="FFFFFF" w:fill="FFFFFF"/>
          </w:rPr>
          <w:t>.</w:t>
        </w:r>
      </w:hyperlink>
      <w:hyperlink r:id="rId32" w:history="1">
        <w:proofErr w:type="gramStart"/>
        <w:r w:rsidRPr="008C4F18">
          <w:rPr>
            <w:rFonts w:asciiTheme="minorHAnsi" w:hAnsiTheme="minorHAnsi" w:cstheme="minorHAnsi"/>
            <w:color w:val="134CB6"/>
            <w:sz w:val="24"/>
            <w:szCs w:val="24"/>
            <w:shd w:val="solid" w:color="FFFFFF" w:fill="FFFFFF"/>
          </w:rPr>
          <w:t>org</w:t>
        </w:r>
      </w:hyperlink>
      <w:hyperlink r:id="rId33" w:history="1">
        <w:r w:rsidRPr="008C4F18">
          <w:rPr>
            <w:rFonts w:asciiTheme="minorHAnsi" w:hAnsiTheme="minorHAnsi" w:cstheme="minorHAnsi"/>
            <w:color w:val="134CB6"/>
            <w:sz w:val="24"/>
            <w:szCs w:val="24"/>
            <w:shd w:val="solid" w:color="FFFFFF" w:fill="FFFFFF"/>
          </w:rPr>
          <w:t>/</w:t>
        </w:r>
      </w:hyperlink>
      <w:hyperlink r:id="rId34" w:history="1">
        <w:r w:rsidRPr="008C4F18">
          <w:rPr>
            <w:rFonts w:asciiTheme="minorHAnsi" w:hAnsiTheme="minorHAnsi" w:cstheme="minorHAnsi"/>
            <w:color w:val="134CB6"/>
            <w:sz w:val="24"/>
            <w:szCs w:val="24"/>
            <w:shd w:val="solid" w:color="FFFFFF" w:fill="FFFFFF"/>
          </w:rPr>
          <w:t>wiki</w:t>
        </w:r>
      </w:hyperlink>
      <w:hyperlink r:id="rId35" w:history="1">
        <w:r w:rsidRPr="008C4F18">
          <w:rPr>
            <w:rFonts w:asciiTheme="minorHAnsi" w:hAnsiTheme="minorHAnsi" w:cstheme="minorHAnsi"/>
            <w:color w:val="134CB6"/>
            <w:sz w:val="24"/>
            <w:szCs w:val="24"/>
            <w:shd w:val="solid" w:color="FFFFFF" w:fill="FFFFFF"/>
          </w:rPr>
          <w:t>/</w:t>
        </w:r>
      </w:hyperlink>
      <w:hyperlink r:id="rId36" w:history="1">
        <w:r w:rsidRPr="008C4F18">
          <w:rPr>
            <w:rFonts w:asciiTheme="minorHAnsi" w:hAnsiTheme="minorHAnsi" w:cstheme="minorHAnsi"/>
            <w:color w:val="134CB6"/>
            <w:sz w:val="24"/>
            <w:szCs w:val="24"/>
            <w:shd w:val="solid" w:color="FFFFFF" w:fill="FFFFFF"/>
          </w:rPr>
          <w:t>OAuth</w:t>
        </w:r>
        <w:proofErr w:type="gramEnd"/>
      </w:hyperlink>
      <w:r w:rsidRPr="008C4F18">
        <w:rPr>
          <w:rFonts w:asciiTheme="minorHAnsi" w:hAnsiTheme="minorHAnsi" w:cstheme="minorHAnsi"/>
          <w:sz w:val="24"/>
          <w:szCs w:val="24"/>
          <w:shd w:val="solid" w:color="FFFFFF" w:fill="FFFFFF"/>
        </w:rPr>
        <w:t>). The platform collects their data over a secure connection, and makes it available to the Way to Health project via a secure connection.</w:t>
      </w:r>
    </w:p>
    <w:p w:rsidR="00A77B3E" w:rsidRPr="008C4F18" w:rsidRDefault="00FF1B97">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IncentaHealth Scale</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The IncentaHealth scale is designed for use in studies and by large organizations who wish to improve the health of their employees. Participants weigh in at a centralized location and data is reported to </w:t>
      </w:r>
      <w:proofErr w:type="spellStart"/>
      <w:r w:rsidRPr="008C4F18">
        <w:rPr>
          <w:rFonts w:asciiTheme="minorHAnsi" w:hAnsiTheme="minorHAnsi" w:cstheme="minorHAnsi"/>
          <w:sz w:val="24"/>
          <w:szCs w:val="24"/>
          <w:shd w:val="solid" w:color="FFFFFF" w:fill="FFFFFF"/>
        </w:rPr>
        <w:t>IncentaHealth's</w:t>
      </w:r>
      <w:proofErr w:type="spellEnd"/>
      <w:r w:rsidRPr="008C4F18">
        <w:rPr>
          <w:rFonts w:asciiTheme="minorHAnsi" w:hAnsiTheme="minorHAnsi" w:cstheme="minorHAnsi"/>
          <w:sz w:val="24"/>
          <w:szCs w:val="24"/>
          <w:shd w:val="solid" w:color="FFFFFF" w:fill="FFFFFF"/>
        </w:rPr>
        <w:t xml:space="preserve"> secure servers, from which it is retrieved securely by the Way to Health platform. Data includes the participant's weight and a photo for verification. The </w:t>
      </w:r>
      <w:r w:rsidRPr="008C4F18">
        <w:rPr>
          <w:rFonts w:asciiTheme="minorHAnsi" w:hAnsiTheme="minorHAnsi" w:cstheme="minorHAnsi"/>
          <w:sz w:val="24"/>
          <w:szCs w:val="24"/>
          <w:shd w:val="solid" w:color="FFFFFF" w:fill="FFFFFF"/>
        </w:rPr>
        <w:lastRenderedPageBreak/>
        <w:t xml:space="preserve">participant logs in at the IncentaHealth scale with the same username and password they use </w:t>
      </w:r>
      <w:r w:rsidR="00954B11" w:rsidRPr="008C4F18">
        <w:rPr>
          <w:rFonts w:asciiTheme="minorHAnsi" w:hAnsiTheme="minorHAnsi" w:cstheme="minorHAnsi"/>
          <w:sz w:val="24"/>
          <w:szCs w:val="24"/>
          <w:shd w:val="solid" w:color="FFFFFF" w:fill="FFFFFF"/>
        </w:rPr>
        <w:t xml:space="preserve">to access </w:t>
      </w:r>
      <w:r w:rsidRPr="008C4F18">
        <w:rPr>
          <w:rFonts w:asciiTheme="minorHAnsi" w:hAnsiTheme="minorHAnsi" w:cstheme="minorHAnsi"/>
          <w:sz w:val="24"/>
          <w:szCs w:val="24"/>
          <w:shd w:val="solid" w:color="FFFFFF" w:fill="FFFFFF"/>
        </w:rPr>
        <w:t>the Way to Health platform site.</w:t>
      </w:r>
      <w:r w:rsidR="00DB0631" w:rsidRPr="008C4F18">
        <w:rPr>
          <w:rFonts w:asciiTheme="minorHAnsi" w:hAnsiTheme="minorHAnsi" w:cstheme="minorHAnsi"/>
          <w:sz w:val="24"/>
          <w:szCs w:val="24"/>
          <w:shd w:val="solid" w:color="FFFFFF" w:fill="FFFFFF"/>
        </w:rPr>
        <w:t xml:space="preserve"> A HIPAA Business Associate Agreement is in place.</w:t>
      </w:r>
    </w:p>
    <w:p w:rsidR="00A77B3E" w:rsidRPr="008C4F18" w:rsidRDefault="00FF1B97">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Respironics CPAP Machine</w:t>
      </w: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In order to be </w:t>
      </w:r>
      <w:r w:rsidR="00954B11" w:rsidRPr="008C4F18">
        <w:rPr>
          <w:rFonts w:asciiTheme="minorHAnsi" w:hAnsiTheme="minorHAnsi" w:cstheme="minorHAnsi"/>
          <w:sz w:val="24"/>
          <w:szCs w:val="24"/>
          <w:shd w:val="solid" w:color="FFFFFF" w:fill="FFFFFF"/>
        </w:rPr>
        <w:t>reequipped</w:t>
      </w:r>
      <w:r w:rsidRPr="008C4F18">
        <w:rPr>
          <w:rFonts w:asciiTheme="minorHAnsi" w:hAnsiTheme="minorHAnsi" w:cstheme="minorHAnsi"/>
          <w:sz w:val="24"/>
          <w:szCs w:val="24"/>
          <w:shd w:val="solid" w:color="FFFFFF" w:fill="FFFFFF"/>
        </w:rPr>
        <w:t xml:space="preserve"> with a Phillips Respironics CPAP machine, a participant is first enrolled in a Phillips service called </w:t>
      </w:r>
      <w:proofErr w:type="spellStart"/>
      <w:r w:rsidRPr="008C4F18">
        <w:rPr>
          <w:rFonts w:asciiTheme="minorHAnsi" w:hAnsiTheme="minorHAnsi" w:cstheme="minorHAnsi"/>
          <w:sz w:val="24"/>
          <w:szCs w:val="24"/>
          <w:shd w:val="solid" w:color="FFFFFF" w:fill="FFFFFF"/>
        </w:rPr>
        <w:t>EncoreAnywhere</w:t>
      </w:r>
      <w:proofErr w:type="spellEnd"/>
      <w:r w:rsidRPr="008C4F18">
        <w:rPr>
          <w:rFonts w:asciiTheme="minorHAnsi" w:hAnsiTheme="minorHAnsi" w:cstheme="minorHAnsi"/>
          <w:sz w:val="24"/>
          <w:szCs w:val="24"/>
          <w:shd w:val="solid" w:color="FFFFFF" w:fill="FFFFFF"/>
        </w:rPr>
        <w:t xml:space="preserve"> (</w:t>
      </w:r>
      <w:hyperlink r:id="rId37" w:history="1">
        <w:r w:rsidRPr="008C4F18">
          <w:rPr>
            <w:rFonts w:asciiTheme="minorHAnsi" w:hAnsiTheme="minorHAnsi" w:cstheme="minorHAnsi"/>
            <w:color w:val="134CB6"/>
            <w:sz w:val="24"/>
            <w:szCs w:val="24"/>
            <w:shd w:val="solid" w:color="FFFFFF" w:fill="FFFFFF"/>
          </w:rPr>
          <w:t xml:space="preserve"> </w:t>
        </w:r>
      </w:hyperlink>
      <w:hyperlink r:id="rId38" w:history="1">
        <w:r w:rsidRPr="008C4F18">
          <w:rPr>
            <w:rFonts w:asciiTheme="minorHAnsi" w:hAnsiTheme="minorHAnsi" w:cstheme="minorHAnsi"/>
            <w:color w:val="134CB6"/>
            <w:sz w:val="24"/>
            <w:szCs w:val="24"/>
            <w:shd w:val="solid" w:color="FFFFFF" w:fill="FFFFFF"/>
          </w:rPr>
          <w:t>http</w:t>
        </w:r>
      </w:hyperlink>
      <w:hyperlink r:id="rId39" w:history="1">
        <w:r w:rsidRPr="008C4F18">
          <w:rPr>
            <w:rFonts w:asciiTheme="minorHAnsi" w:hAnsiTheme="minorHAnsi" w:cstheme="minorHAnsi"/>
            <w:color w:val="134CB6"/>
            <w:sz w:val="24"/>
            <w:szCs w:val="24"/>
            <w:shd w:val="solid" w:color="FFFFFF" w:fill="FFFFFF"/>
          </w:rPr>
          <w:t>://</w:t>
        </w:r>
      </w:hyperlink>
      <w:hyperlink r:id="rId40" w:history="1">
        <w:r w:rsidRPr="008C4F18">
          <w:rPr>
            <w:rFonts w:asciiTheme="minorHAnsi" w:hAnsiTheme="minorHAnsi" w:cstheme="minorHAnsi"/>
            <w:color w:val="134CB6"/>
            <w:sz w:val="24"/>
            <w:szCs w:val="24"/>
            <w:shd w:val="solid" w:color="FFFFFF" w:fill="FFFFFF"/>
          </w:rPr>
          <w:t>encoreanywhere</w:t>
        </w:r>
      </w:hyperlink>
      <w:hyperlink r:id="rId41" w:history="1">
        <w:r w:rsidRPr="008C4F18">
          <w:rPr>
            <w:rFonts w:asciiTheme="minorHAnsi" w:hAnsiTheme="minorHAnsi" w:cstheme="minorHAnsi"/>
            <w:color w:val="134CB6"/>
            <w:sz w:val="24"/>
            <w:szCs w:val="24"/>
            <w:shd w:val="solid" w:color="FFFFFF" w:fill="FFFFFF"/>
          </w:rPr>
          <w:t>.</w:t>
        </w:r>
      </w:hyperlink>
      <w:hyperlink r:id="rId42" w:history="1">
        <w:r w:rsidRPr="008C4F18">
          <w:rPr>
            <w:rFonts w:asciiTheme="minorHAnsi" w:hAnsiTheme="minorHAnsi" w:cstheme="minorHAnsi"/>
            <w:color w:val="134CB6"/>
            <w:sz w:val="24"/>
            <w:szCs w:val="24"/>
            <w:shd w:val="solid" w:color="FFFFFF" w:fill="FFFFFF"/>
          </w:rPr>
          <w:t>com</w:t>
        </w:r>
      </w:hyperlink>
      <w:r w:rsidRPr="008C4F18">
        <w:rPr>
          <w:rFonts w:asciiTheme="minorHAnsi" w:hAnsiTheme="minorHAnsi" w:cstheme="minorHAnsi"/>
          <w:sz w:val="24"/>
          <w:szCs w:val="24"/>
          <w:shd w:val="solid" w:color="FFFFFF" w:fill="FFFFFF"/>
        </w:rPr>
        <w:t xml:space="preserve">). Like the FitBit pedometer, this service requires </w:t>
      </w:r>
      <w:r w:rsidR="00954B11" w:rsidRPr="008C4F18">
        <w:rPr>
          <w:rFonts w:asciiTheme="minorHAnsi" w:hAnsiTheme="minorHAnsi" w:cstheme="minorHAnsi"/>
          <w:sz w:val="24"/>
          <w:szCs w:val="24"/>
          <w:shd w:val="solid" w:color="FFFFFF" w:fill="FFFFFF"/>
        </w:rPr>
        <w:t xml:space="preserve">the entry of </w:t>
      </w:r>
      <w:r w:rsidRPr="008C4F18">
        <w:rPr>
          <w:rFonts w:asciiTheme="minorHAnsi" w:hAnsiTheme="minorHAnsi" w:cstheme="minorHAnsi"/>
          <w:sz w:val="24"/>
          <w:szCs w:val="24"/>
          <w:shd w:val="solid" w:color="FFFFFF" w:fill="FFFFFF"/>
        </w:rPr>
        <w:t xml:space="preserve">some identifying information about the participant. The privacy policy for </w:t>
      </w:r>
      <w:proofErr w:type="spellStart"/>
      <w:r w:rsidRPr="008C4F18">
        <w:rPr>
          <w:rFonts w:asciiTheme="minorHAnsi" w:hAnsiTheme="minorHAnsi" w:cstheme="minorHAnsi"/>
          <w:sz w:val="24"/>
          <w:szCs w:val="24"/>
          <w:shd w:val="solid" w:color="FFFFFF" w:fill="FFFFFF"/>
        </w:rPr>
        <w:t>EncoreAnywhere</w:t>
      </w:r>
      <w:proofErr w:type="spellEnd"/>
      <w:r w:rsidRPr="008C4F18">
        <w:rPr>
          <w:rFonts w:asciiTheme="minorHAnsi" w:hAnsiTheme="minorHAnsi" w:cstheme="minorHAnsi"/>
          <w:sz w:val="24"/>
          <w:szCs w:val="24"/>
          <w:shd w:val="solid" w:color="FFFFFF" w:fill="FFFFFF"/>
        </w:rPr>
        <w:t xml:space="preserve"> can be viewed at </w:t>
      </w:r>
      <w:hyperlink r:id="rId43" w:history="1">
        <w:r w:rsidRPr="008C4F18">
          <w:rPr>
            <w:rFonts w:asciiTheme="minorHAnsi" w:hAnsiTheme="minorHAnsi" w:cstheme="minorHAnsi"/>
            <w:color w:val="134CB6"/>
            <w:sz w:val="24"/>
            <w:szCs w:val="24"/>
            <w:shd w:val="solid" w:color="FFFFFF" w:fill="FFFFFF"/>
          </w:rPr>
          <w:t xml:space="preserve"> </w:t>
        </w:r>
      </w:hyperlink>
      <w:hyperlink r:id="rId44" w:history="1">
        <w:r w:rsidRPr="008C4F18">
          <w:rPr>
            <w:rFonts w:asciiTheme="minorHAnsi" w:hAnsiTheme="minorHAnsi" w:cstheme="minorHAnsi"/>
            <w:color w:val="134CB6"/>
            <w:sz w:val="24"/>
            <w:szCs w:val="24"/>
            <w:shd w:val="solid" w:color="FFFFFF" w:fill="FFFFFF"/>
          </w:rPr>
          <w:t>http</w:t>
        </w:r>
      </w:hyperlink>
      <w:hyperlink r:id="rId45"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46" w:history="1">
        <w:r w:rsidRPr="008C4F18">
          <w:rPr>
            <w:rFonts w:asciiTheme="minorHAnsi" w:hAnsiTheme="minorHAnsi" w:cstheme="minorHAnsi"/>
            <w:color w:val="134CB6"/>
            <w:sz w:val="24"/>
            <w:szCs w:val="24"/>
            <w:shd w:val="solid" w:color="FFFFFF" w:fill="FFFFFF"/>
          </w:rPr>
          <w:t>rionline</w:t>
        </w:r>
      </w:hyperlink>
      <w:hyperlink r:id="rId47" w:history="1">
        <w:r w:rsidRPr="008C4F18">
          <w:rPr>
            <w:rFonts w:asciiTheme="minorHAnsi" w:hAnsiTheme="minorHAnsi" w:cstheme="minorHAnsi"/>
            <w:color w:val="134CB6"/>
            <w:sz w:val="24"/>
            <w:szCs w:val="24"/>
            <w:shd w:val="solid" w:color="FFFFFF" w:fill="FFFFFF"/>
          </w:rPr>
          <w:t>.</w:t>
        </w:r>
      </w:hyperlink>
      <w:hyperlink r:id="rId48" w:history="1">
        <w:proofErr w:type="gramStart"/>
        <w:r w:rsidRPr="008C4F18">
          <w:rPr>
            <w:rFonts w:asciiTheme="minorHAnsi" w:hAnsiTheme="minorHAnsi" w:cstheme="minorHAnsi"/>
            <w:color w:val="134CB6"/>
            <w:sz w:val="24"/>
            <w:szCs w:val="24"/>
            <w:shd w:val="solid" w:color="FFFFFF" w:fill="FFFFFF"/>
          </w:rPr>
          <w:t>respironics</w:t>
        </w:r>
        <w:proofErr w:type="gramEnd"/>
      </w:hyperlink>
      <w:hyperlink r:id="rId49" w:history="1">
        <w:r w:rsidRPr="008C4F18">
          <w:rPr>
            <w:rFonts w:asciiTheme="minorHAnsi" w:hAnsiTheme="minorHAnsi" w:cstheme="minorHAnsi"/>
            <w:color w:val="134CB6"/>
            <w:sz w:val="24"/>
            <w:szCs w:val="24"/>
            <w:shd w:val="solid" w:color="FFFFFF" w:fill="FFFFFF"/>
          </w:rPr>
          <w:t>.</w:t>
        </w:r>
      </w:hyperlink>
      <w:hyperlink r:id="rId50" w:history="1">
        <w:proofErr w:type="gramStart"/>
        <w:r w:rsidRPr="008C4F18">
          <w:rPr>
            <w:rFonts w:asciiTheme="minorHAnsi" w:hAnsiTheme="minorHAnsi" w:cstheme="minorHAnsi"/>
            <w:color w:val="134CB6"/>
            <w:sz w:val="24"/>
            <w:szCs w:val="24"/>
            <w:shd w:val="solid" w:color="FFFFFF" w:fill="FFFFFF"/>
          </w:rPr>
          <w:t>com</w:t>
        </w:r>
      </w:hyperlink>
      <w:hyperlink r:id="rId51" w:history="1">
        <w:r w:rsidRPr="008C4F18">
          <w:rPr>
            <w:rFonts w:asciiTheme="minorHAnsi" w:hAnsiTheme="minorHAnsi" w:cstheme="minorHAnsi"/>
            <w:color w:val="134CB6"/>
            <w:sz w:val="24"/>
            <w:szCs w:val="24"/>
            <w:shd w:val="solid" w:color="FFFFFF" w:fill="FFFFFF"/>
          </w:rPr>
          <w:t>/</w:t>
        </w:r>
      </w:hyperlink>
      <w:hyperlink r:id="rId52" w:history="1">
        <w:r w:rsidRPr="008C4F18">
          <w:rPr>
            <w:rFonts w:asciiTheme="minorHAnsi" w:hAnsiTheme="minorHAnsi" w:cstheme="minorHAnsi"/>
            <w:color w:val="134CB6"/>
            <w:sz w:val="24"/>
            <w:szCs w:val="24"/>
            <w:shd w:val="solid" w:color="FFFFFF" w:fill="FFFFFF"/>
          </w:rPr>
          <w:t>hhs</w:t>
        </w:r>
        <w:proofErr w:type="gramEnd"/>
      </w:hyperlink>
      <w:hyperlink r:id="rId53" w:history="1">
        <w:r w:rsidRPr="008C4F18">
          <w:rPr>
            <w:rFonts w:asciiTheme="minorHAnsi" w:hAnsiTheme="minorHAnsi" w:cstheme="minorHAnsi"/>
            <w:color w:val="134CB6"/>
            <w:sz w:val="24"/>
            <w:szCs w:val="24"/>
            <w:shd w:val="solid" w:color="FFFFFF" w:fill="FFFFFF"/>
          </w:rPr>
          <w:t>_</w:t>
        </w:r>
      </w:hyperlink>
      <w:hyperlink r:id="rId54" w:history="1">
        <w:r w:rsidRPr="008C4F18">
          <w:rPr>
            <w:rFonts w:asciiTheme="minorHAnsi" w:hAnsiTheme="minorHAnsi" w:cstheme="minorHAnsi"/>
            <w:color w:val="134CB6"/>
            <w:sz w:val="24"/>
            <w:szCs w:val="24"/>
            <w:shd w:val="solid" w:color="FFFFFF" w:fill="FFFFFF"/>
          </w:rPr>
          <w:t>privacy</w:t>
        </w:r>
      </w:hyperlink>
      <w:hyperlink r:id="rId55" w:history="1">
        <w:r w:rsidRPr="008C4F18">
          <w:rPr>
            <w:rFonts w:asciiTheme="minorHAnsi" w:hAnsiTheme="minorHAnsi" w:cstheme="minorHAnsi"/>
            <w:color w:val="134CB6"/>
            <w:sz w:val="24"/>
            <w:szCs w:val="24"/>
            <w:shd w:val="solid" w:color="FFFFFF" w:fill="FFFFFF"/>
          </w:rPr>
          <w:t>/</w:t>
        </w:r>
      </w:hyperlink>
      <w:r w:rsidRPr="008C4F18">
        <w:rPr>
          <w:rFonts w:asciiTheme="minorHAnsi" w:hAnsiTheme="minorHAnsi" w:cstheme="minorHAnsi"/>
          <w:sz w:val="24"/>
          <w:szCs w:val="24"/>
          <w:shd w:val="solid" w:color="FFFFFF" w:fill="FFFFFF"/>
        </w:rPr>
        <w:t>.</w:t>
      </w:r>
    </w:p>
    <w:p w:rsidR="00A77B3E" w:rsidRPr="008C4F18" w:rsidRDefault="00A77B3E">
      <w:pPr>
        <w:spacing w:line="240" w:lineRule="auto"/>
        <w:rPr>
          <w:rFonts w:asciiTheme="minorHAnsi" w:hAnsiTheme="minorHAnsi" w:cstheme="minorHAnsi"/>
          <w:sz w:val="24"/>
          <w:szCs w:val="24"/>
          <w:shd w:val="solid" w:color="FFFFFF" w:fill="FFFFFF"/>
        </w:rPr>
      </w:pPr>
    </w:p>
    <w:p w:rsidR="00A77B3E" w:rsidRPr="008C4F18" w:rsidRDefault="00FF1B97">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The CPAP machine reports data to </w:t>
      </w:r>
      <w:proofErr w:type="spellStart"/>
      <w:r w:rsidRPr="008C4F18">
        <w:rPr>
          <w:rFonts w:asciiTheme="minorHAnsi" w:hAnsiTheme="minorHAnsi" w:cstheme="minorHAnsi"/>
          <w:sz w:val="24"/>
          <w:szCs w:val="24"/>
          <w:shd w:val="solid" w:color="FFFFFF" w:fill="FFFFFF"/>
        </w:rPr>
        <w:t>EncoreAnywhere</w:t>
      </w:r>
      <w:proofErr w:type="spellEnd"/>
      <w:r w:rsidRPr="008C4F18">
        <w:rPr>
          <w:rFonts w:asciiTheme="minorHAnsi" w:hAnsiTheme="minorHAnsi" w:cstheme="minorHAnsi"/>
          <w:sz w:val="24"/>
          <w:szCs w:val="24"/>
          <w:shd w:val="solid" w:color="FFFFFF" w:fill="FFFFFF"/>
        </w:rPr>
        <w:t xml:space="preserve">, after which it is provided to the Way to Health platform. The data is sent as an encrypted email attachment. Way to Health collects the email from the Penn email server (webmail.wharton.upenn.edu) via SSL and decrypts the file on the production server. No additional information about the participant is provided to </w:t>
      </w:r>
      <w:proofErr w:type="spellStart"/>
      <w:r w:rsidRPr="008C4F18">
        <w:rPr>
          <w:rFonts w:asciiTheme="minorHAnsi" w:hAnsiTheme="minorHAnsi" w:cstheme="minorHAnsi"/>
          <w:sz w:val="24"/>
          <w:szCs w:val="24"/>
          <w:shd w:val="solid" w:color="FFFFFF" w:fill="FFFFFF"/>
        </w:rPr>
        <w:t>EncoreAnywhere</w:t>
      </w:r>
      <w:proofErr w:type="spellEnd"/>
      <w:r w:rsidRPr="008C4F18">
        <w:rPr>
          <w:rFonts w:asciiTheme="minorHAnsi" w:hAnsiTheme="minorHAnsi" w:cstheme="minorHAnsi"/>
          <w:sz w:val="24"/>
          <w:szCs w:val="24"/>
          <w:shd w:val="solid" w:color="FFFFFF" w:fill="FFFFFF"/>
        </w:rPr>
        <w:t xml:space="preserve"> during this process.</w:t>
      </w:r>
    </w:p>
    <w:p w:rsidR="00A77B3E" w:rsidRPr="008C4F18" w:rsidRDefault="00954B11">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Vitality </w:t>
      </w:r>
      <w:r w:rsidR="00FF1B97" w:rsidRPr="008C4F18">
        <w:rPr>
          <w:rFonts w:asciiTheme="minorHAnsi" w:hAnsiTheme="minorHAnsi" w:cstheme="minorHAnsi"/>
          <w:sz w:val="24"/>
          <w:szCs w:val="24"/>
          <w:shd w:val="solid" w:color="FFFFFF" w:fill="FFFFFF"/>
        </w:rPr>
        <w:t>GlowCaps</w:t>
      </w:r>
    </w:p>
    <w:p w:rsidR="00111C73" w:rsidRPr="008C4F18" w:rsidRDefault="00954B11">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Vitality’s </w:t>
      </w:r>
      <w:r w:rsidR="00FF1B97" w:rsidRPr="008C4F18">
        <w:rPr>
          <w:rFonts w:asciiTheme="minorHAnsi" w:hAnsiTheme="minorHAnsi" w:cstheme="minorHAnsi"/>
          <w:sz w:val="24"/>
          <w:szCs w:val="24"/>
          <w:shd w:val="solid" w:color="FFFFFF" w:fill="FFFFFF"/>
        </w:rPr>
        <w:t>GlowCaps measure adherence with prescription drug regimens (</w:t>
      </w:r>
      <w:r w:rsidRPr="008C4F18">
        <w:rPr>
          <w:rFonts w:asciiTheme="minorHAnsi" w:hAnsiTheme="minorHAnsi" w:cstheme="minorHAnsi"/>
          <w:sz w:val="24"/>
          <w:szCs w:val="24"/>
          <w:shd w:val="solid" w:color="FFFFFF" w:fill="FFFFFF"/>
        </w:rPr>
        <w:t xml:space="preserve">i.e. </w:t>
      </w:r>
      <w:r w:rsidR="00900550" w:rsidRPr="008C4F18">
        <w:rPr>
          <w:rFonts w:asciiTheme="minorHAnsi" w:hAnsiTheme="minorHAnsi" w:cstheme="minorHAnsi"/>
          <w:sz w:val="24"/>
          <w:szCs w:val="24"/>
          <w:shd w:val="solid" w:color="FFFFFF" w:fill="FFFFFF"/>
        </w:rPr>
        <w:t xml:space="preserve">whether the </w:t>
      </w:r>
      <w:r w:rsidR="00FF1B97" w:rsidRPr="008C4F18">
        <w:rPr>
          <w:rFonts w:asciiTheme="minorHAnsi" w:hAnsiTheme="minorHAnsi" w:cstheme="minorHAnsi"/>
          <w:sz w:val="24"/>
          <w:szCs w:val="24"/>
          <w:shd w:val="solid" w:color="FFFFFF" w:fill="FFFFFF"/>
        </w:rPr>
        <w:t xml:space="preserve">drug was taken </w:t>
      </w:r>
      <w:r w:rsidR="00900550" w:rsidRPr="008C4F18">
        <w:rPr>
          <w:rFonts w:asciiTheme="minorHAnsi" w:hAnsiTheme="minorHAnsi" w:cstheme="minorHAnsi"/>
          <w:sz w:val="24"/>
          <w:szCs w:val="24"/>
          <w:shd w:val="solid" w:color="FFFFFF" w:fill="FFFFFF"/>
        </w:rPr>
        <w:t>as prescribed</w:t>
      </w:r>
      <w:r w:rsidR="00FF1B97" w:rsidRPr="008C4F18">
        <w:rPr>
          <w:rFonts w:asciiTheme="minorHAnsi" w:hAnsiTheme="minorHAnsi" w:cstheme="minorHAnsi"/>
          <w:sz w:val="24"/>
          <w:szCs w:val="24"/>
          <w:shd w:val="solid" w:color="FFFFFF" w:fill="FFFFFF"/>
        </w:rPr>
        <w:t xml:space="preserve">). </w:t>
      </w:r>
      <w:r w:rsidR="00DB0631" w:rsidRPr="008C4F18">
        <w:rPr>
          <w:rFonts w:asciiTheme="minorHAnsi" w:hAnsiTheme="minorHAnsi" w:cstheme="minorHAnsi"/>
          <w:sz w:val="24"/>
          <w:szCs w:val="24"/>
          <w:shd w:val="solid" w:color="FFFFFF" w:fill="FFFFFF"/>
        </w:rPr>
        <w:t>In most cases the data is deidentified and</w:t>
      </w:r>
      <w:r w:rsidR="00FF1B97" w:rsidRPr="008C4F18">
        <w:rPr>
          <w:rFonts w:asciiTheme="minorHAnsi" w:hAnsiTheme="minorHAnsi" w:cstheme="minorHAnsi"/>
          <w:sz w:val="24"/>
          <w:szCs w:val="24"/>
          <w:shd w:val="solid" w:color="FFFFFF" w:fill="FFFFFF"/>
        </w:rPr>
        <w:t xml:space="preserve"> </w:t>
      </w:r>
      <w:r w:rsidRPr="008C4F18">
        <w:rPr>
          <w:rFonts w:asciiTheme="minorHAnsi" w:hAnsiTheme="minorHAnsi" w:cstheme="minorHAnsi"/>
          <w:sz w:val="24"/>
          <w:szCs w:val="24"/>
          <w:shd w:val="solid" w:color="FFFFFF" w:fill="FFFFFF"/>
        </w:rPr>
        <w:t xml:space="preserve">Vitality </w:t>
      </w:r>
      <w:r w:rsidR="00FF1B97" w:rsidRPr="008C4F18">
        <w:rPr>
          <w:rFonts w:asciiTheme="minorHAnsi" w:hAnsiTheme="minorHAnsi" w:cstheme="minorHAnsi"/>
          <w:sz w:val="24"/>
          <w:szCs w:val="24"/>
          <w:shd w:val="solid" w:color="FFFFFF" w:fill="FFFFFF"/>
        </w:rPr>
        <w:t>is provided only with a study ID and a "cap ID</w:t>
      </w:r>
      <w:r w:rsidRPr="008C4F18">
        <w:rPr>
          <w:rFonts w:asciiTheme="minorHAnsi" w:hAnsiTheme="minorHAnsi" w:cstheme="minorHAnsi"/>
          <w:sz w:val="24"/>
          <w:szCs w:val="24"/>
          <w:shd w:val="solid" w:color="FFFFFF" w:fill="FFFFFF"/>
        </w:rPr>
        <w:t>(s)</w:t>
      </w:r>
      <w:r w:rsidR="00FF1B97" w:rsidRPr="008C4F18">
        <w:rPr>
          <w:rFonts w:asciiTheme="minorHAnsi" w:hAnsiTheme="minorHAnsi" w:cstheme="minorHAnsi"/>
          <w:sz w:val="24"/>
          <w:szCs w:val="24"/>
          <w:shd w:val="solid" w:color="FFFFFF" w:fill="FFFFFF"/>
        </w:rPr>
        <w:t xml:space="preserve">" for each </w:t>
      </w:r>
      <w:r w:rsidRPr="008C4F18">
        <w:rPr>
          <w:rFonts w:asciiTheme="minorHAnsi" w:hAnsiTheme="minorHAnsi" w:cstheme="minorHAnsi"/>
          <w:sz w:val="24"/>
          <w:szCs w:val="24"/>
          <w:shd w:val="solid" w:color="FFFFFF" w:fill="FFFFFF"/>
        </w:rPr>
        <w:t>participant</w:t>
      </w:r>
      <w:r w:rsidR="00FF1B97" w:rsidRPr="008C4F18">
        <w:rPr>
          <w:rFonts w:asciiTheme="minorHAnsi" w:hAnsiTheme="minorHAnsi" w:cstheme="minorHAnsi"/>
          <w:sz w:val="24"/>
          <w:szCs w:val="24"/>
          <w:shd w:val="solid" w:color="FFFFFF" w:fill="FFFFFF"/>
        </w:rPr>
        <w:t xml:space="preserve">. </w:t>
      </w:r>
      <w:r w:rsidR="00DB0631" w:rsidRPr="008C4F18">
        <w:rPr>
          <w:rFonts w:asciiTheme="minorHAnsi" w:hAnsiTheme="minorHAnsi" w:cstheme="minorHAnsi"/>
          <w:sz w:val="24"/>
          <w:szCs w:val="24"/>
          <w:shd w:val="solid" w:color="FFFFFF" w:fill="FFFFFF"/>
        </w:rPr>
        <w:t xml:space="preserve">However some projects may use additional </w:t>
      </w:r>
      <w:proofErr w:type="spellStart"/>
      <w:r w:rsidR="00DB0631" w:rsidRPr="008C4F18">
        <w:rPr>
          <w:rFonts w:asciiTheme="minorHAnsi" w:hAnsiTheme="minorHAnsi" w:cstheme="minorHAnsi"/>
          <w:sz w:val="24"/>
          <w:szCs w:val="24"/>
          <w:shd w:val="solid" w:color="FFFFFF" w:fill="FFFFFF"/>
        </w:rPr>
        <w:t>GlowCap</w:t>
      </w:r>
      <w:proofErr w:type="spellEnd"/>
      <w:r w:rsidR="00DB0631" w:rsidRPr="008C4F18">
        <w:rPr>
          <w:rFonts w:asciiTheme="minorHAnsi" w:hAnsiTheme="minorHAnsi" w:cstheme="minorHAnsi"/>
          <w:sz w:val="24"/>
          <w:szCs w:val="24"/>
          <w:shd w:val="solid" w:color="FFFFFF" w:fill="FFFFFF"/>
        </w:rPr>
        <w:t xml:space="preserve"> functionality in which case participant phone number, e-mail address and medication dosing schedule </w:t>
      </w:r>
      <w:r w:rsidR="00491316" w:rsidRPr="008C4F18">
        <w:rPr>
          <w:rFonts w:asciiTheme="minorHAnsi" w:hAnsiTheme="minorHAnsi" w:cstheme="minorHAnsi"/>
          <w:sz w:val="24"/>
          <w:szCs w:val="24"/>
          <w:shd w:val="solid" w:color="FFFFFF" w:fill="FFFFFF"/>
        </w:rPr>
        <w:t>may be</w:t>
      </w:r>
      <w:r w:rsidR="00DB0631" w:rsidRPr="008C4F18">
        <w:rPr>
          <w:rFonts w:asciiTheme="minorHAnsi" w:hAnsiTheme="minorHAnsi" w:cstheme="minorHAnsi"/>
          <w:sz w:val="24"/>
          <w:szCs w:val="24"/>
          <w:shd w:val="solid" w:color="FFFFFF" w:fill="FFFFFF"/>
        </w:rPr>
        <w:t xml:space="preserve"> entered onto Vitality’s secure server. </w:t>
      </w:r>
      <w:r w:rsidR="00FF1B97" w:rsidRPr="008C4F18">
        <w:rPr>
          <w:rFonts w:asciiTheme="minorHAnsi" w:hAnsiTheme="minorHAnsi" w:cstheme="minorHAnsi"/>
          <w:sz w:val="24"/>
          <w:szCs w:val="24"/>
          <w:shd w:val="solid" w:color="FFFFFF" w:fill="FFFFFF"/>
        </w:rPr>
        <w:t xml:space="preserve">Data transfer from </w:t>
      </w:r>
      <w:r w:rsidRPr="008C4F18">
        <w:rPr>
          <w:rFonts w:asciiTheme="minorHAnsi" w:hAnsiTheme="minorHAnsi" w:cstheme="minorHAnsi"/>
          <w:sz w:val="24"/>
          <w:szCs w:val="24"/>
          <w:shd w:val="solid" w:color="FFFFFF" w:fill="FFFFFF"/>
        </w:rPr>
        <w:t>Vitality</w:t>
      </w:r>
      <w:r w:rsidR="00FF1B97" w:rsidRPr="008C4F18">
        <w:rPr>
          <w:rFonts w:asciiTheme="minorHAnsi" w:hAnsiTheme="minorHAnsi" w:cstheme="minorHAnsi"/>
          <w:sz w:val="24"/>
          <w:szCs w:val="24"/>
          <w:shd w:val="solid" w:color="FFFFFF" w:fill="FFFFFF"/>
        </w:rPr>
        <w:t xml:space="preserve"> to Way to Health take</w:t>
      </w:r>
      <w:r w:rsidR="001E58CE" w:rsidRPr="008C4F18">
        <w:rPr>
          <w:rFonts w:asciiTheme="minorHAnsi" w:hAnsiTheme="minorHAnsi" w:cstheme="minorHAnsi"/>
          <w:sz w:val="24"/>
          <w:szCs w:val="24"/>
          <w:shd w:val="solid" w:color="FFFFFF" w:fill="FFFFFF"/>
        </w:rPr>
        <w:t>s</w:t>
      </w:r>
      <w:r w:rsidR="00FF1B97" w:rsidRPr="008C4F18">
        <w:rPr>
          <w:rFonts w:asciiTheme="minorHAnsi" w:hAnsiTheme="minorHAnsi" w:cstheme="minorHAnsi"/>
          <w:sz w:val="24"/>
          <w:szCs w:val="24"/>
          <w:shd w:val="solid" w:color="FFFFFF" w:fill="FFFFFF"/>
        </w:rPr>
        <w:t xml:space="preserve"> place via a secure connection (https).</w:t>
      </w:r>
      <w:r w:rsidR="00F52E3B" w:rsidRPr="008C4F18">
        <w:rPr>
          <w:rFonts w:asciiTheme="minorHAnsi" w:hAnsiTheme="minorHAnsi" w:cstheme="minorHAnsi"/>
          <w:sz w:val="24"/>
          <w:szCs w:val="24"/>
          <w:shd w:val="solid" w:color="FFFFFF" w:fill="FFFFFF"/>
        </w:rPr>
        <w:t xml:space="preserve"> A HIPAA Business Associate Agreement is in place</w:t>
      </w:r>
    </w:p>
    <w:p w:rsidR="00A77B3E" w:rsidRPr="008C4F18" w:rsidRDefault="00FF1B97">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Messaging and Alerts</w:t>
      </w:r>
    </w:p>
    <w:p w:rsidR="00637372" w:rsidRPr="00637372" w:rsidRDefault="001E58CE" w:rsidP="00637372">
      <w:pPr>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Most studies built on the platform employ</w:t>
      </w:r>
      <w:r w:rsidR="00FF1B97" w:rsidRPr="008C4F18">
        <w:rPr>
          <w:rFonts w:asciiTheme="minorHAnsi" w:hAnsiTheme="minorHAnsi" w:cstheme="minorHAnsi"/>
          <w:sz w:val="24"/>
          <w:szCs w:val="24"/>
          <w:shd w:val="solid" w:color="FFFFFF" w:fill="FFFFFF"/>
        </w:rPr>
        <w:t xml:space="preserve"> some form of notifying participants and research coordinators either by email or text message. For text messaging, we use Twilio</w:t>
      </w:r>
      <w:r w:rsidRPr="008C4F18">
        <w:rPr>
          <w:rFonts w:asciiTheme="minorHAnsi" w:hAnsiTheme="minorHAnsi" w:cstheme="minorHAnsi"/>
          <w:sz w:val="24"/>
          <w:szCs w:val="24"/>
          <w:shd w:val="solid" w:color="FFFFFF" w:fill="FFFFFF"/>
        </w:rPr>
        <w:t xml:space="preserve"> Cloud Communications</w:t>
      </w:r>
      <w:r w:rsidR="00FF1B97" w:rsidRPr="008C4F18">
        <w:rPr>
          <w:rFonts w:asciiTheme="minorHAnsi" w:hAnsiTheme="minorHAnsi" w:cstheme="minorHAnsi"/>
          <w:sz w:val="24"/>
          <w:szCs w:val="24"/>
          <w:shd w:val="solid" w:color="FFFFFF" w:fill="FFFFFF"/>
        </w:rPr>
        <w:t xml:space="preserve"> (</w:t>
      </w:r>
      <w:hyperlink r:id="rId56" w:history="1">
        <w:r w:rsidR="00FF1B97" w:rsidRPr="008C4F18">
          <w:rPr>
            <w:rFonts w:asciiTheme="minorHAnsi" w:hAnsiTheme="minorHAnsi" w:cstheme="minorHAnsi"/>
            <w:color w:val="134CB6"/>
            <w:sz w:val="24"/>
            <w:szCs w:val="24"/>
            <w:shd w:val="solid" w:color="FFFFFF" w:fill="FFFFFF"/>
          </w:rPr>
          <w:t xml:space="preserve"> </w:t>
        </w:r>
      </w:hyperlink>
      <w:hyperlink r:id="rId57" w:history="1">
        <w:r w:rsidR="00FF1B97" w:rsidRPr="008C4F18">
          <w:rPr>
            <w:rFonts w:asciiTheme="minorHAnsi" w:hAnsiTheme="minorHAnsi" w:cstheme="minorHAnsi"/>
            <w:color w:val="134CB6"/>
            <w:sz w:val="24"/>
            <w:szCs w:val="24"/>
            <w:shd w:val="solid" w:color="FFFFFF" w:fill="FFFFFF"/>
          </w:rPr>
          <w:t>http</w:t>
        </w:r>
      </w:hyperlink>
      <w:hyperlink r:id="rId58" w:history="1">
        <w:proofErr w:type="gramStart"/>
        <w:r w:rsidR="00FF1B97" w:rsidRPr="008C4F18">
          <w:rPr>
            <w:rFonts w:asciiTheme="minorHAnsi" w:hAnsiTheme="minorHAnsi" w:cstheme="minorHAnsi"/>
            <w:color w:val="134CB6"/>
            <w:sz w:val="24"/>
            <w:szCs w:val="24"/>
            <w:shd w:val="solid" w:color="FFFFFF" w:fill="FFFFFF"/>
          </w:rPr>
          <w:t>:/</w:t>
        </w:r>
        <w:proofErr w:type="gramEnd"/>
        <w:r w:rsidR="00FF1B97" w:rsidRPr="008C4F18">
          <w:rPr>
            <w:rFonts w:asciiTheme="minorHAnsi" w:hAnsiTheme="minorHAnsi" w:cstheme="minorHAnsi"/>
            <w:color w:val="134CB6"/>
            <w:sz w:val="24"/>
            <w:szCs w:val="24"/>
            <w:shd w:val="solid" w:color="FFFFFF" w:fill="FFFFFF"/>
          </w:rPr>
          <w:t>/</w:t>
        </w:r>
      </w:hyperlink>
      <w:hyperlink r:id="rId59" w:history="1">
        <w:r w:rsidR="00FF1B97" w:rsidRPr="008C4F18">
          <w:rPr>
            <w:rFonts w:asciiTheme="minorHAnsi" w:hAnsiTheme="minorHAnsi" w:cstheme="minorHAnsi"/>
            <w:color w:val="134CB6"/>
            <w:sz w:val="24"/>
            <w:szCs w:val="24"/>
            <w:shd w:val="solid" w:color="FFFFFF" w:fill="FFFFFF"/>
          </w:rPr>
          <w:t>twilio</w:t>
        </w:r>
      </w:hyperlink>
      <w:hyperlink r:id="rId60" w:history="1">
        <w:r w:rsidR="00FF1B97" w:rsidRPr="008C4F18">
          <w:rPr>
            <w:rFonts w:asciiTheme="minorHAnsi" w:hAnsiTheme="minorHAnsi" w:cstheme="minorHAnsi"/>
            <w:color w:val="134CB6"/>
            <w:sz w:val="24"/>
            <w:szCs w:val="24"/>
            <w:shd w:val="solid" w:color="FFFFFF" w:fill="FFFFFF"/>
          </w:rPr>
          <w:t>.</w:t>
        </w:r>
      </w:hyperlink>
      <w:hyperlink r:id="rId61" w:history="1">
        <w:proofErr w:type="gramStart"/>
        <w:r w:rsidR="00FF1B97" w:rsidRPr="008C4F18">
          <w:rPr>
            <w:rFonts w:asciiTheme="minorHAnsi" w:hAnsiTheme="minorHAnsi" w:cstheme="minorHAnsi"/>
            <w:color w:val="134CB6"/>
            <w:sz w:val="24"/>
            <w:szCs w:val="24"/>
            <w:shd w:val="solid" w:color="FFFFFF" w:fill="FFFFFF"/>
          </w:rPr>
          <w:t>com</w:t>
        </w:r>
        <w:proofErr w:type="gramEnd"/>
      </w:hyperlink>
      <w:r w:rsidR="00FF1B97" w:rsidRPr="008C4F18">
        <w:rPr>
          <w:rFonts w:asciiTheme="minorHAnsi" w:hAnsiTheme="minorHAnsi" w:cstheme="minorHAnsi"/>
          <w:sz w:val="24"/>
          <w:szCs w:val="24"/>
          <w:shd w:val="solid" w:color="FFFFFF" w:fill="FFFFFF"/>
        </w:rPr>
        <w:t xml:space="preserve">). Twilio logs the contents of each message that passes through its system along with the phone number that the message was sent to. </w:t>
      </w:r>
      <w:r w:rsidRPr="008C4F18">
        <w:rPr>
          <w:rFonts w:asciiTheme="minorHAnsi" w:hAnsiTheme="minorHAnsi" w:cstheme="minorHAnsi"/>
          <w:sz w:val="24"/>
          <w:szCs w:val="24"/>
          <w:shd w:val="solid" w:color="FFFFFF" w:fill="FFFFFF"/>
        </w:rPr>
        <w:t>All</w:t>
      </w:r>
      <w:r w:rsidR="00FF1B97" w:rsidRPr="008C4F18">
        <w:rPr>
          <w:rFonts w:asciiTheme="minorHAnsi" w:hAnsiTheme="minorHAnsi" w:cstheme="minorHAnsi"/>
          <w:sz w:val="24"/>
          <w:szCs w:val="24"/>
          <w:shd w:val="solid" w:color="FFFFFF" w:fill="FFFFFF"/>
        </w:rPr>
        <w:t xml:space="preserve"> messaging that could be distributed to participants through these channels is reviewed by study staff to ensure </w:t>
      </w:r>
      <w:r w:rsidRPr="008C4F18">
        <w:rPr>
          <w:rFonts w:asciiTheme="minorHAnsi" w:hAnsiTheme="minorHAnsi" w:cstheme="minorHAnsi"/>
          <w:sz w:val="24"/>
          <w:szCs w:val="24"/>
          <w:shd w:val="solid" w:color="FFFFFF" w:fill="FFFFFF"/>
        </w:rPr>
        <w:t>no</w:t>
      </w:r>
      <w:r w:rsidR="00FF1B97" w:rsidRPr="008C4F18">
        <w:rPr>
          <w:rFonts w:asciiTheme="minorHAnsi" w:hAnsiTheme="minorHAnsi" w:cstheme="minorHAnsi"/>
          <w:sz w:val="24"/>
          <w:szCs w:val="24"/>
          <w:shd w:val="solid" w:color="FFFFFF" w:fill="FFFFFF"/>
        </w:rPr>
        <w:t xml:space="preserve"> PHI</w:t>
      </w:r>
      <w:r w:rsidRPr="008C4F18">
        <w:rPr>
          <w:rFonts w:asciiTheme="minorHAnsi" w:hAnsiTheme="minorHAnsi" w:cstheme="minorHAnsi"/>
          <w:sz w:val="24"/>
          <w:szCs w:val="24"/>
          <w:shd w:val="solid" w:color="FFFFFF" w:fill="FFFFFF"/>
        </w:rPr>
        <w:t xml:space="preserve"> is included</w:t>
      </w:r>
      <w:r w:rsidR="00FF1B97" w:rsidRPr="008C4F18">
        <w:rPr>
          <w:rFonts w:asciiTheme="minorHAnsi" w:hAnsiTheme="minorHAnsi" w:cstheme="minorHAnsi"/>
          <w:sz w:val="24"/>
          <w:szCs w:val="24"/>
          <w:shd w:val="solid" w:color="FFFFFF" w:fill="FFFFFF"/>
        </w:rPr>
        <w:t>.</w:t>
      </w:r>
      <w:r w:rsidR="00637372">
        <w:rPr>
          <w:rFonts w:asciiTheme="minorHAnsi" w:hAnsiTheme="minorHAnsi" w:cstheme="minorHAnsi"/>
          <w:sz w:val="24"/>
          <w:szCs w:val="24"/>
          <w:shd w:val="solid" w:color="FFFFFF" w:fill="FFFFFF"/>
        </w:rPr>
        <w:t xml:space="preserve">  </w:t>
      </w:r>
      <w:r w:rsidR="00637372" w:rsidRPr="00637372">
        <w:rPr>
          <w:rFonts w:asciiTheme="minorHAnsi" w:hAnsiTheme="minorHAnsi" w:cstheme="minorHAnsi"/>
          <w:sz w:val="24"/>
          <w:szCs w:val="24"/>
          <w:shd w:val="solid" w:color="FFFFFF" w:fill="FFFFFF"/>
        </w:rPr>
        <w:t xml:space="preserve">If health information is to be communicated via text message (e.g. blood pressure readings), study staff will check off the following option in Way to Health, ‘Delete record of all text messages from </w:t>
      </w:r>
      <w:proofErr w:type="spellStart"/>
      <w:r w:rsidR="00637372" w:rsidRPr="00637372">
        <w:rPr>
          <w:rFonts w:asciiTheme="minorHAnsi" w:hAnsiTheme="minorHAnsi" w:cstheme="minorHAnsi"/>
          <w:sz w:val="24"/>
          <w:szCs w:val="24"/>
          <w:shd w:val="solid" w:color="FFFFFF" w:fill="FFFFFF"/>
        </w:rPr>
        <w:t>Twilio</w:t>
      </w:r>
      <w:proofErr w:type="spellEnd"/>
      <w:r w:rsidR="00637372" w:rsidRPr="00637372">
        <w:rPr>
          <w:rFonts w:asciiTheme="minorHAnsi" w:hAnsiTheme="minorHAnsi" w:cstheme="minorHAnsi"/>
          <w:sz w:val="24"/>
          <w:szCs w:val="24"/>
          <w:shd w:val="solid" w:color="FFFFFF" w:fill="FFFFFF"/>
        </w:rPr>
        <w:t xml:space="preserve"> servers?”.  Once the message is received in the platform, the content will immediately be deleted from the </w:t>
      </w:r>
      <w:proofErr w:type="spellStart"/>
      <w:r w:rsidR="00637372" w:rsidRPr="00637372">
        <w:rPr>
          <w:rFonts w:asciiTheme="minorHAnsi" w:hAnsiTheme="minorHAnsi" w:cstheme="minorHAnsi"/>
          <w:sz w:val="24"/>
          <w:szCs w:val="24"/>
          <w:shd w:val="solid" w:color="FFFFFF" w:fill="FFFFFF"/>
        </w:rPr>
        <w:t>Twilio</w:t>
      </w:r>
      <w:proofErr w:type="spellEnd"/>
      <w:r w:rsidR="00637372" w:rsidRPr="00637372">
        <w:rPr>
          <w:rFonts w:asciiTheme="minorHAnsi" w:hAnsiTheme="minorHAnsi" w:cstheme="minorHAnsi"/>
          <w:sz w:val="24"/>
          <w:szCs w:val="24"/>
          <w:shd w:val="solid" w:color="FFFFFF" w:fill="FFFFFF"/>
        </w:rPr>
        <w:t xml:space="preserve"> servers.</w:t>
      </w:r>
    </w:p>
    <w:p w:rsidR="00DB0631" w:rsidRPr="008C4F18" w:rsidRDefault="00DB0631">
      <w:pPr>
        <w:spacing w:line="240" w:lineRule="auto"/>
        <w:rPr>
          <w:rFonts w:asciiTheme="minorHAnsi" w:hAnsiTheme="minorHAnsi" w:cstheme="minorHAnsi"/>
          <w:sz w:val="24"/>
          <w:szCs w:val="24"/>
        </w:rPr>
      </w:pPr>
    </w:p>
    <w:p w:rsidR="00111C73" w:rsidRPr="008C4F18" w:rsidRDefault="00111C73" w:rsidP="00111C73">
      <w:pPr>
        <w:pStyle w:val="Heading3"/>
        <w:ind w:left="-260"/>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Quest Diagnostics</w:t>
      </w:r>
    </w:p>
    <w:p w:rsidR="00940F0F" w:rsidRPr="008C4F18" w:rsidRDefault="00111C73" w:rsidP="00940F0F">
      <w:pPr>
        <w:rPr>
          <w:rFonts w:asciiTheme="minorHAnsi" w:hAnsiTheme="minorHAnsi" w:cstheme="minorHAnsi"/>
          <w:bCs/>
          <w:iCs/>
          <w:sz w:val="24"/>
          <w:szCs w:val="24"/>
        </w:rPr>
      </w:pPr>
      <w:r w:rsidRPr="008C4F18">
        <w:rPr>
          <w:rFonts w:asciiTheme="minorHAnsi" w:hAnsiTheme="minorHAnsi" w:cstheme="minorHAnsi"/>
          <w:sz w:val="24"/>
          <w:szCs w:val="24"/>
        </w:rPr>
        <w:t>Quest Diagnostics is a clinical laboratory, licensed to perform laboratory testing under the Clinical Laboratory Improvement Amendments (CLIA) of 1988, and which performs testing in accordance with the CLIA regulations.</w:t>
      </w:r>
      <w:r w:rsidR="00940F0F" w:rsidRPr="008C4F18">
        <w:rPr>
          <w:rFonts w:asciiTheme="minorHAnsi" w:hAnsiTheme="minorHAnsi" w:cstheme="minorHAnsi"/>
          <w:sz w:val="24"/>
          <w:szCs w:val="24"/>
        </w:rPr>
        <w:t xml:space="preserve"> </w:t>
      </w:r>
      <w:r w:rsidR="00411BF6" w:rsidRPr="008C4F18">
        <w:rPr>
          <w:rFonts w:asciiTheme="minorHAnsi" w:hAnsiTheme="minorHAnsi" w:cstheme="minorHAnsi"/>
          <w:sz w:val="24"/>
          <w:szCs w:val="24"/>
        </w:rPr>
        <w:t xml:space="preserve">The University of Pennsylvania and Quest Diagnostics has </w:t>
      </w:r>
      <w:r w:rsidR="00411BF6" w:rsidRPr="008C4F18">
        <w:rPr>
          <w:rFonts w:asciiTheme="minorHAnsi" w:hAnsiTheme="minorHAnsi" w:cstheme="minorHAnsi"/>
          <w:sz w:val="24"/>
          <w:szCs w:val="24"/>
        </w:rPr>
        <w:lastRenderedPageBreak/>
        <w:t>a services agreement in place that covers all studies using Quest Diagnostics</w:t>
      </w:r>
      <w:r w:rsidR="00940F0F" w:rsidRPr="008C4F18">
        <w:rPr>
          <w:rFonts w:asciiTheme="minorHAnsi" w:hAnsiTheme="minorHAnsi" w:cstheme="minorHAnsi"/>
          <w:sz w:val="24"/>
          <w:szCs w:val="24"/>
        </w:rPr>
        <w:t xml:space="preserve"> Laboratory services</w:t>
      </w:r>
      <w:r w:rsidR="00411BF6" w:rsidRPr="008C4F18">
        <w:rPr>
          <w:rFonts w:asciiTheme="minorHAnsi" w:hAnsiTheme="minorHAnsi" w:cstheme="minorHAnsi"/>
          <w:sz w:val="24"/>
          <w:szCs w:val="24"/>
        </w:rPr>
        <w:t>.</w:t>
      </w:r>
      <w:r w:rsidR="00940F0F" w:rsidRPr="008C4F18">
        <w:rPr>
          <w:rFonts w:asciiTheme="minorHAnsi" w:hAnsiTheme="minorHAnsi" w:cstheme="minorHAnsi"/>
          <w:sz w:val="24"/>
          <w:szCs w:val="24"/>
        </w:rPr>
        <w:t xml:space="preserve"> </w:t>
      </w:r>
      <w:r w:rsidR="00B8354C" w:rsidRPr="008C4F18">
        <w:rPr>
          <w:rFonts w:asciiTheme="minorHAnsi" w:hAnsiTheme="minorHAnsi" w:cstheme="minorHAnsi"/>
          <w:sz w:val="24"/>
          <w:szCs w:val="24"/>
        </w:rPr>
        <w:t>Quest</w:t>
      </w:r>
      <w:r w:rsidR="00411BF6" w:rsidRPr="008C4F18">
        <w:rPr>
          <w:rFonts w:asciiTheme="minorHAnsi" w:hAnsiTheme="minorHAnsi" w:cstheme="minorHAnsi"/>
          <w:sz w:val="24"/>
          <w:szCs w:val="24"/>
        </w:rPr>
        <w:t xml:space="preserve"> Diagnostics</w:t>
      </w:r>
      <w:r w:rsidR="00B8354C" w:rsidRPr="008C4F18">
        <w:rPr>
          <w:rFonts w:asciiTheme="minorHAnsi" w:hAnsiTheme="minorHAnsi" w:cstheme="minorHAnsi"/>
          <w:sz w:val="24"/>
          <w:szCs w:val="24"/>
        </w:rPr>
        <w:t xml:space="preserve"> lab</w:t>
      </w:r>
      <w:r w:rsidR="00940F0F" w:rsidRPr="008C4F18">
        <w:rPr>
          <w:rFonts w:asciiTheme="minorHAnsi" w:hAnsiTheme="minorHAnsi" w:cstheme="minorHAnsi"/>
          <w:sz w:val="24"/>
          <w:szCs w:val="24"/>
        </w:rPr>
        <w:t>oratory</w:t>
      </w:r>
      <w:r w:rsidR="00B8354C" w:rsidRPr="008C4F18">
        <w:rPr>
          <w:rFonts w:asciiTheme="minorHAnsi" w:hAnsiTheme="minorHAnsi" w:cstheme="minorHAnsi"/>
          <w:bCs/>
          <w:iCs/>
          <w:sz w:val="24"/>
          <w:szCs w:val="24"/>
        </w:rPr>
        <w:t xml:space="preserve"> data is linked to Way to Health in a similar manner as other external sources such as </w:t>
      </w:r>
      <w:proofErr w:type="spellStart"/>
      <w:r w:rsidR="00B8354C" w:rsidRPr="008C4F18">
        <w:rPr>
          <w:rFonts w:asciiTheme="minorHAnsi" w:hAnsiTheme="minorHAnsi" w:cstheme="minorHAnsi"/>
          <w:bCs/>
          <w:iCs/>
          <w:sz w:val="24"/>
          <w:szCs w:val="24"/>
        </w:rPr>
        <w:t>MedApps</w:t>
      </w:r>
      <w:proofErr w:type="spellEnd"/>
      <w:r w:rsidR="00940F0F" w:rsidRPr="008C4F18">
        <w:rPr>
          <w:rFonts w:asciiTheme="minorHAnsi" w:hAnsiTheme="minorHAnsi" w:cstheme="minorHAnsi"/>
          <w:bCs/>
          <w:iCs/>
          <w:sz w:val="24"/>
          <w:szCs w:val="24"/>
        </w:rPr>
        <w:t>. Lab values are transferred</w:t>
      </w:r>
      <w:r w:rsidR="00B8354C" w:rsidRPr="008C4F18">
        <w:rPr>
          <w:rFonts w:asciiTheme="minorHAnsi" w:hAnsiTheme="minorHAnsi" w:cstheme="minorHAnsi"/>
          <w:bCs/>
          <w:iCs/>
          <w:sz w:val="24"/>
          <w:szCs w:val="24"/>
        </w:rPr>
        <w:t xml:space="preserve"> using a secure link to a staging MySQL database running on the </w:t>
      </w:r>
      <w:r w:rsidR="00940F0F" w:rsidRPr="008C4F18">
        <w:rPr>
          <w:rFonts w:asciiTheme="minorHAnsi" w:hAnsiTheme="minorHAnsi" w:cstheme="minorHAnsi"/>
          <w:bCs/>
          <w:iCs/>
          <w:sz w:val="24"/>
          <w:szCs w:val="24"/>
        </w:rPr>
        <w:t>PMACS</w:t>
      </w:r>
      <w:r w:rsidR="00411BF6" w:rsidRPr="008C4F18">
        <w:rPr>
          <w:rFonts w:asciiTheme="minorHAnsi" w:hAnsiTheme="minorHAnsi" w:cstheme="minorHAnsi"/>
          <w:bCs/>
          <w:iCs/>
          <w:sz w:val="24"/>
          <w:szCs w:val="24"/>
        </w:rPr>
        <w:t xml:space="preserve"> server. </w:t>
      </w:r>
      <w:r w:rsidR="00B8354C" w:rsidRPr="008C4F18">
        <w:rPr>
          <w:rFonts w:asciiTheme="minorHAnsi" w:hAnsiTheme="minorHAnsi" w:cstheme="minorHAnsi"/>
          <w:bCs/>
          <w:iCs/>
          <w:sz w:val="24"/>
          <w:szCs w:val="24"/>
        </w:rPr>
        <w:t>The W</w:t>
      </w:r>
      <w:r w:rsidR="00411BF6" w:rsidRPr="008C4F18">
        <w:rPr>
          <w:rFonts w:asciiTheme="minorHAnsi" w:hAnsiTheme="minorHAnsi" w:cstheme="minorHAnsi"/>
          <w:bCs/>
          <w:iCs/>
          <w:sz w:val="24"/>
          <w:szCs w:val="24"/>
        </w:rPr>
        <w:t>ay to Health</w:t>
      </w:r>
      <w:r w:rsidR="00B8354C" w:rsidRPr="008C4F18">
        <w:rPr>
          <w:rFonts w:asciiTheme="minorHAnsi" w:hAnsiTheme="minorHAnsi" w:cstheme="minorHAnsi"/>
          <w:bCs/>
          <w:iCs/>
          <w:sz w:val="24"/>
          <w:szCs w:val="24"/>
        </w:rPr>
        <w:t xml:space="preserve"> software has its own set of automated routines that incorporate these new data sets into the </w:t>
      </w:r>
      <w:r w:rsidR="00411BF6" w:rsidRPr="008C4F18">
        <w:rPr>
          <w:rFonts w:asciiTheme="minorHAnsi" w:hAnsiTheme="minorHAnsi" w:cstheme="minorHAnsi"/>
          <w:bCs/>
          <w:iCs/>
          <w:sz w:val="24"/>
          <w:szCs w:val="24"/>
        </w:rPr>
        <w:t>Way to Health</w:t>
      </w:r>
      <w:r w:rsidR="00B8354C" w:rsidRPr="008C4F18">
        <w:rPr>
          <w:rFonts w:asciiTheme="minorHAnsi" w:hAnsiTheme="minorHAnsi" w:cstheme="minorHAnsi"/>
          <w:bCs/>
          <w:iCs/>
          <w:sz w:val="24"/>
          <w:szCs w:val="24"/>
        </w:rPr>
        <w:t xml:space="preserve"> platform.</w:t>
      </w:r>
    </w:p>
    <w:p w:rsidR="00940F0F" w:rsidRPr="008C4F18" w:rsidRDefault="003A6890" w:rsidP="00940F0F">
      <w:pPr>
        <w:rPr>
          <w:rFonts w:asciiTheme="minorHAnsi" w:hAnsiTheme="minorHAnsi" w:cstheme="minorHAnsi"/>
          <w:b/>
          <w:sz w:val="24"/>
          <w:szCs w:val="24"/>
        </w:rPr>
      </w:pPr>
      <w:r>
        <w:rPr>
          <w:rFonts w:asciiTheme="minorHAnsi" w:hAnsiTheme="minorHAnsi" w:cstheme="minorHAnsi"/>
          <w:b/>
          <w:sz w:val="24"/>
          <w:szCs w:val="24"/>
        </w:rPr>
        <w:t>Nokia</w:t>
      </w:r>
      <w:r w:rsidR="00F813D3" w:rsidRPr="008C4F18">
        <w:rPr>
          <w:rFonts w:asciiTheme="minorHAnsi" w:hAnsiTheme="minorHAnsi" w:cstheme="minorHAnsi"/>
          <w:b/>
          <w:sz w:val="24"/>
          <w:szCs w:val="24"/>
        </w:rPr>
        <w:t xml:space="preserve"> </w:t>
      </w:r>
      <w:r w:rsidR="009155C2" w:rsidRPr="008C4F18">
        <w:rPr>
          <w:rFonts w:asciiTheme="minorHAnsi" w:hAnsiTheme="minorHAnsi" w:cstheme="minorHAnsi"/>
          <w:b/>
          <w:sz w:val="24"/>
          <w:szCs w:val="24"/>
        </w:rPr>
        <w:t>Scale</w:t>
      </w:r>
      <w:r w:rsidR="00921D82" w:rsidRPr="008C4F18">
        <w:rPr>
          <w:rFonts w:asciiTheme="minorHAnsi" w:hAnsiTheme="minorHAnsi" w:cstheme="minorHAnsi"/>
          <w:b/>
          <w:sz w:val="24"/>
          <w:szCs w:val="24"/>
        </w:rPr>
        <w:t xml:space="preserve"> and Blood Pressure device</w:t>
      </w:r>
    </w:p>
    <w:p w:rsidR="009155C2" w:rsidRPr="008C4F18" w:rsidRDefault="009155C2" w:rsidP="009155C2">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The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scale</w:t>
      </w:r>
      <w:r w:rsidR="00921D82" w:rsidRPr="008C4F18">
        <w:rPr>
          <w:rFonts w:asciiTheme="minorHAnsi" w:hAnsiTheme="minorHAnsi" w:cstheme="minorHAnsi"/>
          <w:sz w:val="24"/>
          <w:szCs w:val="24"/>
          <w:shd w:val="solid" w:color="FFFFFF" w:fill="FFFFFF"/>
        </w:rPr>
        <w:t xml:space="preserve"> and blood pressure device</w:t>
      </w:r>
      <w:r w:rsidRPr="008C4F18">
        <w:rPr>
          <w:rFonts w:asciiTheme="minorHAnsi" w:hAnsiTheme="minorHAnsi" w:cstheme="minorHAnsi"/>
          <w:sz w:val="24"/>
          <w:szCs w:val="24"/>
          <w:shd w:val="solid" w:color="FFFFFF" w:fill="FFFFFF"/>
        </w:rPr>
        <w:t xml:space="preserve"> is designed for consumer use. When a participant receives the device, they download the application on a smartphone, which is where their </w:t>
      </w:r>
      <w:proofErr w:type="gramStart"/>
      <w:r w:rsidRPr="008C4F18">
        <w:rPr>
          <w:rFonts w:asciiTheme="minorHAnsi" w:hAnsiTheme="minorHAnsi" w:cstheme="minorHAnsi"/>
          <w:sz w:val="24"/>
          <w:szCs w:val="24"/>
          <w:shd w:val="solid" w:color="FFFFFF" w:fill="FFFFFF"/>
        </w:rPr>
        <w:t xml:space="preserve">weight </w:t>
      </w:r>
      <w:r w:rsidR="00921D82" w:rsidRPr="008C4F18">
        <w:rPr>
          <w:rFonts w:asciiTheme="minorHAnsi" w:hAnsiTheme="minorHAnsi" w:cstheme="minorHAnsi"/>
          <w:sz w:val="24"/>
          <w:szCs w:val="24"/>
          <w:shd w:val="solid" w:color="FFFFFF" w:fill="FFFFFF"/>
        </w:rPr>
        <w:t xml:space="preserve"> and</w:t>
      </w:r>
      <w:proofErr w:type="gramEnd"/>
      <w:r w:rsidR="00921D82" w:rsidRPr="008C4F18">
        <w:rPr>
          <w:rFonts w:asciiTheme="minorHAnsi" w:hAnsiTheme="minorHAnsi" w:cstheme="minorHAnsi"/>
          <w:sz w:val="24"/>
          <w:szCs w:val="24"/>
          <w:shd w:val="solid" w:color="FFFFFF" w:fill="FFFFFF"/>
        </w:rPr>
        <w:t xml:space="preserve">/or blood pressure </w:t>
      </w:r>
      <w:r w:rsidRPr="008C4F18">
        <w:rPr>
          <w:rFonts w:asciiTheme="minorHAnsi" w:hAnsiTheme="minorHAnsi" w:cstheme="minorHAnsi"/>
          <w:sz w:val="24"/>
          <w:szCs w:val="24"/>
          <w:shd w:val="solid" w:color="FFFFFF" w:fill="FFFFFF"/>
        </w:rPr>
        <w:t xml:space="preserve">data will be collected. Participants will then create their own account on the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website (</w:t>
      </w:r>
      <w:hyperlink r:id="rId62" w:history="1">
        <w:r w:rsidRPr="008C4F18">
          <w:rPr>
            <w:rFonts w:asciiTheme="minorHAnsi" w:hAnsiTheme="minorHAnsi" w:cstheme="minorHAnsi"/>
            <w:color w:val="134CB6"/>
            <w:sz w:val="24"/>
            <w:szCs w:val="24"/>
            <w:shd w:val="solid" w:color="FFFFFF" w:fill="FFFFFF"/>
          </w:rPr>
          <w:t xml:space="preserve"> </w:t>
        </w:r>
      </w:hyperlink>
      <w:r w:rsidRPr="008C4F18">
        <w:rPr>
          <w:rFonts w:asciiTheme="minorHAnsi" w:hAnsiTheme="minorHAnsi" w:cstheme="minorHAnsi"/>
          <w:sz w:val="24"/>
          <w:szCs w:val="24"/>
        </w:rPr>
        <w:t>http://www.</w:t>
      </w:r>
      <w:r w:rsidR="003A6890">
        <w:rPr>
          <w:rFonts w:asciiTheme="minorHAnsi" w:hAnsiTheme="minorHAnsi" w:cstheme="minorHAnsi"/>
          <w:sz w:val="24"/>
          <w:szCs w:val="24"/>
        </w:rPr>
        <w:t>Nokia</w:t>
      </w:r>
      <w:r w:rsidRPr="008C4F18">
        <w:rPr>
          <w:rFonts w:asciiTheme="minorHAnsi" w:hAnsiTheme="minorHAnsi" w:cstheme="minorHAnsi"/>
          <w:sz w:val="24"/>
          <w:szCs w:val="24"/>
        </w:rPr>
        <w:t>.com/en/api</w:t>
      </w:r>
      <w:r w:rsidRPr="008C4F18">
        <w:rPr>
          <w:rFonts w:asciiTheme="minorHAnsi" w:hAnsiTheme="minorHAnsi" w:cstheme="minorHAnsi"/>
          <w:sz w:val="24"/>
          <w:szCs w:val="24"/>
          <w:shd w:val="solid" w:color="FFFFFF" w:fill="FFFFFF"/>
        </w:rPr>
        <w:t xml:space="preserve">). The participant must give some identifying information to the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website to create an account (e.g. their full name and email address). The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website also asks for various other health information such as height, weight and age. The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website has its own detailed privacy policy available at </w:t>
      </w:r>
      <w:hyperlink r:id="rId63" w:history="1">
        <w:r w:rsidRPr="008C4F18">
          <w:rPr>
            <w:rFonts w:asciiTheme="minorHAnsi" w:hAnsiTheme="minorHAnsi" w:cstheme="minorHAnsi"/>
            <w:color w:val="134CB6"/>
            <w:sz w:val="24"/>
            <w:szCs w:val="24"/>
            <w:shd w:val="solid" w:color="FFFFFF" w:fill="FFFFFF"/>
          </w:rPr>
          <w:t xml:space="preserve"> </w:t>
        </w:r>
      </w:hyperlink>
      <w:r w:rsidRPr="008C4F18">
        <w:rPr>
          <w:rFonts w:asciiTheme="minorHAnsi" w:hAnsiTheme="minorHAnsi" w:cstheme="minorHAnsi"/>
          <w:sz w:val="24"/>
          <w:szCs w:val="24"/>
        </w:rPr>
        <w:t xml:space="preserve"> http://www.</w:t>
      </w:r>
      <w:r w:rsidR="003A6890">
        <w:rPr>
          <w:rFonts w:asciiTheme="minorHAnsi" w:hAnsiTheme="minorHAnsi" w:cstheme="minorHAnsi"/>
          <w:sz w:val="24"/>
          <w:szCs w:val="24"/>
        </w:rPr>
        <w:t>Nokia</w:t>
      </w:r>
      <w:r w:rsidRPr="008C4F18">
        <w:rPr>
          <w:rFonts w:asciiTheme="minorHAnsi" w:hAnsiTheme="minorHAnsi" w:cstheme="minorHAnsi"/>
          <w:sz w:val="24"/>
          <w:szCs w:val="24"/>
        </w:rPr>
        <w:t>.com/en/api</w:t>
      </w:r>
      <w:r w:rsidRPr="008C4F18">
        <w:rPr>
          <w:rFonts w:asciiTheme="minorHAnsi" w:hAnsiTheme="minorHAnsi" w:cstheme="minorHAnsi"/>
          <w:sz w:val="24"/>
          <w:szCs w:val="24"/>
          <w:shd w:val="solid" w:color="FFFFFF" w:fill="FFFFFF"/>
        </w:rPr>
        <w:t>.</w:t>
      </w:r>
    </w:p>
    <w:p w:rsidR="009155C2" w:rsidRPr="008C4F18" w:rsidRDefault="009155C2" w:rsidP="009155C2">
      <w:pPr>
        <w:spacing w:line="240" w:lineRule="auto"/>
        <w:rPr>
          <w:rFonts w:asciiTheme="minorHAnsi" w:hAnsiTheme="minorHAnsi" w:cstheme="minorHAnsi"/>
          <w:sz w:val="24"/>
          <w:szCs w:val="24"/>
          <w:shd w:val="solid" w:color="FFFFFF" w:fill="FFFFFF"/>
        </w:rPr>
      </w:pPr>
    </w:p>
    <w:p w:rsidR="009155C2" w:rsidRPr="008C4F18" w:rsidRDefault="009155C2" w:rsidP="009155C2">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Once a participant has a </w:t>
      </w:r>
      <w:r w:rsidR="003A6890">
        <w:rPr>
          <w:rFonts w:asciiTheme="minorHAnsi" w:hAnsiTheme="minorHAnsi" w:cstheme="minorHAnsi"/>
          <w:sz w:val="24"/>
          <w:szCs w:val="24"/>
          <w:shd w:val="solid" w:color="FFFFFF" w:fill="FFFFFF"/>
        </w:rPr>
        <w:t>Nokia</w:t>
      </w:r>
      <w:r w:rsidRPr="008C4F18">
        <w:rPr>
          <w:rFonts w:asciiTheme="minorHAnsi" w:hAnsiTheme="minorHAnsi" w:cstheme="minorHAnsi"/>
          <w:sz w:val="24"/>
          <w:szCs w:val="24"/>
          <w:shd w:val="solid" w:color="FFFFFF" w:fill="FFFFFF"/>
        </w:rPr>
        <w:t xml:space="preserve"> account, they authorize the Way to Health platform to access their weight data via an authentication protocol called OAuth </w:t>
      </w:r>
    </w:p>
    <w:p w:rsidR="009155C2" w:rsidRPr="008C4F18" w:rsidRDefault="009155C2" w:rsidP="009155C2">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w:t>
      </w:r>
      <w:hyperlink r:id="rId64" w:history="1">
        <w:r w:rsidRPr="008C4F18">
          <w:rPr>
            <w:rFonts w:asciiTheme="minorHAnsi" w:hAnsiTheme="minorHAnsi" w:cstheme="minorHAnsi"/>
            <w:color w:val="134CB6"/>
            <w:sz w:val="24"/>
            <w:szCs w:val="24"/>
            <w:shd w:val="solid" w:color="FFFFFF" w:fill="FFFFFF"/>
          </w:rPr>
          <w:t>http</w:t>
        </w:r>
      </w:hyperlink>
      <w:hyperlink r:id="rId65"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66" w:history="1">
        <w:r w:rsidRPr="008C4F18">
          <w:rPr>
            <w:rFonts w:asciiTheme="minorHAnsi" w:hAnsiTheme="minorHAnsi" w:cstheme="minorHAnsi"/>
            <w:color w:val="134CB6"/>
            <w:sz w:val="24"/>
            <w:szCs w:val="24"/>
            <w:shd w:val="solid" w:color="FFFFFF" w:fill="FFFFFF"/>
          </w:rPr>
          <w:t>en</w:t>
        </w:r>
      </w:hyperlink>
      <w:hyperlink r:id="rId67" w:history="1">
        <w:r w:rsidRPr="008C4F18">
          <w:rPr>
            <w:rFonts w:asciiTheme="minorHAnsi" w:hAnsiTheme="minorHAnsi" w:cstheme="minorHAnsi"/>
            <w:color w:val="134CB6"/>
            <w:sz w:val="24"/>
            <w:szCs w:val="24"/>
            <w:shd w:val="solid" w:color="FFFFFF" w:fill="FFFFFF"/>
          </w:rPr>
          <w:t>.</w:t>
        </w:r>
      </w:hyperlink>
      <w:hyperlink r:id="rId68" w:history="1">
        <w:r w:rsidRPr="008C4F18">
          <w:rPr>
            <w:rFonts w:asciiTheme="minorHAnsi" w:hAnsiTheme="minorHAnsi" w:cstheme="minorHAnsi"/>
            <w:color w:val="134CB6"/>
            <w:sz w:val="24"/>
            <w:szCs w:val="24"/>
            <w:shd w:val="solid" w:color="FFFFFF" w:fill="FFFFFF"/>
          </w:rPr>
          <w:t>wikipedia</w:t>
        </w:r>
      </w:hyperlink>
      <w:hyperlink r:id="rId69" w:history="1">
        <w:r w:rsidRPr="008C4F18">
          <w:rPr>
            <w:rFonts w:asciiTheme="minorHAnsi" w:hAnsiTheme="minorHAnsi" w:cstheme="minorHAnsi"/>
            <w:color w:val="134CB6"/>
            <w:sz w:val="24"/>
            <w:szCs w:val="24"/>
            <w:shd w:val="solid" w:color="FFFFFF" w:fill="FFFFFF"/>
          </w:rPr>
          <w:t>.</w:t>
        </w:r>
      </w:hyperlink>
      <w:hyperlink r:id="rId70" w:history="1">
        <w:proofErr w:type="gramStart"/>
        <w:r w:rsidRPr="008C4F18">
          <w:rPr>
            <w:rFonts w:asciiTheme="minorHAnsi" w:hAnsiTheme="minorHAnsi" w:cstheme="minorHAnsi"/>
            <w:color w:val="134CB6"/>
            <w:sz w:val="24"/>
            <w:szCs w:val="24"/>
            <w:shd w:val="solid" w:color="FFFFFF" w:fill="FFFFFF"/>
          </w:rPr>
          <w:t>org</w:t>
        </w:r>
      </w:hyperlink>
      <w:hyperlink r:id="rId71" w:history="1">
        <w:r w:rsidRPr="008C4F18">
          <w:rPr>
            <w:rFonts w:asciiTheme="minorHAnsi" w:hAnsiTheme="minorHAnsi" w:cstheme="minorHAnsi"/>
            <w:color w:val="134CB6"/>
            <w:sz w:val="24"/>
            <w:szCs w:val="24"/>
            <w:shd w:val="solid" w:color="FFFFFF" w:fill="FFFFFF"/>
          </w:rPr>
          <w:t>/</w:t>
        </w:r>
      </w:hyperlink>
      <w:hyperlink r:id="rId72" w:history="1">
        <w:r w:rsidRPr="008C4F18">
          <w:rPr>
            <w:rFonts w:asciiTheme="minorHAnsi" w:hAnsiTheme="minorHAnsi" w:cstheme="minorHAnsi"/>
            <w:color w:val="134CB6"/>
            <w:sz w:val="24"/>
            <w:szCs w:val="24"/>
            <w:shd w:val="solid" w:color="FFFFFF" w:fill="FFFFFF"/>
          </w:rPr>
          <w:t>wiki</w:t>
        </w:r>
      </w:hyperlink>
      <w:hyperlink r:id="rId73" w:history="1">
        <w:r w:rsidRPr="008C4F18">
          <w:rPr>
            <w:rFonts w:asciiTheme="minorHAnsi" w:hAnsiTheme="minorHAnsi" w:cstheme="minorHAnsi"/>
            <w:color w:val="134CB6"/>
            <w:sz w:val="24"/>
            <w:szCs w:val="24"/>
            <w:shd w:val="solid" w:color="FFFFFF" w:fill="FFFFFF"/>
          </w:rPr>
          <w:t>/</w:t>
        </w:r>
      </w:hyperlink>
      <w:hyperlink r:id="rId74" w:history="1">
        <w:r w:rsidRPr="008C4F18">
          <w:rPr>
            <w:rFonts w:asciiTheme="minorHAnsi" w:hAnsiTheme="minorHAnsi" w:cstheme="minorHAnsi"/>
            <w:color w:val="134CB6"/>
            <w:sz w:val="24"/>
            <w:szCs w:val="24"/>
            <w:shd w:val="solid" w:color="FFFFFF" w:fill="FFFFFF"/>
          </w:rPr>
          <w:t>OAuth</w:t>
        </w:r>
        <w:proofErr w:type="gramEnd"/>
      </w:hyperlink>
      <w:r w:rsidRPr="008C4F18">
        <w:rPr>
          <w:rFonts w:asciiTheme="minorHAnsi" w:hAnsiTheme="minorHAnsi" w:cstheme="minorHAnsi"/>
          <w:sz w:val="24"/>
          <w:szCs w:val="24"/>
          <w:shd w:val="solid" w:color="FFFFFF" w:fill="FFFFFF"/>
        </w:rPr>
        <w:t>). The platform collects their data over a secure connection, and makes it available to the Way to Health project via a secure connection.</w:t>
      </w:r>
    </w:p>
    <w:p w:rsidR="00F813D3" w:rsidRPr="008C4F18" w:rsidRDefault="00F813D3" w:rsidP="00940F0F">
      <w:pPr>
        <w:rPr>
          <w:rFonts w:asciiTheme="minorHAnsi" w:hAnsiTheme="minorHAnsi" w:cstheme="minorHAnsi"/>
          <w:b/>
          <w:sz w:val="24"/>
          <w:szCs w:val="24"/>
        </w:rPr>
      </w:pPr>
    </w:p>
    <w:p w:rsidR="00F813D3" w:rsidRPr="008C4F18" w:rsidRDefault="00F813D3" w:rsidP="00940F0F">
      <w:pPr>
        <w:rPr>
          <w:rFonts w:asciiTheme="minorHAnsi" w:hAnsiTheme="minorHAnsi" w:cstheme="minorHAnsi"/>
          <w:b/>
          <w:sz w:val="24"/>
          <w:szCs w:val="24"/>
        </w:rPr>
      </w:pPr>
    </w:p>
    <w:p w:rsidR="00F813D3" w:rsidRPr="008C4F18" w:rsidRDefault="00F813D3" w:rsidP="00940F0F">
      <w:pPr>
        <w:rPr>
          <w:rFonts w:asciiTheme="minorHAnsi" w:hAnsiTheme="minorHAnsi" w:cstheme="minorHAnsi"/>
          <w:b/>
          <w:sz w:val="24"/>
          <w:szCs w:val="24"/>
        </w:rPr>
      </w:pPr>
    </w:p>
    <w:p w:rsidR="00F813D3" w:rsidRPr="008C4F18" w:rsidRDefault="00F813D3" w:rsidP="00940F0F">
      <w:pPr>
        <w:rPr>
          <w:rFonts w:asciiTheme="minorHAnsi" w:hAnsiTheme="minorHAnsi" w:cstheme="minorHAnsi"/>
          <w:b/>
          <w:sz w:val="24"/>
          <w:szCs w:val="24"/>
        </w:rPr>
      </w:pPr>
      <w:r w:rsidRPr="008C4F18">
        <w:rPr>
          <w:rFonts w:asciiTheme="minorHAnsi" w:hAnsiTheme="minorHAnsi" w:cstheme="minorHAnsi"/>
          <w:b/>
          <w:sz w:val="24"/>
          <w:szCs w:val="24"/>
        </w:rPr>
        <w:t>Moves Application</w:t>
      </w:r>
    </w:p>
    <w:p w:rsidR="00F813D3" w:rsidRPr="008C4F18" w:rsidRDefault="00F813D3" w:rsidP="00F813D3">
      <w:pPr>
        <w:spacing w:line="240" w:lineRule="auto"/>
        <w:rPr>
          <w:rFonts w:asciiTheme="minorHAnsi" w:hAnsiTheme="minorHAnsi" w:cstheme="minorHAnsi"/>
          <w:sz w:val="24"/>
          <w:szCs w:val="24"/>
        </w:rPr>
      </w:pPr>
      <w:r w:rsidRPr="008C4F18">
        <w:rPr>
          <w:rFonts w:asciiTheme="minorHAnsi" w:hAnsiTheme="minorHAnsi" w:cstheme="minorHAnsi"/>
          <w:sz w:val="24"/>
          <w:szCs w:val="24"/>
        </w:rPr>
        <w:t>Moves collect</w:t>
      </w:r>
      <w:r w:rsidR="009155C2" w:rsidRPr="008C4F18">
        <w:rPr>
          <w:rFonts w:asciiTheme="minorHAnsi" w:hAnsiTheme="minorHAnsi" w:cstheme="minorHAnsi"/>
          <w:sz w:val="24"/>
          <w:szCs w:val="24"/>
        </w:rPr>
        <w:t>s</w:t>
      </w:r>
      <w:r w:rsidRPr="008C4F18">
        <w:rPr>
          <w:rFonts w:asciiTheme="minorHAnsi" w:hAnsiTheme="minorHAnsi" w:cstheme="minorHAnsi"/>
          <w:sz w:val="24"/>
          <w:szCs w:val="24"/>
        </w:rPr>
        <w:t xml:space="preserve"> data from the participant’s phone to track movement. </w:t>
      </w:r>
      <w:r w:rsidRPr="008C4F18">
        <w:rPr>
          <w:rFonts w:asciiTheme="minorHAnsi" w:hAnsiTheme="minorHAnsi" w:cstheme="minorHAnsi"/>
          <w:sz w:val="24"/>
          <w:szCs w:val="24"/>
          <w:shd w:val="solid" w:color="FFFFFF" w:fill="FFFFFF"/>
        </w:rPr>
        <w:t xml:space="preserve">The participant downloads the application on their personal cell phone, which is where their walking data will be collected. The participant will also be given the option to create an </w:t>
      </w:r>
      <w:r w:rsidR="009155C2" w:rsidRPr="008C4F18">
        <w:rPr>
          <w:rFonts w:asciiTheme="minorHAnsi" w:hAnsiTheme="minorHAnsi" w:cstheme="minorHAnsi"/>
          <w:sz w:val="24"/>
          <w:szCs w:val="24"/>
          <w:shd w:val="solid" w:color="FFFFFF" w:fill="FFFFFF"/>
        </w:rPr>
        <w:t xml:space="preserve">account. </w:t>
      </w:r>
      <w:r w:rsidRPr="008C4F18">
        <w:rPr>
          <w:rFonts w:asciiTheme="minorHAnsi" w:hAnsiTheme="minorHAnsi" w:cstheme="minorHAnsi"/>
          <w:sz w:val="24"/>
          <w:szCs w:val="24"/>
          <w:shd w:val="solid" w:color="FFFFFF" w:fill="FFFFFF"/>
        </w:rPr>
        <w:t>In order to create an account, the participant must give some identifying information to the Moves application (e.g. email address and password). The Moves website has its own detailed privacy policy available at</w:t>
      </w:r>
      <w:r w:rsidR="009155C2" w:rsidRPr="008C4F18">
        <w:rPr>
          <w:rFonts w:asciiTheme="minorHAnsi" w:hAnsiTheme="minorHAnsi" w:cstheme="minorHAnsi"/>
          <w:sz w:val="24"/>
          <w:szCs w:val="24"/>
          <w:shd w:val="solid" w:color="FFFFFF" w:fill="FFFFFF"/>
        </w:rPr>
        <w:t>:</w:t>
      </w:r>
      <w:hyperlink r:id="rId75" w:history="1">
        <w:r w:rsidRPr="008C4F18">
          <w:rPr>
            <w:rFonts w:asciiTheme="minorHAnsi" w:hAnsiTheme="minorHAnsi" w:cstheme="minorHAnsi"/>
            <w:color w:val="134CB6"/>
            <w:sz w:val="24"/>
            <w:szCs w:val="24"/>
            <w:shd w:val="solid" w:color="FFFFFF" w:fill="FFFFFF"/>
          </w:rPr>
          <w:t xml:space="preserve"> </w:t>
        </w:r>
      </w:hyperlink>
      <w:r w:rsidRPr="008C4F18">
        <w:rPr>
          <w:rFonts w:asciiTheme="minorHAnsi" w:hAnsiTheme="minorHAnsi" w:cstheme="minorHAnsi"/>
          <w:sz w:val="24"/>
          <w:szCs w:val="24"/>
        </w:rPr>
        <w:t xml:space="preserve"> </w:t>
      </w:r>
    </w:p>
    <w:p w:rsidR="00F813D3" w:rsidRPr="008C4F18" w:rsidRDefault="003A6890" w:rsidP="00F813D3">
      <w:pPr>
        <w:spacing w:line="240" w:lineRule="auto"/>
        <w:rPr>
          <w:rFonts w:asciiTheme="minorHAnsi" w:hAnsiTheme="minorHAnsi" w:cstheme="minorHAnsi"/>
          <w:sz w:val="24"/>
          <w:szCs w:val="24"/>
          <w:shd w:val="solid" w:color="FFFFFF" w:fill="FFFFFF"/>
        </w:rPr>
      </w:pPr>
      <w:hyperlink r:id="rId76" w:history="1">
        <w:r w:rsidR="00F813D3" w:rsidRPr="008C4F18">
          <w:rPr>
            <w:rStyle w:val="Hyperlink"/>
            <w:rFonts w:asciiTheme="minorHAnsi" w:hAnsiTheme="minorHAnsi" w:cstheme="minorHAnsi"/>
            <w:sz w:val="24"/>
            <w:szCs w:val="24"/>
          </w:rPr>
          <w:t>http://moves-app.com/privacy</w:t>
        </w:r>
      </w:hyperlink>
    </w:p>
    <w:p w:rsidR="00F813D3" w:rsidRPr="008C4F18" w:rsidRDefault="00F813D3" w:rsidP="00F813D3">
      <w:pPr>
        <w:spacing w:line="240" w:lineRule="auto"/>
        <w:rPr>
          <w:rFonts w:asciiTheme="minorHAnsi" w:hAnsiTheme="minorHAnsi" w:cstheme="minorHAnsi"/>
          <w:sz w:val="24"/>
          <w:szCs w:val="24"/>
          <w:shd w:val="solid" w:color="FFFFFF" w:fill="FFFFFF"/>
        </w:rPr>
      </w:pPr>
    </w:p>
    <w:p w:rsidR="00F813D3" w:rsidRPr="008C4F18" w:rsidRDefault="00F813D3" w:rsidP="00F813D3">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 xml:space="preserve">Once a participant has a Moves account, they authorize the Way to Health platform to access their walking data via an authentication protocol called OAuth </w:t>
      </w:r>
    </w:p>
    <w:p w:rsidR="00F813D3" w:rsidRPr="008C4F18" w:rsidRDefault="00F813D3" w:rsidP="00F813D3">
      <w:pPr>
        <w:spacing w:line="240" w:lineRule="auto"/>
        <w:rPr>
          <w:rFonts w:asciiTheme="minorHAnsi" w:hAnsiTheme="minorHAnsi" w:cstheme="minorHAnsi"/>
          <w:sz w:val="24"/>
          <w:szCs w:val="24"/>
          <w:shd w:val="solid" w:color="FFFFFF" w:fill="FFFFFF"/>
        </w:rPr>
      </w:pPr>
      <w:r w:rsidRPr="008C4F18">
        <w:rPr>
          <w:rFonts w:asciiTheme="minorHAnsi" w:hAnsiTheme="minorHAnsi" w:cstheme="minorHAnsi"/>
          <w:sz w:val="24"/>
          <w:szCs w:val="24"/>
          <w:shd w:val="solid" w:color="FFFFFF" w:fill="FFFFFF"/>
        </w:rPr>
        <w:t>(</w:t>
      </w:r>
      <w:hyperlink r:id="rId77" w:history="1">
        <w:r w:rsidRPr="008C4F18">
          <w:rPr>
            <w:rFonts w:asciiTheme="minorHAnsi" w:hAnsiTheme="minorHAnsi" w:cstheme="minorHAnsi"/>
            <w:color w:val="134CB6"/>
            <w:sz w:val="24"/>
            <w:szCs w:val="24"/>
            <w:shd w:val="solid" w:color="FFFFFF" w:fill="FFFFFF"/>
          </w:rPr>
          <w:t>http</w:t>
        </w:r>
      </w:hyperlink>
      <w:hyperlink r:id="rId78" w:history="1">
        <w:proofErr w:type="gramStart"/>
        <w:r w:rsidRPr="008C4F18">
          <w:rPr>
            <w:rFonts w:asciiTheme="minorHAnsi" w:hAnsiTheme="minorHAnsi" w:cstheme="minorHAnsi"/>
            <w:color w:val="134CB6"/>
            <w:sz w:val="24"/>
            <w:szCs w:val="24"/>
            <w:shd w:val="solid" w:color="FFFFFF" w:fill="FFFFFF"/>
          </w:rPr>
          <w:t>:/</w:t>
        </w:r>
        <w:proofErr w:type="gramEnd"/>
        <w:r w:rsidRPr="008C4F18">
          <w:rPr>
            <w:rFonts w:asciiTheme="minorHAnsi" w:hAnsiTheme="minorHAnsi" w:cstheme="minorHAnsi"/>
            <w:color w:val="134CB6"/>
            <w:sz w:val="24"/>
            <w:szCs w:val="24"/>
            <w:shd w:val="solid" w:color="FFFFFF" w:fill="FFFFFF"/>
          </w:rPr>
          <w:t>/</w:t>
        </w:r>
      </w:hyperlink>
      <w:hyperlink r:id="rId79" w:history="1">
        <w:r w:rsidRPr="008C4F18">
          <w:rPr>
            <w:rFonts w:asciiTheme="minorHAnsi" w:hAnsiTheme="minorHAnsi" w:cstheme="minorHAnsi"/>
            <w:color w:val="134CB6"/>
            <w:sz w:val="24"/>
            <w:szCs w:val="24"/>
            <w:shd w:val="solid" w:color="FFFFFF" w:fill="FFFFFF"/>
          </w:rPr>
          <w:t>en</w:t>
        </w:r>
      </w:hyperlink>
      <w:hyperlink r:id="rId80" w:history="1">
        <w:r w:rsidRPr="008C4F18">
          <w:rPr>
            <w:rFonts w:asciiTheme="minorHAnsi" w:hAnsiTheme="minorHAnsi" w:cstheme="minorHAnsi"/>
            <w:color w:val="134CB6"/>
            <w:sz w:val="24"/>
            <w:szCs w:val="24"/>
            <w:shd w:val="solid" w:color="FFFFFF" w:fill="FFFFFF"/>
          </w:rPr>
          <w:t>.</w:t>
        </w:r>
      </w:hyperlink>
      <w:hyperlink r:id="rId81" w:history="1">
        <w:r w:rsidRPr="008C4F18">
          <w:rPr>
            <w:rFonts w:asciiTheme="minorHAnsi" w:hAnsiTheme="minorHAnsi" w:cstheme="minorHAnsi"/>
            <w:color w:val="134CB6"/>
            <w:sz w:val="24"/>
            <w:szCs w:val="24"/>
            <w:shd w:val="solid" w:color="FFFFFF" w:fill="FFFFFF"/>
          </w:rPr>
          <w:t>wikipedia</w:t>
        </w:r>
      </w:hyperlink>
      <w:hyperlink r:id="rId82" w:history="1">
        <w:r w:rsidRPr="008C4F18">
          <w:rPr>
            <w:rFonts w:asciiTheme="minorHAnsi" w:hAnsiTheme="minorHAnsi" w:cstheme="minorHAnsi"/>
            <w:color w:val="134CB6"/>
            <w:sz w:val="24"/>
            <w:szCs w:val="24"/>
            <w:shd w:val="solid" w:color="FFFFFF" w:fill="FFFFFF"/>
          </w:rPr>
          <w:t>.</w:t>
        </w:r>
      </w:hyperlink>
      <w:hyperlink r:id="rId83" w:history="1">
        <w:proofErr w:type="gramStart"/>
        <w:r w:rsidRPr="008C4F18">
          <w:rPr>
            <w:rFonts w:asciiTheme="minorHAnsi" w:hAnsiTheme="minorHAnsi" w:cstheme="minorHAnsi"/>
            <w:color w:val="134CB6"/>
            <w:sz w:val="24"/>
            <w:szCs w:val="24"/>
            <w:shd w:val="solid" w:color="FFFFFF" w:fill="FFFFFF"/>
          </w:rPr>
          <w:t>org</w:t>
        </w:r>
      </w:hyperlink>
      <w:hyperlink r:id="rId84" w:history="1">
        <w:r w:rsidRPr="008C4F18">
          <w:rPr>
            <w:rFonts w:asciiTheme="minorHAnsi" w:hAnsiTheme="minorHAnsi" w:cstheme="minorHAnsi"/>
            <w:color w:val="134CB6"/>
            <w:sz w:val="24"/>
            <w:szCs w:val="24"/>
            <w:shd w:val="solid" w:color="FFFFFF" w:fill="FFFFFF"/>
          </w:rPr>
          <w:t>/</w:t>
        </w:r>
      </w:hyperlink>
      <w:hyperlink r:id="rId85" w:history="1">
        <w:r w:rsidRPr="008C4F18">
          <w:rPr>
            <w:rFonts w:asciiTheme="minorHAnsi" w:hAnsiTheme="minorHAnsi" w:cstheme="minorHAnsi"/>
            <w:color w:val="134CB6"/>
            <w:sz w:val="24"/>
            <w:szCs w:val="24"/>
            <w:shd w:val="solid" w:color="FFFFFF" w:fill="FFFFFF"/>
          </w:rPr>
          <w:t>wiki</w:t>
        </w:r>
      </w:hyperlink>
      <w:hyperlink r:id="rId86" w:history="1">
        <w:r w:rsidRPr="008C4F18">
          <w:rPr>
            <w:rFonts w:asciiTheme="minorHAnsi" w:hAnsiTheme="minorHAnsi" w:cstheme="minorHAnsi"/>
            <w:color w:val="134CB6"/>
            <w:sz w:val="24"/>
            <w:szCs w:val="24"/>
            <w:shd w:val="solid" w:color="FFFFFF" w:fill="FFFFFF"/>
          </w:rPr>
          <w:t>/</w:t>
        </w:r>
      </w:hyperlink>
      <w:hyperlink r:id="rId87" w:history="1">
        <w:r w:rsidRPr="008C4F18">
          <w:rPr>
            <w:rFonts w:asciiTheme="minorHAnsi" w:hAnsiTheme="minorHAnsi" w:cstheme="minorHAnsi"/>
            <w:color w:val="134CB6"/>
            <w:sz w:val="24"/>
            <w:szCs w:val="24"/>
            <w:shd w:val="solid" w:color="FFFFFF" w:fill="FFFFFF"/>
          </w:rPr>
          <w:t>OAuth</w:t>
        </w:r>
        <w:proofErr w:type="gramEnd"/>
      </w:hyperlink>
      <w:r w:rsidRPr="008C4F18">
        <w:rPr>
          <w:rFonts w:asciiTheme="minorHAnsi" w:hAnsiTheme="minorHAnsi" w:cstheme="minorHAnsi"/>
          <w:sz w:val="24"/>
          <w:szCs w:val="24"/>
          <w:shd w:val="solid" w:color="FFFFFF" w:fill="FFFFFF"/>
        </w:rPr>
        <w:t>). The platform collects their data over a secure connection, and makes it available to the Way to Health project via a secure connection.</w:t>
      </w:r>
    </w:p>
    <w:p w:rsidR="00F813D3" w:rsidRPr="008C4F18" w:rsidRDefault="00F813D3" w:rsidP="00940F0F">
      <w:pPr>
        <w:rPr>
          <w:rFonts w:asciiTheme="minorHAnsi" w:hAnsiTheme="minorHAnsi" w:cstheme="minorHAnsi"/>
          <w:sz w:val="24"/>
          <w:szCs w:val="24"/>
        </w:rPr>
      </w:pPr>
    </w:p>
    <w:p w:rsidR="00F813D3" w:rsidRPr="008C4F18" w:rsidRDefault="00E462C2" w:rsidP="00940F0F">
      <w:pPr>
        <w:rPr>
          <w:rFonts w:asciiTheme="minorHAnsi" w:hAnsiTheme="minorHAnsi" w:cstheme="minorHAnsi"/>
          <w:b/>
          <w:sz w:val="24"/>
          <w:szCs w:val="24"/>
        </w:rPr>
      </w:pPr>
      <w:proofErr w:type="spellStart"/>
      <w:r w:rsidRPr="008C4F18">
        <w:rPr>
          <w:rFonts w:asciiTheme="minorHAnsi" w:hAnsiTheme="minorHAnsi" w:cstheme="minorHAnsi"/>
          <w:b/>
          <w:sz w:val="24"/>
          <w:szCs w:val="24"/>
        </w:rPr>
        <w:t>MedSignals</w:t>
      </w:r>
      <w:proofErr w:type="spellEnd"/>
    </w:p>
    <w:p w:rsidR="00E462C2" w:rsidRPr="008C4F18" w:rsidRDefault="00E462C2" w:rsidP="00B20D10">
      <w:pPr>
        <w:spacing w:line="240" w:lineRule="auto"/>
        <w:rPr>
          <w:rFonts w:asciiTheme="minorHAnsi" w:hAnsiTheme="minorHAnsi" w:cstheme="minorHAnsi"/>
          <w:b/>
          <w:sz w:val="24"/>
          <w:szCs w:val="24"/>
        </w:rPr>
      </w:pPr>
      <w:proofErr w:type="spellStart"/>
      <w:r w:rsidRPr="008C4F18">
        <w:rPr>
          <w:rFonts w:asciiTheme="minorHAnsi" w:hAnsiTheme="minorHAnsi" w:cstheme="minorHAnsi"/>
          <w:sz w:val="24"/>
          <w:szCs w:val="24"/>
          <w:shd w:val="solid" w:color="FFFFFF" w:fill="FFFFFF"/>
        </w:rPr>
        <w:t>MedSignals</w:t>
      </w:r>
      <w:proofErr w:type="spellEnd"/>
      <w:r w:rsidRPr="008C4F18">
        <w:rPr>
          <w:rFonts w:asciiTheme="minorHAnsi" w:hAnsiTheme="minorHAnsi" w:cstheme="minorHAnsi"/>
          <w:sz w:val="24"/>
          <w:szCs w:val="24"/>
          <w:shd w:val="solid" w:color="FFFFFF" w:fill="FFFFFF"/>
        </w:rPr>
        <w:t xml:space="preserve">’ pillbox measures adherence with prescription drug regimens (i.e. whether the drug was taken as prescribed). In all cases the data is </w:t>
      </w:r>
      <w:proofErr w:type="spellStart"/>
      <w:r w:rsidRPr="008C4F18">
        <w:rPr>
          <w:rFonts w:asciiTheme="minorHAnsi" w:hAnsiTheme="minorHAnsi" w:cstheme="minorHAnsi"/>
          <w:sz w:val="24"/>
          <w:szCs w:val="24"/>
          <w:shd w:val="solid" w:color="FFFFFF" w:fill="FFFFFF"/>
        </w:rPr>
        <w:t>deidentified</w:t>
      </w:r>
      <w:proofErr w:type="spellEnd"/>
      <w:r w:rsidRPr="008C4F18">
        <w:rPr>
          <w:rFonts w:asciiTheme="minorHAnsi" w:hAnsiTheme="minorHAnsi" w:cstheme="minorHAnsi"/>
          <w:sz w:val="24"/>
          <w:szCs w:val="24"/>
          <w:shd w:val="solid" w:color="FFFFFF" w:fill="FFFFFF"/>
        </w:rPr>
        <w:t xml:space="preserve"> and </w:t>
      </w:r>
      <w:proofErr w:type="spellStart"/>
      <w:r w:rsidRPr="008C4F18">
        <w:rPr>
          <w:rFonts w:asciiTheme="minorHAnsi" w:hAnsiTheme="minorHAnsi" w:cstheme="minorHAnsi"/>
          <w:sz w:val="24"/>
          <w:szCs w:val="24"/>
          <w:shd w:val="solid" w:color="FFFFFF" w:fill="FFFFFF"/>
        </w:rPr>
        <w:t>MedSignals</w:t>
      </w:r>
      <w:proofErr w:type="spellEnd"/>
      <w:r w:rsidRPr="008C4F18">
        <w:rPr>
          <w:rFonts w:asciiTheme="minorHAnsi" w:hAnsiTheme="minorHAnsi" w:cstheme="minorHAnsi"/>
          <w:sz w:val="24"/>
          <w:szCs w:val="24"/>
          <w:shd w:val="solid" w:color="FFFFFF" w:fill="FFFFFF"/>
        </w:rPr>
        <w:t xml:space="preserve"> is provided only with a study ID and a "device ID" for each participant. </w:t>
      </w:r>
      <w:r w:rsidR="00B20D10" w:rsidRPr="008C4F18">
        <w:rPr>
          <w:rFonts w:asciiTheme="minorHAnsi" w:hAnsiTheme="minorHAnsi" w:cstheme="minorHAnsi"/>
          <w:sz w:val="24"/>
          <w:szCs w:val="24"/>
          <w:shd w:val="solid" w:color="FFFFFF" w:fill="FFFFFF"/>
        </w:rPr>
        <w:t>Data transfer from Vitality to Way to Health takes place via a secure connection (https).</w:t>
      </w:r>
    </w:p>
    <w:p w:rsidR="00B20D10" w:rsidRPr="008C4F18" w:rsidRDefault="00B20D10" w:rsidP="00940F0F">
      <w:pPr>
        <w:rPr>
          <w:rFonts w:asciiTheme="minorHAnsi" w:hAnsiTheme="minorHAnsi" w:cstheme="minorHAnsi"/>
          <w:b/>
          <w:sz w:val="24"/>
          <w:szCs w:val="24"/>
        </w:rPr>
      </w:pPr>
    </w:p>
    <w:p w:rsidR="00B20D10" w:rsidRPr="008C4F18" w:rsidRDefault="00B20D10" w:rsidP="00B20D10">
      <w:pPr>
        <w:rPr>
          <w:rFonts w:asciiTheme="minorHAnsi" w:hAnsiTheme="minorHAnsi" w:cstheme="minorHAnsi"/>
          <w:b/>
          <w:sz w:val="24"/>
          <w:szCs w:val="24"/>
        </w:rPr>
      </w:pPr>
      <w:r w:rsidRPr="008C4F18">
        <w:rPr>
          <w:rFonts w:asciiTheme="minorHAnsi" w:hAnsiTheme="minorHAnsi" w:cstheme="minorHAnsi"/>
          <w:b/>
          <w:sz w:val="24"/>
          <w:szCs w:val="24"/>
        </w:rPr>
        <w:t xml:space="preserve">CleverCap </w:t>
      </w:r>
    </w:p>
    <w:p w:rsidR="00B20D10" w:rsidRPr="008C4F18" w:rsidRDefault="00B20D10" w:rsidP="00B20D10">
      <w:pPr>
        <w:rPr>
          <w:rFonts w:asciiTheme="minorHAnsi" w:hAnsiTheme="minorHAnsi" w:cstheme="minorHAnsi"/>
          <w:b/>
          <w:sz w:val="24"/>
          <w:szCs w:val="24"/>
        </w:rPr>
      </w:pPr>
      <w:r w:rsidRPr="008C4F18">
        <w:rPr>
          <w:rFonts w:asciiTheme="minorHAnsi" w:hAnsiTheme="minorHAnsi" w:cstheme="minorHAnsi"/>
          <w:sz w:val="24"/>
          <w:szCs w:val="24"/>
        </w:rPr>
        <w:t xml:space="preserve">CleverCap </w:t>
      </w:r>
      <w:r w:rsidRPr="008C4F18">
        <w:rPr>
          <w:rFonts w:asciiTheme="minorHAnsi" w:hAnsiTheme="minorHAnsi" w:cstheme="minorHAnsi"/>
          <w:sz w:val="24"/>
          <w:szCs w:val="24"/>
          <w:shd w:val="solid" w:color="FFFFFF" w:fill="FFFFFF"/>
        </w:rPr>
        <w:t>measures adherence with prescription drug regimens (i.e. whether the drug was taken as prescribed)</w:t>
      </w:r>
      <w:r w:rsidR="00844CA8" w:rsidRPr="008C4F18">
        <w:rPr>
          <w:rFonts w:asciiTheme="minorHAnsi" w:hAnsiTheme="minorHAnsi" w:cstheme="minorHAnsi"/>
          <w:sz w:val="24"/>
          <w:szCs w:val="24"/>
          <w:shd w:val="solid" w:color="FFFFFF" w:fill="FFFFFF"/>
        </w:rPr>
        <w:t xml:space="preserve"> and weight</w:t>
      </w:r>
      <w:r w:rsidRPr="008C4F18">
        <w:rPr>
          <w:rFonts w:asciiTheme="minorHAnsi" w:hAnsiTheme="minorHAnsi" w:cstheme="minorHAnsi"/>
          <w:sz w:val="24"/>
          <w:szCs w:val="24"/>
          <w:shd w:val="solid" w:color="FFFFFF" w:fill="FFFFFF"/>
        </w:rPr>
        <w:t xml:space="preserve">. In all cases the data is </w:t>
      </w:r>
      <w:proofErr w:type="spellStart"/>
      <w:r w:rsidRPr="008C4F18">
        <w:rPr>
          <w:rFonts w:asciiTheme="minorHAnsi" w:hAnsiTheme="minorHAnsi" w:cstheme="minorHAnsi"/>
          <w:sz w:val="24"/>
          <w:szCs w:val="24"/>
          <w:shd w:val="solid" w:color="FFFFFF" w:fill="FFFFFF"/>
        </w:rPr>
        <w:t>deidentified</w:t>
      </w:r>
      <w:proofErr w:type="spellEnd"/>
      <w:r w:rsidRPr="008C4F18">
        <w:rPr>
          <w:rFonts w:asciiTheme="minorHAnsi" w:hAnsiTheme="minorHAnsi" w:cstheme="minorHAnsi"/>
          <w:sz w:val="24"/>
          <w:szCs w:val="24"/>
          <w:shd w:val="solid" w:color="FFFFFF" w:fill="FFFFFF"/>
        </w:rPr>
        <w:t xml:space="preserve"> and CleverCap is provided only with a study ID and a "device ID" for each participant. Data transfer from </w:t>
      </w:r>
      <w:r w:rsidR="00283BEA" w:rsidRPr="008C4F18">
        <w:rPr>
          <w:rFonts w:asciiTheme="minorHAnsi" w:hAnsiTheme="minorHAnsi" w:cstheme="minorHAnsi"/>
          <w:sz w:val="24"/>
          <w:szCs w:val="24"/>
          <w:shd w:val="solid" w:color="FFFFFF" w:fill="FFFFFF"/>
        </w:rPr>
        <w:t>CleverCap</w:t>
      </w:r>
      <w:r w:rsidRPr="008C4F18">
        <w:rPr>
          <w:rFonts w:asciiTheme="minorHAnsi" w:hAnsiTheme="minorHAnsi" w:cstheme="minorHAnsi"/>
          <w:sz w:val="24"/>
          <w:szCs w:val="24"/>
          <w:shd w:val="solid" w:color="FFFFFF" w:fill="FFFFFF"/>
        </w:rPr>
        <w:t xml:space="preserve"> to Way to Health takes place via a secure connection (https). CleverCap is an approved vendor of the University of Pennsylvania.</w:t>
      </w:r>
    </w:p>
    <w:p w:rsidR="00844CA8" w:rsidRPr="008C4F18" w:rsidRDefault="00844CA8" w:rsidP="00940F0F">
      <w:pPr>
        <w:rPr>
          <w:rFonts w:asciiTheme="minorHAnsi" w:hAnsiTheme="minorHAnsi" w:cstheme="minorHAnsi"/>
          <w:sz w:val="24"/>
          <w:szCs w:val="24"/>
        </w:rPr>
      </w:pPr>
    </w:p>
    <w:p w:rsidR="0064170B" w:rsidRPr="008C4F18" w:rsidRDefault="0064170B" w:rsidP="00940F0F">
      <w:pPr>
        <w:rPr>
          <w:rFonts w:asciiTheme="minorHAnsi" w:hAnsiTheme="minorHAnsi" w:cstheme="minorHAnsi"/>
          <w:b/>
          <w:sz w:val="24"/>
          <w:szCs w:val="24"/>
        </w:rPr>
      </w:pPr>
      <w:r w:rsidRPr="008C4F18">
        <w:rPr>
          <w:rFonts w:asciiTheme="minorHAnsi" w:hAnsiTheme="minorHAnsi" w:cstheme="minorHAnsi"/>
          <w:b/>
          <w:sz w:val="24"/>
          <w:szCs w:val="24"/>
        </w:rPr>
        <w:t xml:space="preserve">Adheretech </w:t>
      </w:r>
    </w:p>
    <w:p w:rsidR="0064170B" w:rsidRPr="008C4F18" w:rsidRDefault="0064170B" w:rsidP="00940F0F">
      <w:pPr>
        <w:rPr>
          <w:rFonts w:asciiTheme="minorHAnsi" w:hAnsiTheme="minorHAnsi" w:cstheme="minorHAnsi"/>
          <w:sz w:val="24"/>
          <w:szCs w:val="24"/>
        </w:rPr>
      </w:pPr>
    </w:p>
    <w:p w:rsidR="0064170B" w:rsidRPr="008C4F18" w:rsidRDefault="0064170B" w:rsidP="0064170B">
      <w:pPr>
        <w:rPr>
          <w:rFonts w:asciiTheme="minorHAnsi" w:hAnsiTheme="minorHAnsi" w:cstheme="minorHAnsi"/>
          <w:sz w:val="24"/>
          <w:szCs w:val="24"/>
        </w:rPr>
      </w:pPr>
      <w:r w:rsidRPr="008C4F18">
        <w:rPr>
          <w:rFonts w:asciiTheme="minorHAnsi" w:hAnsiTheme="minorHAnsi" w:cstheme="minorHAnsi"/>
          <w:sz w:val="24"/>
          <w:szCs w:val="24"/>
        </w:rPr>
        <w:t>The AdhereTech device measure adherence with prescription drug regimens (i.e. whether the drug was taken as prescribed). In all cases the data is de</w:t>
      </w:r>
      <w:r w:rsidR="008C4F18" w:rsidRPr="008C4F18">
        <w:rPr>
          <w:rFonts w:asciiTheme="minorHAnsi" w:hAnsiTheme="minorHAnsi" w:cstheme="minorHAnsi"/>
          <w:sz w:val="24"/>
          <w:szCs w:val="24"/>
        </w:rPr>
        <w:t>-</w:t>
      </w:r>
      <w:r w:rsidRPr="008C4F18">
        <w:rPr>
          <w:rFonts w:asciiTheme="minorHAnsi" w:hAnsiTheme="minorHAnsi" w:cstheme="minorHAnsi"/>
          <w:sz w:val="24"/>
          <w:szCs w:val="24"/>
        </w:rPr>
        <w:t xml:space="preserve">identified and AdhereTech is provided only with a study ID and a "device ID(s)" for each participant. Data transfer from AdhereTech to Way to Health takes place via a secure connection (https). </w:t>
      </w:r>
    </w:p>
    <w:p w:rsidR="003B4E87" w:rsidRPr="008C4F18" w:rsidRDefault="003B4E87" w:rsidP="0064170B">
      <w:pPr>
        <w:rPr>
          <w:rFonts w:asciiTheme="minorHAnsi" w:hAnsiTheme="minorHAnsi" w:cstheme="minorHAnsi"/>
          <w:sz w:val="24"/>
          <w:szCs w:val="24"/>
        </w:rPr>
      </w:pPr>
    </w:p>
    <w:p w:rsidR="003B4E87" w:rsidRPr="008C4F18" w:rsidRDefault="003B4E87" w:rsidP="0064170B">
      <w:pPr>
        <w:rPr>
          <w:rFonts w:asciiTheme="minorHAnsi" w:hAnsiTheme="minorHAnsi" w:cstheme="minorHAnsi"/>
          <w:b/>
          <w:sz w:val="24"/>
          <w:szCs w:val="24"/>
        </w:rPr>
      </w:pPr>
      <w:r w:rsidRPr="008C4F18">
        <w:rPr>
          <w:rFonts w:asciiTheme="minorHAnsi" w:hAnsiTheme="minorHAnsi" w:cstheme="minorHAnsi"/>
          <w:b/>
          <w:sz w:val="24"/>
          <w:szCs w:val="24"/>
        </w:rPr>
        <w:t>Misfit</w:t>
      </w:r>
    </w:p>
    <w:p w:rsidR="003B4E87" w:rsidRPr="008C4F18" w:rsidRDefault="003B4E87" w:rsidP="0064170B">
      <w:pPr>
        <w:rPr>
          <w:rFonts w:asciiTheme="minorHAnsi" w:hAnsiTheme="minorHAnsi" w:cstheme="minorHAnsi"/>
          <w:sz w:val="24"/>
          <w:szCs w:val="24"/>
        </w:rPr>
      </w:pPr>
    </w:p>
    <w:p w:rsidR="003B4E87" w:rsidRPr="008C4F18" w:rsidRDefault="003B4E87" w:rsidP="003B4E87">
      <w:pPr>
        <w:pStyle w:val="PlainText"/>
        <w:rPr>
          <w:rFonts w:asciiTheme="minorHAnsi" w:hAnsiTheme="minorHAnsi" w:cstheme="minorHAnsi"/>
          <w:sz w:val="24"/>
          <w:szCs w:val="24"/>
        </w:rPr>
      </w:pPr>
      <w:r w:rsidRPr="008C4F18">
        <w:rPr>
          <w:rFonts w:asciiTheme="minorHAnsi" w:hAnsiTheme="minorHAnsi" w:cstheme="minorHAnsi"/>
          <w:sz w:val="24"/>
          <w:szCs w:val="24"/>
        </w:rPr>
        <w:t xml:space="preserve">The Misfit is a pedometer designed for consumer use. When a participant receives the device, they create their own account on the Misfit website (http://misfit.com/) which is where their pedometer/walking data will be collected. The participant must give some identifying information to the Misfit website to create an account (e.g. their full name and email address). The Misfit website also asks for various other health information such as height, weight and age. The Misfit website has its own detailed privacy policy available </w:t>
      </w:r>
      <w:proofErr w:type="gramStart"/>
      <w:r w:rsidRPr="008C4F18">
        <w:rPr>
          <w:rFonts w:asciiTheme="minorHAnsi" w:hAnsiTheme="minorHAnsi" w:cstheme="minorHAnsi"/>
          <w:sz w:val="24"/>
          <w:szCs w:val="24"/>
        </w:rPr>
        <w:t>at  http</w:t>
      </w:r>
      <w:proofErr w:type="gramEnd"/>
      <w:r w:rsidRPr="008C4F18">
        <w:rPr>
          <w:rFonts w:asciiTheme="minorHAnsi" w:hAnsiTheme="minorHAnsi" w:cstheme="minorHAnsi"/>
          <w:sz w:val="24"/>
          <w:szCs w:val="24"/>
        </w:rPr>
        <w:t>://misfit.com/legal/privacy_policy.</w:t>
      </w:r>
    </w:p>
    <w:p w:rsidR="003B4E87" w:rsidRPr="008C4F18" w:rsidRDefault="003B4E87" w:rsidP="003B4E87">
      <w:pPr>
        <w:pStyle w:val="PlainText"/>
        <w:rPr>
          <w:rFonts w:asciiTheme="minorHAnsi" w:hAnsiTheme="minorHAnsi" w:cstheme="minorHAnsi"/>
          <w:sz w:val="24"/>
          <w:szCs w:val="24"/>
        </w:rPr>
      </w:pPr>
    </w:p>
    <w:p w:rsidR="003B4E87" w:rsidRPr="008C4F18" w:rsidRDefault="003B4E87" w:rsidP="003B4E87">
      <w:pPr>
        <w:pStyle w:val="PlainText"/>
        <w:rPr>
          <w:rFonts w:asciiTheme="minorHAnsi" w:hAnsiTheme="minorHAnsi" w:cstheme="minorHAnsi"/>
          <w:sz w:val="24"/>
          <w:szCs w:val="24"/>
        </w:rPr>
      </w:pPr>
      <w:r w:rsidRPr="008C4F18">
        <w:rPr>
          <w:rFonts w:asciiTheme="minorHAnsi" w:hAnsiTheme="minorHAnsi" w:cstheme="minorHAnsi"/>
          <w:sz w:val="24"/>
          <w:szCs w:val="24"/>
        </w:rPr>
        <w:t xml:space="preserve">Once a participant has a Misfit account, they authorize the Way to Health platform to access their Misfit data via an authentication protocol called OAuth </w:t>
      </w:r>
    </w:p>
    <w:p w:rsidR="003B4E87" w:rsidRPr="008C4F18" w:rsidRDefault="003B4E87" w:rsidP="003B4E87">
      <w:pPr>
        <w:pStyle w:val="PlainText"/>
        <w:rPr>
          <w:rFonts w:asciiTheme="minorHAnsi" w:hAnsiTheme="minorHAnsi" w:cstheme="minorHAnsi"/>
          <w:sz w:val="24"/>
          <w:szCs w:val="24"/>
        </w:rPr>
      </w:pPr>
      <w:r w:rsidRPr="008C4F18">
        <w:rPr>
          <w:rFonts w:asciiTheme="minorHAnsi" w:hAnsiTheme="minorHAnsi" w:cstheme="minorHAnsi"/>
          <w:sz w:val="24"/>
          <w:szCs w:val="24"/>
        </w:rPr>
        <w:t>(http://en.wikipedia.org/wiki/OAuth). The platform collects their data over a secure connection, and makes it available to the Way to Health project via a secure connection.</w:t>
      </w:r>
    </w:p>
    <w:p w:rsidR="003B4E87" w:rsidRPr="008C4F18" w:rsidRDefault="003B4E87" w:rsidP="0064170B">
      <w:pPr>
        <w:rPr>
          <w:rFonts w:asciiTheme="minorHAnsi" w:hAnsiTheme="minorHAnsi" w:cstheme="minorHAnsi"/>
          <w:color w:val="1F497D"/>
          <w:sz w:val="24"/>
          <w:szCs w:val="24"/>
        </w:rPr>
      </w:pPr>
    </w:p>
    <w:p w:rsidR="004D24A7" w:rsidRPr="008C4F18" w:rsidRDefault="004D24A7" w:rsidP="0064170B">
      <w:pPr>
        <w:rPr>
          <w:rFonts w:asciiTheme="minorHAnsi" w:hAnsiTheme="minorHAnsi" w:cstheme="minorHAnsi"/>
          <w:color w:val="1F497D"/>
          <w:sz w:val="24"/>
          <w:szCs w:val="24"/>
        </w:rPr>
      </w:pPr>
    </w:p>
    <w:p w:rsidR="004D24A7" w:rsidRPr="008C4F18" w:rsidRDefault="004D24A7" w:rsidP="0064170B">
      <w:pPr>
        <w:rPr>
          <w:rFonts w:asciiTheme="minorHAnsi" w:hAnsiTheme="minorHAnsi" w:cstheme="minorHAnsi"/>
          <w:b/>
          <w:color w:val="auto"/>
          <w:sz w:val="24"/>
          <w:szCs w:val="24"/>
        </w:rPr>
      </w:pPr>
      <w:r w:rsidRPr="008C4F18">
        <w:rPr>
          <w:rFonts w:asciiTheme="minorHAnsi" w:hAnsiTheme="minorHAnsi" w:cstheme="minorHAnsi"/>
          <w:b/>
          <w:color w:val="auto"/>
          <w:sz w:val="24"/>
          <w:szCs w:val="24"/>
        </w:rPr>
        <w:t>Wisepill</w:t>
      </w:r>
    </w:p>
    <w:p w:rsidR="0064170B" w:rsidRPr="008C4F18" w:rsidRDefault="0064170B" w:rsidP="00940F0F">
      <w:pPr>
        <w:rPr>
          <w:rFonts w:asciiTheme="minorHAnsi" w:hAnsiTheme="minorHAnsi" w:cstheme="minorHAnsi"/>
          <w:sz w:val="24"/>
          <w:szCs w:val="24"/>
        </w:rPr>
      </w:pPr>
    </w:p>
    <w:p w:rsidR="004D24A7" w:rsidRPr="008C4F18" w:rsidRDefault="004D24A7" w:rsidP="004D24A7">
      <w:pPr>
        <w:rPr>
          <w:rFonts w:asciiTheme="minorHAnsi" w:hAnsiTheme="minorHAnsi" w:cstheme="minorHAnsi"/>
          <w:b/>
          <w:sz w:val="24"/>
          <w:szCs w:val="24"/>
        </w:rPr>
      </w:pPr>
      <w:r w:rsidRPr="008C4F18">
        <w:rPr>
          <w:rFonts w:asciiTheme="minorHAnsi" w:hAnsiTheme="minorHAnsi" w:cstheme="minorHAnsi"/>
          <w:sz w:val="24"/>
          <w:szCs w:val="24"/>
        </w:rPr>
        <w:t>Wisep</w:t>
      </w:r>
      <w:r w:rsidR="008C4F18">
        <w:rPr>
          <w:rFonts w:asciiTheme="minorHAnsi" w:hAnsiTheme="minorHAnsi" w:cstheme="minorHAnsi"/>
          <w:sz w:val="24"/>
          <w:szCs w:val="24"/>
        </w:rPr>
        <w:t xml:space="preserve">ill medication adherence device </w:t>
      </w:r>
      <w:r w:rsidRPr="008C4F18">
        <w:rPr>
          <w:rFonts w:asciiTheme="minorHAnsi" w:hAnsiTheme="minorHAnsi" w:cstheme="minorHAnsi"/>
          <w:sz w:val="24"/>
          <w:szCs w:val="24"/>
          <w:shd w:val="solid" w:color="FFFFFF" w:fill="FFFFFF"/>
        </w:rPr>
        <w:t xml:space="preserve">measures adherence with prescription drug regimens (i.e. whether the drug was taken as prescribed). In all cases the data </w:t>
      </w:r>
      <w:r w:rsidR="008C4F18">
        <w:rPr>
          <w:rFonts w:asciiTheme="minorHAnsi" w:hAnsiTheme="minorHAnsi" w:cstheme="minorHAnsi"/>
          <w:sz w:val="24"/>
          <w:szCs w:val="24"/>
          <w:shd w:val="solid" w:color="FFFFFF" w:fill="FFFFFF"/>
        </w:rPr>
        <w:t>is</w:t>
      </w:r>
      <w:r w:rsidRPr="008C4F18">
        <w:rPr>
          <w:rFonts w:asciiTheme="minorHAnsi" w:hAnsiTheme="minorHAnsi" w:cstheme="minorHAnsi"/>
          <w:sz w:val="24"/>
          <w:szCs w:val="24"/>
          <w:shd w:val="solid" w:color="FFFFFF" w:fill="FFFFFF"/>
        </w:rPr>
        <w:t xml:space="preserve"> de</w:t>
      </w:r>
      <w:r w:rsidR="008C4F18" w:rsidRPr="008C4F18">
        <w:rPr>
          <w:rFonts w:asciiTheme="minorHAnsi" w:hAnsiTheme="minorHAnsi" w:cstheme="minorHAnsi"/>
          <w:sz w:val="24"/>
          <w:szCs w:val="24"/>
          <w:shd w:val="solid" w:color="FFFFFF" w:fill="FFFFFF"/>
        </w:rPr>
        <w:t>-</w:t>
      </w:r>
      <w:r w:rsidRPr="008C4F18">
        <w:rPr>
          <w:rFonts w:asciiTheme="minorHAnsi" w:hAnsiTheme="minorHAnsi" w:cstheme="minorHAnsi"/>
          <w:sz w:val="24"/>
          <w:szCs w:val="24"/>
          <w:shd w:val="solid" w:color="FFFFFF" w:fill="FFFFFF"/>
        </w:rPr>
        <w:t xml:space="preserve">identified and Wisepill will only be provided with a study ID and a "device ID" for each participant. Data transfer from Wisepill to Way to Health will take place via a secure connection (https). </w:t>
      </w:r>
    </w:p>
    <w:p w:rsidR="004D24A7" w:rsidRPr="008C4F18" w:rsidRDefault="004D24A7" w:rsidP="00940F0F">
      <w:pPr>
        <w:rPr>
          <w:rFonts w:asciiTheme="minorHAnsi" w:hAnsiTheme="minorHAnsi" w:cstheme="minorHAnsi"/>
          <w:sz w:val="24"/>
          <w:szCs w:val="24"/>
        </w:rPr>
      </w:pPr>
    </w:p>
    <w:p w:rsidR="00DB0631" w:rsidRPr="008C4F18" w:rsidRDefault="00DB0631" w:rsidP="00940F0F">
      <w:pPr>
        <w:rPr>
          <w:rFonts w:asciiTheme="minorHAnsi" w:hAnsiTheme="minorHAnsi" w:cstheme="minorHAnsi"/>
          <w:sz w:val="24"/>
          <w:szCs w:val="24"/>
        </w:rPr>
      </w:pPr>
      <w:r w:rsidRPr="008C4F18">
        <w:rPr>
          <w:rFonts w:asciiTheme="minorHAnsi" w:hAnsiTheme="minorHAnsi" w:cstheme="minorHAnsi"/>
          <w:sz w:val="24"/>
          <w:szCs w:val="24"/>
        </w:rPr>
        <w:t xml:space="preserve">Revised </w:t>
      </w:r>
      <w:r w:rsidR="008C4F18">
        <w:rPr>
          <w:rFonts w:asciiTheme="minorHAnsi" w:hAnsiTheme="minorHAnsi" w:cstheme="minorHAnsi"/>
          <w:sz w:val="24"/>
          <w:szCs w:val="24"/>
        </w:rPr>
        <w:t>10/12/2016</w:t>
      </w:r>
    </w:p>
    <w:sectPr w:rsidR="00DB0631" w:rsidRPr="008C4F18" w:rsidSect="00A169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111C73"/>
    <w:rsid w:val="001E58CE"/>
    <w:rsid w:val="00283BEA"/>
    <w:rsid w:val="002D602F"/>
    <w:rsid w:val="003A6890"/>
    <w:rsid w:val="003B4E87"/>
    <w:rsid w:val="00411BF6"/>
    <w:rsid w:val="00491316"/>
    <w:rsid w:val="004D24A7"/>
    <w:rsid w:val="00540A34"/>
    <w:rsid w:val="00637372"/>
    <w:rsid w:val="0064170B"/>
    <w:rsid w:val="006C7E31"/>
    <w:rsid w:val="006D6D32"/>
    <w:rsid w:val="007D47A0"/>
    <w:rsid w:val="00844CA8"/>
    <w:rsid w:val="008849A7"/>
    <w:rsid w:val="008C4F18"/>
    <w:rsid w:val="00900550"/>
    <w:rsid w:val="009155C2"/>
    <w:rsid w:val="00921D82"/>
    <w:rsid w:val="00940F0F"/>
    <w:rsid w:val="00954B11"/>
    <w:rsid w:val="00A16900"/>
    <w:rsid w:val="00A77B3E"/>
    <w:rsid w:val="00AF0474"/>
    <w:rsid w:val="00B20D10"/>
    <w:rsid w:val="00B8354C"/>
    <w:rsid w:val="00BD21CB"/>
    <w:rsid w:val="00BF0408"/>
    <w:rsid w:val="00DB0631"/>
    <w:rsid w:val="00DD4BF7"/>
    <w:rsid w:val="00E462C2"/>
    <w:rsid w:val="00E46CE6"/>
    <w:rsid w:val="00EB3A90"/>
    <w:rsid w:val="00EC03FD"/>
    <w:rsid w:val="00EC5C58"/>
    <w:rsid w:val="00F52E3B"/>
    <w:rsid w:val="00F813D3"/>
    <w:rsid w:val="00FF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ECCC537-D49B-4C0E-928C-FB7A32DAB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900"/>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F1B97"/>
    <w:rPr>
      <w:color w:val="0000FF" w:themeColor="hyperlink"/>
      <w:u w:val="single"/>
    </w:rPr>
  </w:style>
  <w:style w:type="character" w:customStyle="1" w:styleId="apple-style-span">
    <w:name w:val="apple-style-span"/>
    <w:basedOn w:val="DefaultParagraphFont"/>
    <w:rsid w:val="00B8354C"/>
  </w:style>
  <w:style w:type="paragraph" w:styleId="PlainText">
    <w:name w:val="Plain Text"/>
    <w:basedOn w:val="Normal"/>
    <w:link w:val="PlainTextChar"/>
    <w:uiPriority w:val="99"/>
    <w:unhideWhenUsed/>
    <w:rsid w:val="003B4E87"/>
    <w:pPr>
      <w:spacing w:line="240" w:lineRule="auto"/>
    </w:pPr>
    <w:rPr>
      <w:rFonts w:ascii="Calibri" w:eastAsiaTheme="minorHAnsi" w:hAnsi="Calibri" w:cstheme="minorBidi"/>
      <w:color w:val="auto"/>
      <w:szCs w:val="21"/>
    </w:rPr>
  </w:style>
  <w:style w:type="character" w:customStyle="1" w:styleId="PlainTextChar">
    <w:name w:val="Plain Text Char"/>
    <w:basedOn w:val="DefaultParagraphFont"/>
    <w:link w:val="PlainText"/>
    <w:uiPriority w:val="99"/>
    <w:rsid w:val="003B4E87"/>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595">
      <w:bodyDiv w:val="1"/>
      <w:marLeft w:val="0"/>
      <w:marRight w:val="0"/>
      <w:marTop w:val="0"/>
      <w:marBottom w:val="0"/>
      <w:divBdr>
        <w:top w:val="none" w:sz="0" w:space="0" w:color="auto"/>
        <w:left w:val="none" w:sz="0" w:space="0" w:color="auto"/>
        <w:bottom w:val="none" w:sz="0" w:space="0" w:color="auto"/>
        <w:right w:val="none" w:sz="0" w:space="0" w:color="auto"/>
      </w:divBdr>
    </w:div>
    <w:div w:id="2011787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fitbit.com/" TargetMode="External"/><Relationship Id="rId18" Type="http://schemas.openxmlformats.org/officeDocument/2006/relationships/hyperlink" Target="http://www.fitbit.com/privacy" TargetMode="External"/><Relationship Id="rId26" Type="http://schemas.openxmlformats.org/officeDocument/2006/relationships/hyperlink" Target="http://en.wikipedia.org/wiki/OAuth" TargetMode="External"/><Relationship Id="rId39" Type="http://schemas.openxmlformats.org/officeDocument/2006/relationships/hyperlink" Target="http://encoreanywhere.com/" TargetMode="External"/><Relationship Id="rId21" Type="http://schemas.openxmlformats.org/officeDocument/2006/relationships/hyperlink" Target="http://www.fitbit.com/privacy" TargetMode="External"/><Relationship Id="rId34" Type="http://schemas.openxmlformats.org/officeDocument/2006/relationships/hyperlink" Target="http://en.wikipedia.org/wiki/OAuth" TargetMode="External"/><Relationship Id="rId42" Type="http://schemas.openxmlformats.org/officeDocument/2006/relationships/hyperlink" Target="http://encoreanywhere.com/" TargetMode="External"/><Relationship Id="rId47" Type="http://schemas.openxmlformats.org/officeDocument/2006/relationships/hyperlink" Target="http://rionline.respironics.com/hhs_privacy/" TargetMode="External"/><Relationship Id="rId50" Type="http://schemas.openxmlformats.org/officeDocument/2006/relationships/hyperlink" Target="http://rionline.respironics.com/hhs_privacy/" TargetMode="External"/><Relationship Id="rId55" Type="http://schemas.openxmlformats.org/officeDocument/2006/relationships/hyperlink" Target="http://rionline.respironics.com/hhs_privacy/" TargetMode="External"/><Relationship Id="rId63" Type="http://schemas.openxmlformats.org/officeDocument/2006/relationships/hyperlink" Target="http://www.fitbit.com/privacy" TargetMode="External"/><Relationship Id="rId68" Type="http://schemas.openxmlformats.org/officeDocument/2006/relationships/hyperlink" Target="http://en.wikipedia.org/wiki/OAuth" TargetMode="External"/><Relationship Id="rId76" Type="http://schemas.openxmlformats.org/officeDocument/2006/relationships/hyperlink" Target="http://moves-app.com/privacy" TargetMode="External"/><Relationship Id="rId84" Type="http://schemas.openxmlformats.org/officeDocument/2006/relationships/hyperlink" Target="http://en.wikipedia.org/wiki/OAuth" TargetMode="External"/><Relationship Id="rId89" Type="http://schemas.openxmlformats.org/officeDocument/2006/relationships/theme" Target="theme/theme1.xml"/><Relationship Id="rId7" Type="http://schemas.openxmlformats.org/officeDocument/2006/relationships/hyperlink" Target="http://medapps.com/" TargetMode="External"/><Relationship Id="rId71" Type="http://schemas.openxmlformats.org/officeDocument/2006/relationships/hyperlink" Target="http://en.wikipedia.org/wiki/OAuth" TargetMode="External"/><Relationship Id="rId2" Type="http://schemas.openxmlformats.org/officeDocument/2006/relationships/settings" Target="settings.xml"/><Relationship Id="rId16" Type="http://schemas.openxmlformats.org/officeDocument/2006/relationships/hyperlink" Target="http://www.fitbit.com/privacy" TargetMode="External"/><Relationship Id="rId29" Type="http://schemas.openxmlformats.org/officeDocument/2006/relationships/hyperlink" Target="http://en.wikipedia.org/wiki/OAuth" TargetMode="External"/><Relationship Id="rId11" Type="http://schemas.openxmlformats.org/officeDocument/2006/relationships/hyperlink" Target="http://fitbit.com/" TargetMode="External"/><Relationship Id="rId24" Type="http://schemas.openxmlformats.org/officeDocument/2006/relationships/hyperlink" Target="http://www.fitbit.com/privacy" TargetMode="External"/><Relationship Id="rId32" Type="http://schemas.openxmlformats.org/officeDocument/2006/relationships/hyperlink" Target="http://en.wikipedia.org/wiki/OAuth" TargetMode="External"/><Relationship Id="rId37" Type="http://schemas.openxmlformats.org/officeDocument/2006/relationships/hyperlink" Target="http://encoreanywhere.com/" TargetMode="External"/><Relationship Id="rId40" Type="http://schemas.openxmlformats.org/officeDocument/2006/relationships/hyperlink" Target="http://encoreanywhere.com/" TargetMode="External"/><Relationship Id="rId45" Type="http://schemas.openxmlformats.org/officeDocument/2006/relationships/hyperlink" Target="http://rionline.respironics.com/hhs_privacy/" TargetMode="External"/><Relationship Id="rId53" Type="http://schemas.openxmlformats.org/officeDocument/2006/relationships/hyperlink" Target="http://rionline.respironics.com/hhs_privacy/" TargetMode="External"/><Relationship Id="rId58" Type="http://schemas.openxmlformats.org/officeDocument/2006/relationships/hyperlink" Target="http://twilio.com/" TargetMode="External"/><Relationship Id="rId66" Type="http://schemas.openxmlformats.org/officeDocument/2006/relationships/hyperlink" Target="http://en.wikipedia.org/wiki/OAuth" TargetMode="External"/><Relationship Id="rId74" Type="http://schemas.openxmlformats.org/officeDocument/2006/relationships/hyperlink" Target="http://en.wikipedia.org/wiki/OAuth" TargetMode="External"/><Relationship Id="rId79" Type="http://schemas.openxmlformats.org/officeDocument/2006/relationships/hyperlink" Target="http://en.wikipedia.org/wiki/OAuth" TargetMode="External"/><Relationship Id="rId87" Type="http://schemas.openxmlformats.org/officeDocument/2006/relationships/hyperlink" Target="http://en.wikipedia.org/wiki/OAuth" TargetMode="External"/><Relationship Id="rId5" Type="http://schemas.openxmlformats.org/officeDocument/2006/relationships/hyperlink" Target="http://medapps.com/" TargetMode="External"/><Relationship Id="rId61" Type="http://schemas.openxmlformats.org/officeDocument/2006/relationships/hyperlink" Target="http://twilio.com/" TargetMode="External"/><Relationship Id="rId82" Type="http://schemas.openxmlformats.org/officeDocument/2006/relationships/hyperlink" Target="http://en.wikipedia.org/wiki/OAuth" TargetMode="External"/><Relationship Id="rId19" Type="http://schemas.openxmlformats.org/officeDocument/2006/relationships/hyperlink" Target="http://www.fitbit.com/privacy" TargetMode="External"/><Relationship Id="rId4" Type="http://schemas.openxmlformats.org/officeDocument/2006/relationships/hyperlink" Target="http://medapps.com/" TargetMode="External"/><Relationship Id="rId9" Type="http://schemas.openxmlformats.org/officeDocument/2006/relationships/hyperlink" Target="http://medapps.com/" TargetMode="External"/><Relationship Id="rId14" Type="http://schemas.openxmlformats.org/officeDocument/2006/relationships/hyperlink" Target="http://fitbit.com/" TargetMode="External"/><Relationship Id="rId22" Type="http://schemas.openxmlformats.org/officeDocument/2006/relationships/hyperlink" Target="http://www.fitbit.com/privacy" TargetMode="External"/><Relationship Id="rId27" Type="http://schemas.openxmlformats.org/officeDocument/2006/relationships/hyperlink" Target="http://en.wikipedia.org/wiki/OAuth" TargetMode="External"/><Relationship Id="rId30" Type="http://schemas.openxmlformats.org/officeDocument/2006/relationships/hyperlink" Target="http://en.wikipedia.org/wiki/OAuth" TargetMode="External"/><Relationship Id="rId35" Type="http://schemas.openxmlformats.org/officeDocument/2006/relationships/hyperlink" Target="http://en.wikipedia.org/wiki/OAuth" TargetMode="External"/><Relationship Id="rId43" Type="http://schemas.openxmlformats.org/officeDocument/2006/relationships/hyperlink" Target="http://rionline.respironics.com/hhs_privacy/" TargetMode="External"/><Relationship Id="rId48" Type="http://schemas.openxmlformats.org/officeDocument/2006/relationships/hyperlink" Target="http://rionline.respironics.com/hhs_privacy/" TargetMode="External"/><Relationship Id="rId56" Type="http://schemas.openxmlformats.org/officeDocument/2006/relationships/hyperlink" Target="http://twilio.com/" TargetMode="External"/><Relationship Id="rId64" Type="http://schemas.openxmlformats.org/officeDocument/2006/relationships/hyperlink" Target="http://en.wikipedia.org/wiki/OAuth" TargetMode="External"/><Relationship Id="rId69" Type="http://schemas.openxmlformats.org/officeDocument/2006/relationships/hyperlink" Target="http://en.wikipedia.org/wiki/OAuth" TargetMode="External"/><Relationship Id="rId77" Type="http://schemas.openxmlformats.org/officeDocument/2006/relationships/hyperlink" Target="http://en.wikipedia.org/wiki/OAuth" TargetMode="External"/><Relationship Id="rId8" Type="http://schemas.openxmlformats.org/officeDocument/2006/relationships/hyperlink" Target="http://medapps.com/" TargetMode="External"/><Relationship Id="rId51" Type="http://schemas.openxmlformats.org/officeDocument/2006/relationships/hyperlink" Target="http://rionline.respironics.com/hhs_privacy/" TargetMode="External"/><Relationship Id="rId72" Type="http://schemas.openxmlformats.org/officeDocument/2006/relationships/hyperlink" Target="http://en.wikipedia.org/wiki/OAuth" TargetMode="External"/><Relationship Id="rId80" Type="http://schemas.openxmlformats.org/officeDocument/2006/relationships/hyperlink" Target="http://en.wikipedia.org/wiki/OAuth" TargetMode="External"/><Relationship Id="rId85" Type="http://schemas.openxmlformats.org/officeDocument/2006/relationships/hyperlink" Target="http://en.wikipedia.org/wiki/OAuth" TargetMode="External"/><Relationship Id="rId3" Type="http://schemas.openxmlformats.org/officeDocument/2006/relationships/webSettings" Target="webSettings.xml"/><Relationship Id="rId12" Type="http://schemas.openxmlformats.org/officeDocument/2006/relationships/hyperlink" Target="http://fitbit.com/" TargetMode="External"/><Relationship Id="rId17" Type="http://schemas.openxmlformats.org/officeDocument/2006/relationships/hyperlink" Target="http://www.fitbit.com/privacy" TargetMode="External"/><Relationship Id="rId25" Type="http://schemas.openxmlformats.org/officeDocument/2006/relationships/hyperlink" Target="http://www.fitbit.com/privacy" TargetMode="External"/><Relationship Id="rId33" Type="http://schemas.openxmlformats.org/officeDocument/2006/relationships/hyperlink" Target="http://en.wikipedia.org/wiki/OAuth" TargetMode="External"/><Relationship Id="rId38" Type="http://schemas.openxmlformats.org/officeDocument/2006/relationships/hyperlink" Target="http://encoreanywhere.com/" TargetMode="External"/><Relationship Id="rId46" Type="http://schemas.openxmlformats.org/officeDocument/2006/relationships/hyperlink" Target="http://rionline.respironics.com/hhs_privacy/" TargetMode="External"/><Relationship Id="rId59" Type="http://schemas.openxmlformats.org/officeDocument/2006/relationships/hyperlink" Target="http://twilio.com/" TargetMode="External"/><Relationship Id="rId67" Type="http://schemas.openxmlformats.org/officeDocument/2006/relationships/hyperlink" Target="http://en.wikipedia.org/wiki/OAuth" TargetMode="External"/><Relationship Id="rId20" Type="http://schemas.openxmlformats.org/officeDocument/2006/relationships/hyperlink" Target="http://www.fitbit.com/privacy" TargetMode="External"/><Relationship Id="rId41" Type="http://schemas.openxmlformats.org/officeDocument/2006/relationships/hyperlink" Target="http://encoreanywhere.com/" TargetMode="External"/><Relationship Id="rId54" Type="http://schemas.openxmlformats.org/officeDocument/2006/relationships/hyperlink" Target="http://rionline.respironics.com/hhs_privacy/" TargetMode="External"/><Relationship Id="rId62" Type="http://schemas.openxmlformats.org/officeDocument/2006/relationships/hyperlink" Target="http://fitbit.com/" TargetMode="External"/><Relationship Id="rId70" Type="http://schemas.openxmlformats.org/officeDocument/2006/relationships/hyperlink" Target="http://en.wikipedia.org/wiki/OAuth" TargetMode="External"/><Relationship Id="rId75" Type="http://schemas.openxmlformats.org/officeDocument/2006/relationships/hyperlink" Target="http://www.fitbit.com/privacy" TargetMode="External"/><Relationship Id="rId83" Type="http://schemas.openxmlformats.org/officeDocument/2006/relationships/hyperlink" Target="http://en.wikipedia.org/wiki/OAuth" TargetMode="External"/><Relationship Id="rId88"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medapps.com/" TargetMode="External"/><Relationship Id="rId15" Type="http://schemas.openxmlformats.org/officeDocument/2006/relationships/hyperlink" Target="http://fitbit.com/" TargetMode="External"/><Relationship Id="rId23" Type="http://schemas.openxmlformats.org/officeDocument/2006/relationships/hyperlink" Target="http://www.fitbit.com/privacy" TargetMode="External"/><Relationship Id="rId28" Type="http://schemas.openxmlformats.org/officeDocument/2006/relationships/hyperlink" Target="http://en.wikipedia.org/wiki/OAuth" TargetMode="External"/><Relationship Id="rId36" Type="http://schemas.openxmlformats.org/officeDocument/2006/relationships/hyperlink" Target="http://en.wikipedia.org/wiki/OAuth" TargetMode="External"/><Relationship Id="rId49" Type="http://schemas.openxmlformats.org/officeDocument/2006/relationships/hyperlink" Target="http://rionline.respironics.com/hhs_privacy/" TargetMode="External"/><Relationship Id="rId57" Type="http://schemas.openxmlformats.org/officeDocument/2006/relationships/hyperlink" Target="http://twilio.com/" TargetMode="External"/><Relationship Id="rId10" Type="http://schemas.openxmlformats.org/officeDocument/2006/relationships/hyperlink" Target="http://fitbit.com/" TargetMode="External"/><Relationship Id="rId31" Type="http://schemas.openxmlformats.org/officeDocument/2006/relationships/hyperlink" Target="http://en.wikipedia.org/wiki/OAuth" TargetMode="External"/><Relationship Id="rId44" Type="http://schemas.openxmlformats.org/officeDocument/2006/relationships/hyperlink" Target="http://rionline.respironics.com/hhs_privacy/" TargetMode="External"/><Relationship Id="rId52" Type="http://schemas.openxmlformats.org/officeDocument/2006/relationships/hyperlink" Target="http://rionline.respironics.com/hhs_privacy/" TargetMode="External"/><Relationship Id="rId60" Type="http://schemas.openxmlformats.org/officeDocument/2006/relationships/hyperlink" Target="http://twilio.com/" TargetMode="External"/><Relationship Id="rId65" Type="http://schemas.openxmlformats.org/officeDocument/2006/relationships/hyperlink" Target="http://en.wikipedia.org/wiki/OAuth" TargetMode="External"/><Relationship Id="rId73" Type="http://schemas.openxmlformats.org/officeDocument/2006/relationships/hyperlink" Target="http://en.wikipedia.org/wiki/OAuth" TargetMode="External"/><Relationship Id="rId78" Type="http://schemas.openxmlformats.org/officeDocument/2006/relationships/hyperlink" Target="http://en.wikipedia.org/wiki/OAuth" TargetMode="External"/><Relationship Id="rId81" Type="http://schemas.openxmlformats.org/officeDocument/2006/relationships/hyperlink" Target="http://en.wikipedia.org/wiki/OAuth" TargetMode="External"/><Relationship Id="rId86" Type="http://schemas.openxmlformats.org/officeDocument/2006/relationships/hyperlink" Target="http://en.wikipedia.org/wiki/O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1560</Words>
  <Characters>12684</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School of Medicine</dc:creator>
  <cp:lastModifiedBy>Taylor, Devon</cp:lastModifiedBy>
  <cp:revision>2</cp:revision>
  <cp:lastPrinted>2011-09-19T18:31:00Z</cp:lastPrinted>
  <dcterms:created xsi:type="dcterms:W3CDTF">2017-07-05T12:33:00Z</dcterms:created>
  <dcterms:modified xsi:type="dcterms:W3CDTF">2017-07-05T12:33:00Z</dcterms:modified>
</cp:coreProperties>
</file>