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Document Builder Project Plan</w:t>
      </w:r>
    </w:p>
    <w:p>
      <w:pPr>
        <w:pStyle w:val="Normal"/>
        <w:jc w:val="center"/>
        <w:rPr/>
      </w:pPr>
      <w:r>
        <w:rPr/>
        <w:t>Automated Modular Document Generation System</w:t>
      </w:r>
    </w:p>
    <w:p>
      <w:pPr>
        <w:pStyle w:val="Normal"/>
        <w:jc w:val="center"/>
        <w:rPr/>
      </w:pPr>
      <w:r>
        <w:rPr/>
        <w:br/>
        <w:t>Author: Mohan Raj</w:t>
      </w:r>
    </w:p>
    <w:p>
      <w:pPr>
        <w:pStyle w:val="Normal"/>
        <w:jc w:val="center"/>
        <w:rPr/>
      </w:pPr>
      <w:r>
        <w:rPr/>
        <w:br/>
        <w:t>Date: 2025-10-03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Table of Contents</w:t>
      </w:r>
    </w:p>
    <w:p>
      <w:pPr>
        <w:pStyle w:val="Normal"/>
        <w:rPr/>
      </w:pPr>
      <w:r>
        <w:rPr/>
        <w:t>Auto-generated from headings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1. Project Overview</w:t>
      </w:r>
    </w:p>
    <w:p>
      <w:pPr>
        <w:pStyle w:val="Normal"/>
        <w:rPr/>
      </w:pPr>
      <w:r>
        <w:rPr/>
        <w:t>The Document Builder is a modular system that generates well-structured documents based on user-provided topics. It uses SwarmGo agents for orchestration and LLMs (Ollama, LongCat) for content generation. Documents can include diagrams, flowcharts, formatted text, and output in DOCX or PDF.</w:t>
      </w:r>
    </w:p>
    <w:p>
      <w:pPr>
        <w:pStyle w:val="Heading1"/>
        <w:rPr/>
      </w:pPr>
      <w:r>
        <w:rPr/>
        <w:t>2. Goals &amp; Objectives</w:t>
      </w:r>
    </w:p>
    <w:p>
      <w:pPr>
        <w:pStyle w:val="ListBullet"/>
        <w:numPr>
          <w:ilvl w:val="0"/>
          <w:numId w:val="1"/>
        </w:numPr>
        <w:rPr/>
      </w:pPr>
      <w:r>
        <w:rPr/>
        <w:t>- Generate documents automatically from topics.</w:t>
      </w:r>
    </w:p>
    <w:p>
      <w:pPr>
        <w:pStyle w:val="ListBullet"/>
        <w:numPr>
          <w:ilvl w:val="0"/>
          <w:numId w:val="1"/>
        </w:numPr>
        <w:rPr/>
      </w:pPr>
      <w:r>
        <w:rPr/>
        <w:t>- Include diagrams and flowcharts where relevant.</w:t>
      </w:r>
    </w:p>
    <w:p>
      <w:pPr>
        <w:pStyle w:val="ListBullet"/>
        <w:numPr>
          <w:ilvl w:val="0"/>
          <w:numId w:val="1"/>
        </w:numPr>
        <w:rPr/>
      </w:pPr>
      <w:r>
        <w:rPr/>
        <w:t>- Support multiple output formats (DOCX/PDF).</w:t>
      </w:r>
    </w:p>
    <w:p>
      <w:pPr>
        <w:pStyle w:val="ListBullet"/>
        <w:numPr>
          <w:ilvl w:val="0"/>
          <w:numId w:val="1"/>
        </w:numPr>
        <w:rPr/>
      </w:pPr>
      <w:r>
        <w:rPr/>
        <w:t>- Modular architecture using SwarmGo.</w:t>
      </w:r>
    </w:p>
    <w:p>
      <w:pPr>
        <w:pStyle w:val="ListBullet"/>
        <w:numPr>
          <w:ilvl w:val="0"/>
          <w:numId w:val="1"/>
        </w:numPr>
        <w:rPr/>
      </w:pPr>
      <w:r>
        <w:rPr/>
        <w:t>- Multi-LLM integration with caching and logging.</w:t>
      </w:r>
    </w:p>
    <w:p>
      <w:pPr>
        <w:pStyle w:val="Heading1"/>
        <w:rPr/>
      </w:pPr>
      <w:r>
        <w:rPr/>
        <w:t>3. System Architecture</w:t>
      </w:r>
    </w:p>
    <w:p>
      <w:pPr>
        <w:pStyle w:val="Heading2"/>
        <w:rPr/>
      </w:pPr>
      <w:r>
        <w:rPr/>
        <w:t>3.1 Components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Component</w:t>
            </w:r>
          </w:p>
        </w:tc>
        <w:tc>
          <w:tcPr>
            <w:tcW w:w="4319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Role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Orchestrator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Coordinates agents, handles workflow.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Content Agent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Generates text content using LLMs.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Diagram Agent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Creates diagrams, flowcharts, UML, architecture visuals.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Style Agent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Formats content, applies DOCX/PDF templates.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Validation Agent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Reviews content for completeness, grammar, and correctness.</w:t>
            </w:r>
          </w:p>
        </w:tc>
      </w:tr>
      <w:tr>
        <w:trPr/>
        <w:tc>
          <w:tcPr>
            <w:tcW w:w="43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Caching Agent</w:t>
            </w:r>
          </w:p>
        </w:tc>
        <w:tc>
          <w:tcPr>
            <w:tcW w:w="431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Stores prompt-response pairs to avoid redundant LLM calls.</w:t>
            </w:r>
          </w:p>
        </w:tc>
      </w:tr>
    </w:tbl>
    <w:p>
      <w:pPr>
        <w:pStyle w:val="Heading2"/>
        <w:rPr/>
      </w:pPr>
      <w:r>
        <w:rPr/>
        <w:t>3.2 Workflow Diagram</w:t>
      </w:r>
    </w:p>
    <w:p>
      <w:pPr>
        <w:pStyle w:val="Normal"/>
        <w:rPr/>
      </w:pPr>
      <w:r>
        <w:rPr/>
        <w:t>Flowchart Placeholder:</w:t>
      </w:r>
    </w:p>
    <w:p>
      <w:pPr>
        <w:pStyle w:val="Normal"/>
        <w:rPr/>
      </w:pPr>
      <w:r>
        <w:rPr/>
        <w:t>User Input (topic, format, options)</w:t>
        <w:br/>
        <w:t xml:space="preserve">          |</w:t>
        <w:br/>
        <w:t xml:space="preserve">          v</w:t>
        <w:br/>
        <w:t xml:space="preserve">   Orchestrator (SwarmGo)</w:t>
        <w:br/>
        <w:t xml:space="preserve">          |</w:t>
        <w:br/>
        <w:t xml:space="preserve">    ---------------------</w:t>
        <w:br/>
        <w:t xml:space="preserve">    |        |          |</w:t>
        <w:br/>
        <w:t>Content   Diagram     Style</w:t>
        <w:br/>
        <w:t xml:space="preserve"> Agent     Agent       Agent</w:t>
        <w:br/>
        <w:t xml:space="preserve">    |        |          |</w:t>
        <w:br/>
        <w:t xml:space="preserve">    ---------------------</w:t>
        <w:br/>
        <w:t xml:space="preserve">          |</w:t>
        <w:br/>
        <w:t xml:space="preserve">   Validation Agent</w:t>
        <w:br/>
        <w:t xml:space="preserve">          |</w:t>
        <w:br/>
        <w:t xml:space="preserve">      Output Generator</w:t>
        <w:br/>
        <w:t xml:space="preserve">      (DOCX / PDF)</w:t>
      </w:r>
    </w:p>
    <w:p>
      <w:pPr>
        <w:pStyle w:val="Heading1"/>
        <w:rPr/>
      </w:pPr>
      <w:r>
        <w:rPr/>
        <w:t>4. User Input Specification</w:t>
      </w:r>
    </w:p>
    <w:p>
      <w:pPr>
        <w:pStyle w:val="ListBullet"/>
        <w:numPr>
          <w:ilvl w:val="0"/>
          <w:numId w:val="1"/>
        </w:numPr>
        <w:rPr/>
      </w:pPr>
      <w:r>
        <w:rPr/>
        <w:t>- Topic: string describing the document topic.</w:t>
      </w:r>
    </w:p>
    <w:p>
      <w:pPr>
        <w:pStyle w:val="ListBullet"/>
        <w:numPr>
          <w:ilvl w:val="0"/>
          <w:numId w:val="1"/>
        </w:numPr>
        <w:rPr/>
      </w:pPr>
      <w:r>
        <w:rPr/>
        <w:t>- Format: docx or pdf.</w:t>
      </w:r>
    </w:p>
    <w:p>
      <w:pPr>
        <w:pStyle w:val="ListBullet"/>
        <w:numPr>
          <w:ilvl w:val="0"/>
          <w:numId w:val="1"/>
        </w:numPr>
        <w:rPr/>
      </w:pPr>
      <w:r>
        <w:rPr/>
        <w:t>- Include diagrams: boolean.</w:t>
      </w:r>
    </w:p>
    <w:p>
      <w:pPr>
        <w:pStyle w:val="ListBullet"/>
        <w:numPr>
          <w:ilvl w:val="0"/>
          <w:numId w:val="1"/>
        </w:numPr>
        <w:rPr/>
      </w:pPr>
      <w:r>
        <w:rPr/>
        <w:t>- Target audience: developer, manager, student, etc.</w:t>
      </w:r>
    </w:p>
    <w:p>
      <w:pPr>
        <w:pStyle w:val="ListBullet"/>
        <w:numPr>
          <w:ilvl w:val="0"/>
          <w:numId w:val="1"/>
        </w:numPr>
        <w:rPr/>
      </w:pPr>
      <w:r>
        <w:rPr/>
        <w:t>- Optional: Level of detail.</w:t>
      </w:r>
    </w:p>
    <w:p>
      <w:pPr>
        <w:pStyle w:val="Heading1"/>
        <w:rPr/>
      </w:pPr>
      <w:r>
        <w:rPr/>
        <w:t>5. LLM Integration</w:t>
      </w:r>
    </w:p>
    <w:p>
      <w:pPr>
        <w:pStyle w:val="Normal"/>
        <w:rPr/>
      </w:pPr>
      <w:r>
        <w:rPr/>
        <w:t>Content Agent uses Ollama or LongCat for generating text content. Diagram Agent can use LLMs to generate Mermaid/PlantUML code. Caching: JSON/SQLite-based cache to prevent repeated API calls. Logging: store prompts and LLM responses in daily log files.</w:t>
      </w:r>
    </w:p>
    <w:p>
      <w:pPr>
        <w:pStyle w:val="Heading1"/>
        <w:rPr/>
      </w:pPr>
      <w:r>
        <w:rPr/>
        <w:t>6. Document Output Plan</w:t>
      </w:r>
    </w:p>
    <w:p>
      <w:pPr>
        <w:pStyle w:val="Heading2"/>
        <w:rPr/>
      </w:pPr>
      <w:r>
        <w:rPr/>
        <w:t>6.1 DOCX</w:t>
      </w:r>
    </w:p>
    <w:p>
      <w:pPr>
        <w:pStyle w:val="ListBullet"/>
        <w:numPr>
          <w:ilvl w:val="0"/>
          <w:numId w:val="1"/>
        </w:numPr>
        <w:rPr/>
      </w:pPr>
      <w:r>
        <w:rPr/>
        <w:t>- Headings, tables, bullets.</w:t>
      </w:r>
    </w:p>
    <w:p>
      <w:pPr>
        <w:pStyle w:val="ListBullet"/>
        <w:numPr>
          <w:ilvl w:val="0"/>
          <w:numId w:val="1"/>
        </w:numPr>
        <w:rPr/>
      </w:pPr>
      <w:r>
        <w:rPr/>
        <w:t>- Embedded images/diagrams.</w:t>
      </w:r>
    </w:p>
    <w:p>
      <w:pPr>
        <w:pStyle w:val="ListBullet"/>
        <w:numPr>
          <w:ilvl w:val="0"/>
          <w:numId w:val="1"/>
        </w:numPr>
        <w:rPr/>
      </w:pPr>
      <w:r>
        <w:rPr/>
        <w:t>- Table of contents.</w:t>
      </w:r>
    </w:p>
    <w:p>
      <w:pPr>
        <w:pStyle w:val="ListBullet"/>
        <w:numPr>
          <w:ilvl w:val="0"/>
          <w:numId w:val="1"/>
        </w:numPr>
        <w:rPr/>
      </w:pPr>
      <w:r>
        <w:rPr/>
        <w:t>- Styles applied consistently.</w:t>
      </w:r>
    </w:p>
    <w:p>
      <w:pPr>
        <w:pStyle w:val="Heading2"/>
        <w:rPr/>
      </w:pPr>
      <w:r>
        <w:rPr/>
        <w:t>6.2 PDF</w:t>
      </w:r>
    </w:p>
    <w:p>
      <w:pPr>
        <w:pStyle w:val="ListBullet"/>
        <w:numPr>
          <w:ilvl w:val="0"/>
          <w:numId w:val="1"/>
        </w:numPr>
        <w:rPr/>
      </w:pPr>
      <w:r>
        <w:rPr/>
        <w:t>- Same as DOCX but converted using PDF engine (WeasyPrint / pdfkit / gofpdf).</w:t>
      </w:r>
    </w:p>
    <w:p>
      <w:pPr>
        <w:pStyle w:val="ListBullet"/>
        <w:numPr>
          <w:ilvl w:val="0"/>
          <w:numId w:val="1"/>
        </w:numPr>
        <w:rPr/>
      </w:pPr>
      <w:r>
        <w:rPr/>
        <w:t>- Diagrams: generate SVG/PNG → embed in document.</w:t>
      </w:r>
    </w:p>
    <w:p>
      <w:pPr>
        <w:pStyle w:val="Heading1"/>
        <w:rPr/>
      </w:pPr>
      <w:r>
        <w:rPr/>
        <w:t>7. Development Milestones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Milestone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2880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Duration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Orchestrator + SwarmGo skeleton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1–2 weeks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LLM agent integration (Ollama &amp; LongCat)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week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Content &amp; outline generation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1–2 weeks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Diagram generation agent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1–2 weeks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Style &amp; formatting agent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1–2 weeks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Validation agent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week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Output generation (DOCX/PDF)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week</w:t>
            </w:r>
          </w:p>
        </w:tc>
      </w:tr>
      <w:tr>
        <w:trPr/>
        <w:tc>
          <w:tcPr>
            <w:tcW w:w="28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M8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Optional features (multi-language, interactive diagrams)</w:t>
            </w:r>
          </w:p>
        </w:tc>
        <w:tc>
          <w:tcPr>
            <w:tcW w:w="288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 weeks</w:t>
            </w:r>
          </w:p>
        </w:tc>
      </w:tr>
    </w:tbl>
    <w:p>
      <w:pPr>
        <w:pStyle w:val="Heading1"/>
        <w:rPr/>
      </w:pPr>
      <w:r>
        <w:rPr/>
        <w:t>8. Optional Enhancements</w:t>
      </w:r>
    </w:p>
    <w:p>
      <w:pPr>
        <w:pStyle w:val="ListBullet"/>
        <w:numPr>
          <w:ilvl w:val="0"/>
          <w:numId w:val="1"/>
        </w:numPr>
        <w:rPr/>
      </w:pPr>
      <w:r>
        <w:rPr/>
        <w:t>- Interactive PDFs with hyperlinks.</w:t>
      </w:r>
    </w:p>
    <w:p>
      <w:pPr>
        <w:pStyle w:val="ListBullet"/>
        <w:numPr>
          <w:ilvl w:val="0"/>
          <w:numId w:val="1"/>
        </w:numPr>
        <w:rPr/>
      </w:pPr>
      <w:r>
        <w:rPr/>
        <w:t>- Multi-language support.</w:t>
      </w:r>
    </w:p>
    <w:p>
      <w:pPr>
        <w:pStyle w:val="ListBullet"/>
        <w:numPr>
          <w:ilvl w:val="0"/>
          <w:numId w:val="1"/>
        </w:numPr>
        <w:rPr/>
      </w:pPr>
      <w:r>
        <w:rPr/>
        <w:t>- User-editable sections before final output.</w:t>
      </w:r>
    </w:p>
    <w:p>
      <w:pPr>
        <w:pStyle w:val="ListBullet"/>
        <w:numPr>
          <w:ilvl w:val="0"/>
          <w:numId w:val="1"/>
        </w:numPr>
        <w:rPr/>
      </w:pPr>
      <w:r>
        <w:rPr/>
        <w:t>- Versioning for document updates.</w:t>
      </w:r>
    </w:p>
    <w:p>
      <w:pPr>
        <w:pStyle w:val="Heading1"/>
        <w:rPr/>
      </w:pPr>
      <w:r>
        <w:rPr/>
        <w:t>9. Suggested Libraries &amp; Tools</w:t>
      </w:r>
    </w:p>
    <w:p>
      <w:pPr>
        <w:pStyle w:val="ListBullet"/>
        <w:numPr>
          <w:ilvl w:val="0"/>
          <w:numId w:val="1"/>
        </w:numPr>
        <w:rPr/>
      </w:pPr>
      <w:r>
        <w:rPr/>
        <w:t>- Golang: SwarmGo, unidoc, gofpdf</w:t>
      </w:r>
    </w:p>
    <w:p>
      <w:pPr>
        <w:pStyle w:val="ListBullet"/>
        <w:numPr>
          <w:ilvl w:val="0"/>
          <w:numId w:val="1"/>
        </w:numPr>
        <w:rPr/>
      </w:pPr>
      <w:r>
        <w:rPr/>
        <w:t>- Python (optional): python-docx, pdfkit, WeasyPrint</w:t>
      </w:r>
    </w:p>
    <w:p>
      <w:pPr>
        <w:pStyle w:val="ListBullet"/>
        <w:numPr>
          <w:ilvl w:val="0"/>
          <w:numId w:val="1"/>
        </w:numPr>
        <w:rPr/>
      </w:pPr>
      <w:r>
        <w:rPr/>
        <w:t>- Diagram Tools: Mermaid, Graphviz, PlantUML</w:t>
      </w:r>
    </w:p>
    <w:p>
      <w:pPr>
        <w:pStyle w:val="ListBullet"/>
        <w:numPr>
          <w:ilvl w:val="0"/>
          <w:numId w:val="1"/>
        </w:numPr>
        <w:rPr/>
      </w:pPr>
      <w:r>
        <w:rPr/>
        <w:t>- Logging &amp; Caching: JSON/SQLite, daily log files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- LLM API: Ollama (local), LongCat (cloud)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LibreOffice/25.2.6.2$Windows_X86_64 LibreOffice_project/729c5bfe710f5eb71ed3bbde9e06a6065e9c6c5d</Application>
  <AppVersion>15.0000</AppVersion>
  <Pages>3</Pages>
  <Words>456</Words>
  <Characters>2596</Characters>
  <CharactersWithSpaces>3069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