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Document for Plagiarism &amp; AI Detection Test</w:t>
      </w:r>
    </w:p>
    <w:p>
      <w:r>
        <w:t>Artificial intelligence is transforming industries such as healthcare, education, and finance. Machine learning algorithms can analyze large datasets and identify patterns that help organizations make better decisions.</w:t>
      </w:r>
    </w:p>
    <w:p>
      <w:r>
        <w:t>Plagiarism detection systems compare submitted documents with existing databases to identify copied content. These systems often use techniques such as TF-IDF vectorization and cosine similarity to measure how similar two documents are.</w:t>
      </w:r>
    </w:p>
    <w:p>
      <w:r>
        <w:t>Academic integrity is important in education, and students are encouraged to submit original work and properly cite sources when using external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