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370" w:type="dxa"/>
        <w:tblInd w:w="108" w:type="dxa"/>
        <w:tblLook w:val="04A0" w:firstRow="1" w:lastRow="0" w:firstColumn="1" w:lastColumn="0" w:noHBand="0" w:noVBand="1"/>
      </w:tblPr>
      <w:tblGrid>
        <w:gridCol w:w="718"/>
        <w:gridCol w:w="1356"/>
        <w:gridCol w:w="1075"/>
        <w:gridCol w:w="855"/>
        <w:gridCol w:w="1339"/>
        <w:gridCol w:w="718"/>
        <w:gridCol w:w="902"/>
        <w:gridCol w:w="607"/>
        <w:gridCol w:w="922"/>
        <w:gridCol w:w="1444"/>
        <w:gridCol w:w="762"/>
        <w:gridCol w:w="973"/>
        <w:gridCol w:w="699"/>
      </w:tblGrid>
      <w:tr w:rsidR="00061384" w:rsidRPr="00061384" w:rsidTr="00B72DE6">
        <w:trPr>
          <w:trHeight w:val="764"/>
        </w:trPr>
        <w:tc>
          <w:tcPr>
            <w:tcW w:w="12367" w:type="dxa"/>
            <w:gridSpan w:val="13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06138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Table (  )Cyclic voltammetric data of para-substituted (E)-1-(Furan-2-yl)-3-phenylprop-2-ene-1-ones reduction on glassy carbon electrode in acetonitrile</w:t>
            </w:r>
          </w:p>
        </w:tc>
      </w:tr>
      <w:tr w:rsidR="00061384" w:rsidRPr="00061384" w:rsidTr="00B72DE6">
        <w:trPr>
          <w:trHeight w:val="300"/>
        </w:trPr>
        <w:tc>
          <w:tcPr>
            <w:tcW w:w="314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06138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[substrate] = 10 mM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061384" w:rsidTr="00B72DE6">
        <w:trPr>
          <w:trHeight w:val="300"/>
        </w:trPr>
        <w:tc>
          <w:tcPr>
            <w:tcW w:w="3149" w:type="dxa"/>
            <w:gridSpan w:val="3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</w:tc>
        <w:tc>
          <w:tcPr>
            <w:tcW w:w="4421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first peak</w:t>
            </w:r>
          </w:p>
          <w:p w:rsidR="00B72DE6" w:rsidRPr="00061384" w:rsidRDefault="00B72DE6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>
              <w:rPr>
                <w:rFonts w:ascii="Calibri" w:eastAsia="Times New Roman" w:hAnsi="Calibri" w:cs="Calibri"/>
                <w:color w:val="000000"/>
                <w:lang w:bidi="ta-IN"/>
              </w:rPr>
              <w:t>--------------------------------------------------------------</w:t>
            </w:r>
            <w:bookmarkStart w:id="0" w:name="_GoBack"/>
            <w:bookmarkEnd w:id="0"/>
          </w:p>
        </w:tc>
        <w:tc>
          <w:tcPr>
            <w:tcW w:w="4800" w:type="dxa"/>
            <w:gridSpan w:val="5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B72DE6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Second peak</w:t>
            </w:r>
          </w:p>
          <w:p w:rsidR="00B72DE6" w:rsidRPr="00061384" w:rsidRDefault="00B72DE6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>
              <w:rPr>
                <w:rFonts w:ascii="Calibri" w:eastAsia="Times New Roman" w:hAnsi="Calibri" w:cs="Calibri"/>
                <w:color w:val="000000"/>
                <w:lang w:bidi="ta-IN"/>
              </w:rPr>
              <w:t>---------------------------------------------------------------</w:t>
            </w:r>
          </w:p>
        </w:tc>
      </w:tr>
      <w:tr w:rsidR="00061384" w:rsidRPr="00061384" w:rsidTr="00B72DE6">
        <w:trPr>
          <w:trHeight w:val="509"/>
        </w:trPr>
        <w:tc>
          <w:tcPr>
            <w:tcW w:w="3149" w:type="dxa"/>
            <w:gridSpan w:val="3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4421" w:type="dxa"/>
            <w:gridSpan w:val="5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4800" w:type="dxa"/>
            <w:gridSpan w:val="5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06138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S.No.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06138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Substituent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Sweep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384" w:rsidRPr="000C25A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ta-IN"/>
              </w:rPr>
            </w:pPr>
            <w:r w:rsidRPr="000C25A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ta-IN"/>
              </w:rPr>
              <w:t>i</w:t>
            </w:r>
            <w:r w:rsidRPr="000C25A4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0C2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0C2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6138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/ACV</w:t>
            </w:r>
            <w:r w:rsidRPr="000C25A4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-Ep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-Ep</w:t>
            </w:r>
            <w:r w:rsidRPr="000C25A4">
              <w:rPr>
                <w:rFonts w:ascii="Calibri" w:eastAsia="Times New Roman" w:hAnsi="Calibri" w:cs="Calibri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αna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61384" w:rsidRPr="000C25A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bidi="ta-IN"/>
              </w:rPr>
            </w:pPr>
            <w:r w:rsidRPr="000C25A4">
              <w:rPr>
                <w:rFonts w:ascii="Calibri" w:eastAsia="Times New Roman" w:hAnsi="Calibri" w:cs="Calibri"/>
                <w:color w:val="000000"/>
                <w:sz w:val="24"/>
                <w:szCs w:val="24"/>
                <w:lang w:bidi="ta-IN"/>
              </w:rPr>
              <w:t>i</w:t>
            </w:r>
            <w:r w:rsidRPr="000C25A4">
              <w:rPr>
                <w:rFonts w:ascii="Calibri" w:eastAsia="Times New Roman" w:hAnsi="Calibri" w:cs="Calibri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0C2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i</w:t>
            </w:r>
            <w:r w:rsidRPr="000C25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bidi="ta-IN"/>
              </w:rPr>
              <w:t>p</w:t>
            </w:r>
            <w:r w:rsidRPr="00061384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/ACV</w:t>
            </w:r>
            <w:r w:rsidRPr="000C25A4">
              <w:rPr>
                <w:rFonts w:ascii="Times New Roman" w:eastAsia="Times New Roman" w:hAnsi="Times New Roman" w:cs="Times New Roman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-Ep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 xml:space="preserve"> -Ep</w:t>
            </w:r>
            <w:r w:rsidRPr="000C25A4">
              <w:rPr>
                <w:rFonts w:ascii="Calibri" w:eastAsia="Times New Roman" w:hAnsi="Calibri" w:cs="Calibri"/>
                <w:color w:val="000000"/>
                <w:vertAlign w:val="superscript"/>
                <w:lang w:bidi="ta-IN"/>
              </w:rPr>
              <w:t>1/2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αna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rate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(mV s-1)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(µA)</w:t>
            </w:r>
          </w:p>
        </w:tc>
        <w:tc>
          <w:tcPr>
            <w:tcW w:w="13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(V)</w:t>
            </w:r>
          </w:p>
        </w:tc>
        <w:tc>
          <w:tcPr>
            <w:tcW w:w="9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(V)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(µA)</w:t>
            </w:r>
          </w:p>
        </w:tc>
        <w:tc>
          <w:tcPr>
            <w:tcW w:w="14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(V)</w:t>
            </w:r>
          </w:p>
        </w:tc>
        <w:tc>
          <w:tcPr>
            <w:tcW w:w="9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(V)</w:t>
            </w:r>
          </w:p>
        </w:tc>
        <w:tc>
          <w:tcPr>
            <w:tcW w:w="6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 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NMe2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8.167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184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1.567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1.512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0.87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6.586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148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1.964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1.809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0.31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11.66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186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1.577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0.72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9.143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146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1.966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1.788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0.27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15.82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178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1.508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0.59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12.53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141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1.966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1.789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0.27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21.59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172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1.608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17.86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142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1.974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1.784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0.25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29.55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166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1.621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1.492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0.37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26.24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148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1.984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1.765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0.22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Me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6.616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149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1.274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0.63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6.616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149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1.667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0.157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0.31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8.76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139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1.355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1.277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0.62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8.76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139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1.657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0.162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0.30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13.98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157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1.365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1.261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0.46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13.98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157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0.589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0.08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20.12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160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1.378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1.281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20.12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160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1.626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0.201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0.24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26.79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151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1.396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1.282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26.79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151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1.634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0.206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0.23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3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H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9.625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1.309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1.206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0.47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8.493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191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1.543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1.384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0.30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13.43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214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1.328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1.216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11.28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180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1.553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1.384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0.28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50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14.51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207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1.338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1.226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12.21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174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1.568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1.389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0.27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19.87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224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1.338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1.231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17.22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194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1.568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1.378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0.25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100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21.56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1.353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1.233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17.95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181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1.573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0.26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27.68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220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1.348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1.236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0.43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21.84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174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1.563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1.329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0.21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4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F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1.971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44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1.169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8.718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196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1.72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1.729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-5.33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2.72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43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1.191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0.61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10.48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167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1.848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1.73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0.41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3.883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44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1.277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1.168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12.827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144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1.875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1.736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0.35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4.277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34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1.321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1.206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17.933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143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1.884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1.766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0.41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6.414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36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1.357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1.237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23.266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131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1.9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1.807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0.52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5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Cl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0.9918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1.176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1.1122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0.75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0.886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1.748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1.552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0.24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1.485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1.184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1.1145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0.69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1.175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1.756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1.585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0.28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2.016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1.197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1.1168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0.60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1.496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1.776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1.581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0.25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2.906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1.215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1.128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0.55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1.788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2.256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1.494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0.06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3.923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1.236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3.058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1.802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1.578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0.21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6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CHO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7.001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158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1.137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1.028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0.44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6.644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150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1.368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1.243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0.38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40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10.07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160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1.147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1.034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0.42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9.103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145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1.375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1.24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0.36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80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14.57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164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1.04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0.40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12.93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146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1.391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1.239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0.32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160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21.03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1.178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1.051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0.38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18.74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149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1.404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1.23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0.28</w:t>
            </w:r>
          </w:p>
        </w:tc>
      </w:tr>
      <w:tr w:rsidR="00061384" w:rsidRPr="00061384" w:rsidTr="00B72DE6">
        <w:trPr>
          <w:trHeight w:val="300"/>
        </w:trPr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bidi="ta-IN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320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29.63</w:t>
            </w:r>
          </w:p>
        </w:tc>
        <w:tc>
          <w:tcPr>
            <w:tcW w:w="1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1.196</w:t>
            </w:r>
          </w:p>
        </w:tc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1.06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0.35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26.76</w:t>
            </w:r>
          </w:p>
        </w:tc>
        <w:tc>
          <w:tcPr>
            <w:tcW w:w="1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B72D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151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1.412</w:t>
            </w:r>
          </w:p>
        </w:tc>
        <w:tc>
          <w:tcPr>
            <w:tcW w:w="9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1.226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1384" w:rsidRPr="00061384" w:rsidRDefault="00061384" w:rsidP="0006138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ta-IN"/>
              </w:rPr>
            </w:pPr>
            <w:r w:rsidRPr="00061384">
              <w:rPr>
                <w:rFonts w:ascii="Calibri" w:eastAsia="Times New Roman" w:hAnsi="Calibri" w:cs="Calibri"/>
                <w:color w:val="000000"/>
                <w:lang w:bidi="ta-IN"/>
              </w:rPr>
              <w:t>0.26</w:t>
            </w:r>
          </w:p>
        </w:tc>
      </w:tr>
    </w:tbl>
    <w:p w:rsidR="00A32B25" w:rsidRDefault="00A32B25"/>
    <w:sectPr w:rsidR="00A32B25" w:rsidSect="000613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498" w:rsidRDefault="00E26498" w:rsidP="00061384">
      <w:pPr>
        <w:spacing w:after="0" w:line="240" w:lineRule="auto"/>
      </w:pPr>
      <w:r>
        <w:separator/>
      </w:r>
    </w:p>
  </w:endnote>
  <w:endnote w:type="continuationSeparator" w:id="0">
    <w:p w:rsidR="00E26498" w:rsidRDefault="00E26498" w:rsidP="00061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498" w:rsidRDefault="00E26498" w:rsidP="00061384">
      <w:pPr>
        <w:spacing w:after="0" w:line="240" w:lineRule="auto"/>
      </w:pPr>
      <w:r>
        <w:separator/>
      </w:r>
    </w:p>
  </w:footnote>
  <w:footnote w:type="continuationSeparator" w:id="0">
    <w:p w:rsidR="00E26498" w:rsidRDefault="00E26498" w:rsidP="000613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84"/>
    <w:rsid w:val="00061384"/>
    <w:rsid w:val="000C25A4"/>
    <w:rsid w:val="0047281F"/>
    <w:rsid w:val="00A32B25"/>
    <w:rsid w:val="00B72DE6"/>
    <w:rsid w:val="00E2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7EAAD"/>
  <w15:chartTrackingRefBased/>
  <w15:docId w15:val="{0CE93D25-D22A-426D-B1D6-D77765BD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3</cp:revision>
  <dcterms:created xsi:type="dcterms:W3CDTF">2017-01-01T16:03:00Z</dcterms:created>
  <dcterms:modified xsi:type="dcterms:W3CDTF">2017-01-02T15:59:00Z</dcterms:modified>
</cp:coreProperties>
</file>