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9A69E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7247EE">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EB52AE">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5A501C" w:rsidRPr="005A501C">
        <w:rPr>
          <w:rFonts w:ascii="Times New Roman" w:hAnsi="Times New Roman" w:cs="Times New Roman"/>
          <w:sz w:val="24"/>
          <w:szCs w:val="24"/>
          <w:vertAlign w:val="superscript"/>
        </w:rPr>
        <w:t>4-6</w:t>
      </w:r>
      <w:r w:rsidRPr="005A501C">
        <w:rPr>
          <w:rFonts w:ascii="Times New Roman" w:hAnsi="Times New Roman" w:cs="Times New Roman"/>
          <w:sz w:val="24"/>
          <w:szCs w:val="24"/>
        </w:rPr>
        <w:t>.</w:t>
      </w:r>
      <w:r w:rsidRPr="003E7A04">
        <w:rPr>
          <w:rFonts w:ascii="Times New Roman" w:hAnsi="Times New Roman" w:cs="Times New Roman"/>
          <w:sz w:val="24"/>
          <w:szCs w:val="24"/>
        </w:rPr>
        <w:t xml:space="preserve"> </w:t>
      </w:r>
    </w:p>
    <w:p w:rsidR="00481C96" w:rsidRDefault="00BD4534" w:rsidP="00BD45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B42CEE">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and substituted N-(1-</w:t>
      </w:r>
      <w:r w:rsidR="00481C96" w:rsidRPr="007247EE">
        <w:rPr>
          <w:rFonts w:ascii="Times New Roman" w:hAnsi="Times New Roman" w:cs="Times New Roman"/>
          <w:noProof/>
          <w:sz w:val="24"/>
          <w:szCs w:val="24"/>
        </w:rPr>
        <w:t>piperidinobenzyl</w:t>
      </w:r>
      <w:r w:rsidR="00481C96">
        <w:rPr>
          <w:rFonts w:ascii="Times New Roman" w:hAnsi="Times New Roman" w:cs="Times New Roman"/>
          <w:sz w:val="24"/>
          <w:szCs w:val="24"/>
        </w:rPr>
        <w:t>)acetamide and substituted N-(1-</w:t>
      </w:r>
      <w:r w:rsidR="00481C96" w:rsidRPr="009A69E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 xml:space="preserve">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B42CEE">
        <w:rPr>
          <w:rFonts w:ascii="Times New Roman" w:hAnsi="Times New Roman"/>
          <w:bCs/>
          <w:i/>
          <w:iCs/>
          <w:noProof/>
          <w:sz w:val="24"/>
          <w:szCs w:val="24"/>
        </w:rPr>
        <w:t>para</w:t>
      </w:r>
      <w:r w:rsidRPr="00B42CEE">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5A501C" w:rsidRPr="005A501C">
        <w:rPr>
          <w:rFonts w:ascii="Times New Roman" w:hAnsi="Times New Roman"/>
          <w:bCs/>
          <w:sz w:val="24"/>
          <w:szCs w:val="24"/>
          <w:vertAlign w:val="superscript"/>
        </w:rPr>
        <w:t>9</w:t>
      </w:r>
      <w:r w:rsidRPr="005A501C">
        <w:rPr>
          <w:rFonts w:ascii="Times New Roman" w:hAnsi="Times New Roman"/>
          <w:bCs/>
          <w:sz w:val="24"/>
          <w:szCs w:val="24"/>
        </w:rPr>
        <w:t>.</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7247EE">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5A501C" w:rsidRPr="005A501C">
        <w:rPr>
          <w:rFonts w:ascii="Times New Roman" w:hAnsi="Times New Roman"/>
          <w:bCs/>
          <w:sz w:val="24"/>
          <w:szCs w:val="24"/>
          <w:vertAlign w:val="superscript"/>
        </w:rPr>
        <w:t>12,13</w:t>
      </w:r>
      <w:r w:rsidR="00EB52AE">
        <w:rPr>
          <w:rFonts w:ascii="Times New Roman" w:hAnsi="Times New Roman"/>
          <w:bCs/>
          <w:sz w:val="24"/>
          <w:szCs w:val="24"/>
        </w:rPr>
        <w:t>.</w:t>
      </w:r>
      <w:r w:rsidRPr="003B167D">
        <w:rPr>
          <w:rFonts w:ascii="Times New Roman" w:hAnsi="Times New Roman"/>
          <w:bCs/>
          <w:sz w:val="24"/>
          <w:szCs w:val="24"/>
        </w:rPr>
        <w:t xml:space="preserve"> They also have a broad range of biological activities</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 xml:space="preserve">as nonlinear optical materials </w:t>
      </w:r>
      <w:r w:rsidR="005A501C" w:rsidRPr="005A501C">
        <w:rPr>
          <w:rFonts w:ascii="Times New Roman" w:hAnsi="Times New Roman"/>
          <w:bCs/>
          <w:sz w:val="24"/>
          <w:szCs w:val="24"/>
          <w:vertAlign w:val="superscript"/>
        </w:rPr>
        <w:t>17</w:t>
      </w:r>
      <w:r>
        <w:rPr>
          <w:rFonts w:ascii="Times New Roman" w:hAnsi="Times New Roman"/>
          <w:bCs/>
          <w:sz w:val="24"/>
          <w:szCs w:val="24"/>
        </w:rPr>
        <w:t>.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 xml:space="preserve">4’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9A69E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B42CEE">
        <w:rPr>
          <w:rFonts w:ascii="Times New Roman" w:hAnsi="Times New Roman" w:cs="Times New Roman"/>
          <w:noProof/>
          <w:sz w:val="24"/>
          <w:szCs w:val="24"/>
        </w:rPr>
        <w:t xml:space="preserve">antibacterial </w:t>
      </w:r>
      <w:r w:rsidR="00ED5A31" w:rsidRPr="00B42CEE">
        <w:rPr>
          <w:rFonts w:ascii="Times New Roman" w:hAnsi="Times New Roman" w:cs="Times New Roman"/>
          <w:noProof/>
          <w:sz w:val="24"/>
          <w:szCs w:val="24"/>
        </w:rPr>
        <w:t xml:space="preserve"> </w:t>
      </w:r>
      <w:r w:rsidRPr="00B42CEE">
        <w:rPr>
          <w:rFonts w:ascii="Times New Roman" w:hAnsi="Times New Roman" w:cs="Times New Roman"/>
          <w:noProof/>
          <w:sz w:val="24"/>
          <w:szCs w:val="24"/>
        </w:rPr>
        <w:t>activity</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et al.</w:t>
      </w:r>
      <w:r w:rsidR="00ED5A31" w:rsidRPr="005A501C">
        <w:rPr>
          <w:rFonts w:ascii="Times New Roman" w:hAnsi="Times New Roman" w:cs="Times New Roman"/>
          <w:sz w:val="24"/>
          <w:szCs w:val="24"/>
          <w:vertAlign w:val="superscript"/>
        </w:rPr>
        <w:t>22</w:t>
      </w:r>
      <w:r w:rsidR="00ED5A31">
        <w:rPr>
          <w:rFonts w:ascii="Times New Roman" w:hAnsi="Times New Roman" w:cs="Times New Roman"/>
          <w:sz w:val="24"/>
          <w:szCs w:val="24"/>
          <w:vertAlign w:val="superscript"/>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Default="002B682F" w:rsidP="005B3F47">
      <w:pPr>
        <w:spacing w:after="0" w:line="240" w:lineRule="auto"/>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9358A5">
        <w:rPr>
          <w:rFonts w:ascii="Times New Roman" w:hAnsi="Times New Roman" w:cs="Times New Roman"/>
          <w:noProof/>
          <w:sz w:val="24"/>
          <w:szCs w:val="24"/>
        </w:rPr>
        <w:t>investigation</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9A69EA">
        <w:rPr>
          <w:rFonts w:ascii="Times New Roman" w:hAnsi="Times New Roman" w:cs="Times New Roman"/>
          <w:noProof/>
          <w:sz w:val="24"/>
          <w:szCs w:val="24"/>
        </w:rPr>
        <w:t xml:space="preserve">of  </w:t>
      </w:r>
      <w:r w:rsidR="00DE23EC" w:rsidRPr="009A69EA">
        <w:rPr>
          <w:rFonts w:ascii="Times New Roman" w:hAnsi="Times New Roman" w:cs="Times New Roman"/>
          <w:i/>
          <w:iCs/>
          <w:noProof/>
          <w:sz w:val="28"/>
          <w:szCs w:val="28"/>
        </w:rPr>
        <w:t>σ</w:t>
      </w:r>
      <w:r w:rsidR="00DE23EC" w:rsidRPr="009A69EA">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0364FE" w:rsidRPr="000364FE">
        <w:rPr>
          <w:rFonts w:ascii="Times New Roman" w:hAnsi="Times New Roman" w:cs="Times New Roman"/>
          <w:noProof/>
          <w:sz w:val="24"/>
          <w:szCs w:val="24"/>
          <w:vertAlign w:val="superscript"/>
        </w:rPr>
        <w:t>23</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AA212A">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w:t>
      </w:r>
      <w:r w:rsidR="00AA212A">
        <w:rPr>
          <w:rFonts w:ascii="Times New Roman" w:hAnsi="Times New Roman" w:cs="Times New Roman"/>
          <w:sz w:val="24"/>
          <w:szCs w:val="24"/>
        </w:rPr>
        <w:t>s</w:t>
      </w:r>
      <w:r w:rsidR="00DD79EB">
        <w:rPr>
          <w:rFonts w:ascii="Times New Roman" w:hAnsi="Times New Roman" w:cs="Times New Roman"/>
          <w:sz w:val="24"/>
          <w:szCs w:val="24"/>
        </w:rPr>
        <w:t xml:space="preserv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 xml:space="preserve">Proteus </w:t>
      </w:r>
      <w:r w:rsidRPr="00413E80">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413E80">
        <w:rPr>
          <w:rFonts w:ascii="Times New Roman" w:hAnsi="Times New Roman" w:cs="Times New Roman"/>
          <w:b/>
          <w:bCs/>
          <w:i/>
          <w:iCs/>
          <w:noProof/>
          <w:sz w:val="24"/>
          <w:szCs w:val="24"/>
        </w:rPr>
        <w:t>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413E80">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t and is given in equation (3.15)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equations (3.16) and (3.17</w:t>
      </w:r>
      <w:r w:rsidR="00BE26B5">
        <w:rPr>
          <w:rFonts w:ascii="Times New Roman" w:hAnsi="Times New Roman" w:cs="Times New Roman"/>
          <w:sz w:val="24"/>
          <w:szCs w:val="24"/>
        </w:rPr>
        <w:t>)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equation (3.19)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DSP analysis in (Table 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72165E">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72165E">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2" w:name="_Hlk497333249"/>
            <w:r w:rsidRPr="00920AF5">
              <w:rPr>
                <w:rFonts w:ascii="Times New Roman" w:eastAsia="Times New Roman" w:hAnsi="Times New Roman" w:cs="Times New Roman"/>
                <w:b/>
                <w:bCs/>
                <w:i/>
                <w:color w:val="FF0000"/>
                <w:lang w:bidi="ta-IN"/>
              </w:rPr>
              <w:t>Escherichia coli</w:t>
            </w:r>
            <w:bookmarkEnd w:id="2"/>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2748D4" w:rsidP="00186E48">
      <w:pPr>
        <w:tabs>
          <w:tab w:val="left" w:pos="3795"/>
        </w:tabs>
        <w:spacing w:after="0"/>
        <w:rPr>
          <w:rFonts w:ascii="Times New Roman" w:hAnsi="Times New Roman" w:cs="Times New Roman"/>
          <w:b/>
          <w:bCs/>
          <w:noProof/>
          <w:sz w:val="28"/>
          <w:szCs w:val="28"/>
        </w:rPr>
      </w:pPr>
      <w:r w:rsidRPr="006B767C">
        <w:rPr>
          <w:rFonts w:ascii="Times New Roman" w:hAnsi="Times New Roman" w:cs="Times New Roman"/>
          <w:b/>
          <w:bCs/>
          <w:sz w:val="28"/>
          <w:szCs w:val="28"/>
        </w:rPr>
        <w:t xml:space="preserve">3.3.2 </w:t>
      </w:r>
      <w:r w:rsidR="007C568E">
        <w:rPr>
          <w:rFonts w:ascii="Times New Roman" w:hAnsi="Times New Roman" w:cs="Times New Roman"/>
          <w:b/>
          <w:bCs/>
          <w:sz w:val="28"/>
          <w:szCs w:val="28"/>
        </w:rPr>
        <w:t xml:space="preserve"> </w:t>
      </w:r>
      <w:r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xml:space="preserve">) with the least standard error and satisfactory correlation coefficient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given in Eqs. (3.24) and (3.25) and the result obtained is given in 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B64AF8">
        <w:rPr>
          <w:rFonts w:ascii="Times New Roman" w:hAnsi="Times New Roman" w:cs="Times New Roman"/>
          <w:i/>
          <w:iCs/>
          <w:color w:val="000000"/>
          <w:sz w:val="24"/>
          <w:szCs w:val="24"/>
        </w:rPr>
        <w:t>ρ</w:t>
      </w:r>
      <w:r>
        <w:rPr>
          <w:rFonts w:ascii="Times New Roman" w:hAnsi="Times New Roman" w:cs="Times New Roman"/>
          <w:i/>
          <w:iCs/>
          <w:color w:val="000000"/>
          <w:sz w:val="24"/>
          <w:szCs w:val="24"/>
          <w:vertAlign w:val="subscript"/>
        </w:rPr>
        <w:t xml:space="preserve">R </w:t>
      </w:r>
      <w:r>
        <w:rPr>
          <w:rFonts w:ascii="Times New Roman" w:hAnsi="Times New Roman" w:cs="Times New Roman"/>
          <w:color w:val="000000"/>
          <w:sz w:val="24"/>
          <w:szCs w:val="24"/>
        </w:rPr>
        <w:t xml:space="preserve"> are positive reveals that the normal substituent effect operates, i.e., an electron withdrawing substituents show the higher value of inhibition zone diameter while that of electron releasing substituents show a lower value of zone diameter.  The magnitude of </w:t>
      </w:r>
      <w:r w:rsidRPr="00B64AF8">
        <w:rPr>
          <w:rFonts w:ascii="Times New Roman" w:hAnsi="Times New Roman" w:cs="Times New Roman"/>
          <w:i/>
          <w:iCs/>
          <w:color w:val="000000"/>
          <w:sz w:val="24"/>
          <w:szCs w:val="24"/>
        </w:rPr>
        <w:t>ρ</w:t>
      </w:r>
      <w:r>
        <w:rPr>
          <w:rFonts w:ascii="Times New Roman" w:hAnsi="Times New Roman" w:cs="Times New Roman"/>
          <w:i/>
          <w:iCs/>
          <w:color w:val="000000"/>
          <w:sz w:val="24"/>
          <w:szCs w:val="24"/>
          <w:vertAlign w:val="subscript"/>
        </w:rPr>
        <w:t xml:space="preserve">R </w:t>
      </w:r>
      <w:r>
        <w:rPr>
          <w:rFonts w:ascii="Times New Roman" w:hAnsi="Times New Roman" w:cs="Times New Roman"/>
          <w:color w:val="000000"/>
          <w:sz w:val="24"/>
          <w:szCs w:val="24"/>
        </w:rPr>
        <w:t xml:space="preserve"> is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indicate</w:t>
      </w:r>
      <w:r w:rsidR="00271D7D">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(3.26) is given in 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6D36C6"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B767C" w:rsidRDefault="006B767C" w:rsidP="006D36C6">
      <w:pPr>
        <w:tabs>
          <w:tab w:val="left" w:pos="810"/>
        </w:tabs>
        <w:spacing w:after="0" w:line="480" w:lineRule="auto"/>
        <w:jc w:val="both"/>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E8147D" w:rsidRPr="00663758" w:rsidRDefault="00E8147D"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7C79C8"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14:anchorId="4B66A3AD" wp14:editId="3BA1FC0A">
                      <wp:simplePos x="0" y="0"/>
                      <wp:positionH relativeFrom="column">
                        <wp:posOffset>-148590</wp:posOffset>
                      </wp:positionH>
                      <wp:positionV relativeFrom="paragraph">
                        <wp:posOffset>161925</wp:posOffset>
                      </wp:positionV>
                      <wp:extent cx="12382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762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6A3AD" id="_x0000_s1027" type="#_x0000_t202" style="position:absolute;left:0;text-align:left;margin-left:-11.7pt;margin-top:12.75pt;width:97.5pt;height: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8qKgIAAEwEAAAOAAAAZHJzL2Uyb0RvYy54bWysVM1u2zAMvg/YOwi6L068pEm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" strokecolor="white [3212]">
                      <v:textbo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AA1682"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Klebsiella 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14:anchorId="504EDD74" wp14:editId="7C929277">
                      <wp:simplePos x="0" y="0"/>
                      <wp:positionH relativeFrom="column">
                        <wp:posOffset>914400</wp:posOffset>
                      </wp:positionH>
                      <wp:positionV relativeFrom="paragraph">
                        <wp:posOffset>100330</wp:posOffset>
                      </wp:positionV>
                      <wp:extent cx="1162050" cy="247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EDD74" id="Text Box 11" o:spid="_x0000_s1028" type="#_x0000_t202" style="position:absolute;left:0;text-align:left;margin-left:1in;margin-top:7.9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" strokecolor="white [3212]">
                      <v:textbo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14:anchorId="1E09CB94" wp14:editId="78D3B96A">
                      <wp:simplePos x="0" y="0"/>
                      <wp:positionH relativeFrom="column">
                        <wp:posOffset>914400</wp:posOffset>
                      </wp:positionH>
                      <wp:positionV relativeFrom="paragraph">
                        <wp:posOffset>133350</wp:posOffset>
                      </wp:positionV>
                      <wp:extent cx="1162050"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9CB94" id="_x0000_s1029" type="#_x0000_t202" style="position:absolute;margin-left:1in;margin-top:10.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8i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" strokecolor="white [3212]">
                      <v:textbo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6432" behindDoc="1" locked="0" layoutInCell="1" allowOverlap="1" wp14:anchorId="6D7D10BD" wp14:editId="71F81EF7">
                      <wp:simplePos x="0" y="0"/>
                      <wp:positionH relativeFrom="column">
                        <wp:posOffset>914400</wp:posOffset>
                      </wp:positionH>
                      <wp:positionV relativeFrom="paragraph">
                        <wp:posOffset>169545</wp:posOffset>
                      </wp:positionV>
                      <wp:extent cx="11620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D10BD" id="_x0000_s1030" type="#_x0000_t202" style="position:absolute;margin-left:1in;margin-top:13.35pt;width:91.5pt;height:1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mS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" strokecolor="white [3212]">
                      <v:textbo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v:textbox>
                    </v:shape>
                  </w:pict>
                </mc:Fallback>
              </mc:AlternateContent>
            </w: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Shigella 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8480" behindDoc="1" locked="0" layoutInCell="1" allowOverlap="1" wp14:anchorId="56C8D0C1" wp14:editId="70FD7306">
                      <wp:simplePos x="0" y="0"/>
                      <wp:positionH relativeFrom="column">
                        <wp:posOffset>923925</wp:posOffset>
                      </wp:positionH>
                      <wp:positionV relativeFrom="paragraph">
                        <wp:posOffset>186690</wp:posOffset>
                      </wp:positionV>
                      <wp:extent cx="116205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D0C1" id="_x0000_s1031" type="#_x0000_t202" style="position:absolute;margin-left:72.75pt;margin-top:14.7pt;width:91.5pt;height:19.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b0cCPikCAABLBAAADgAAAAAAAAAAAAAAAAAuAgAAZHJzL2Uy&#10;b0RvYy54bWxQSwECLQAUAAYACAAAACEACmurY94AAAAJAQAADwAAAAAAAAAAAAAAAACDBAAAZHJz&#10;L2Rvd25yZXYueG1sUEsFBgAAAAAEAAQA8wAAAI4FAAAAAA==&#10;" strokecolor="white [3212]">
                      <v:textbo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7C79C8"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14:anchorId="46329122" wp14:editId="1CF6AB2E">
                      <wp:simplePos x="0" y="0"/>
                      <wp:positionH relativeFrom="column">
                        <wp:posOffset>-139065</wp:posOffset>
                      </wp:positionH>
                      <wp:positionV relativeFrom="paragraph">
                        <wp:posOffset>179705</wp:posOffset>
                      </wp:positionV>
                      <wp:extent cx="11620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9122" id="_x0000_s1032" type="#_x0000_t202" style="position:absolute;left:0;text-align:left;margin-left:-10.95pt;margin-top:14.15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z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" strokecolor="white [3212]">
                      <v:textbox>
                        <w:txbxContent>
                          <w:p w:rsidR="00E8147D" w:rsidRPr="00663758" w:rsidRDefault="00E8147D" w:rsidP="00AA1682">
                            <w:pPr>
                              <w:rPr>
                                <w:sz w:val="12"/>
                                <w:szCs w:val="12"/>
                              </w:rPr>
                            </w:pPr>
                            <w:r>
                              <w:rPr>
                                <w:sz w:val="12"/>
                                <w:szCs w:val="12"/>
                              </w:rPr>
                              <w:t xml:space="preserve">[ </w:t>
                            </w:r>
                            <w:r w:rsidRPr="00663758">
                              <w:rPr>
                                <w:sz w:val="12"/>
                                <w:szCs w:val="12"/>
                              </w:rPr>
                              <w:t>Excluding -OH</w:t>
                            </w:r>
                            <w:r>
                              <w:rPr>
                                <w:sz w:val="12"/>
                                <w:szCs w:val="12"/>
                              </w:rPr>
                              <w:t xml:space="preserve"> ]</w:t>
                            </w:r>
                          </w:p>
                          <w:p w:rsidR="00E8147D" w:rsidRPr="00663758" w:rsidRDefault="00E8147D" w:rsidP="00AA1682">
                            <w:pPr>
                              <w:rPr>
                                <w:sz w:val="12"/>
                                <w:szCs w:val="12"/>
                              </w:rPr>
                            </w:pPr>
                          </w:p>
                        </w:txbxContent>
                      </v:textbox>
                    </v:shape>
                  </w:pict>
                </mc:Fallback>
              </mc:AlternateContent>
            </w:r>
            <w:r w:rsidR="00AA1682"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A1682" w:rsidP="00AA1682">
      <w:pPr>
        <w:spacing w:after="0"/>
        <w:rPr>
          <w:rFonts w:ascii="Times New Roman" w:hAnsi="Times New Roman" w:cs="Times New Roman"/>
          <w:bCs/>
          <w:sz w:val="24"/>
          <w:szCs w:val="24"/>
        </w:rPr>
      </w:pP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b/>
          <w:bCs/>
          <w:color w:val="000000"/>
          <w:sz w:val="24"/>
          <w:szCs w:val="24"/>
        </w:rPr>
        <w:t xml:space="preserve">.7 </w:t>
      </w:r>
      <w:r>
        <w:rPr>
          <w:rFonts w:ascii="Times New Roman" w:hAnsi="Times New Roman" w:cs="Times New Roman"/>
          <w:color w:val="000000"/>
          <w:sz w:val="24"/>
          <w:szCs w:val="24"/>
        </w:rPr>
        <w:t>: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AA62E7">
        <w:rPr>
          <w:rFonts w:ascii="Times New Roman" w:hAnsi="Times New Roman" w:cs="Times New Roman"/>
          <w:b/>
          <w:bCs/>
          <w:i/>
          <w:iCs/>
          <w:color w:val="000000"/>
          <w:sz w:val="24"/>
          <w:szCs w:val="24"/>
        </w:rPr>
        <w:t>Klebsiellla 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3"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167E40">
        <w:rPr>
          <w:rFonts w:ascii="Times New Roman" w:hAnsi="Times New Roman" w:cs="Times New Roman"/>
          <w:i/>
          <w:iCs/>
          <w:color w:val="000000"/>
          <w:sz w:val="24"/>
          <w:szCs w:val="24"/>
        </w:rPr>
        <w:t>oxytoca</w:t>
      </w:r>
      <w:r w:rsidR="00980A3D">
        <w:rPr>
          <w:rFonts w:ascii="Times New Roman" w:hAnsi="Times New Roman" w:cs="Times New Roman"/>
          <w:i/>
          <w:iCs/>
          <w:color w:val="000000"/>
          <w:sz w:val="24"/>
          <w:szCs w:val="24"/>
        </w:rPr>
        <w:t xml:space="preserve"> </w:t>
      </w:r>
      <w:bookmarkEnd w:id="3"/>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table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4"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Pr>
          <w:rFonts w:ascii="Times New Roman" w:eastAsia="Times New Roman" w:hAnsi="Times New Roman" w:cs="Times New Roman"/>
          <w:iCs/>
          <w:sz w:val="24"/>
          <w:szCs w:val="24"/>
          <w:lang w:bidi="ta-IN"/>
        </w:rPr>
        <w:t xml:space="preserve">   </w:t>
      </w:r>
      <w:bookmarkEnd w:id="4"/>
      <w:r w:rsidR="00FB26B9">
        <w:rPr>
          <w:rFonts w:ascii="Times New Roman" w:eastAsia="Times New Roman" w:hAnsi="Times New Roman" w:cs="Times New Roman"/>
          <w:iCs/>
          <w:sz w:val="24"/>
          <w:szCs w:val="24"/>
          <w:lang w:bidi="ta-IN"/>
        </w:rPr>
        <w:t xml:space="preserve">constants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Pr>
          <w:rFonts w:ascii="Times New Roman" w:eastAsia="Times New Roman" w:hAnsi="Times New Roman" w:cs="Times New Roman"/>
          <w:iCs/>
          <w:sz w:val="24"/>
          <w:szCs w:val="24"/>
          <w:lang w:bidi="ta-IN"/>
        </w:rPr>
        <w:t xml:space="preserve">   is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lebsiella 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equations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given in Eq. (3.31) and the Hammett plot is shown in fig.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and the best fit for this bacterium is taken from satisfactory correlation coefficient (R) and least standard error (SE) of the regression equations (3.32) and (3.33) are given in Table 3.3.</w:t>
      </w:r>
    </w:p>
    <w:p w:rsidR="006627C6" w:rsidRDefault="006627C6" w:rsidP="00D50567">
      <w:pPr>
        <w:tabs>
          <w:tab w:val="left" w:pos="1080"/>
        </w:tabs>
        <w:spacing w:after="0" w:line="480" w:lineRule="auto"/>
        <w:rPr>
          <w:rFonts w:ascii="Times New Roman" w:hAnsi="Times New Roman" w:cs="Times New Roman"/>
          <w:color w:val="000000"/>
          <w:sz w:val="24"/>
          <w:szCs w:val="24"/>
        </w:rPr>
      </w:pP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3E4EC6" w:rsidRPr="00167E40">
        <w:rPr>
          <w:rFonts w:ascii="Times New Roman" w:hAnsi="Times New Roman" w:cs="Times New Roman"/>
          <w:i/>
          <w:iCs/>
          <w:sz w:val="24"/>
          <w:szCs w:val="24"/>
        </w:rPr>
        <w:t>p</w:t>
      </w:r>
      <w:r w:rsidRPr="00167E40">
        <w:rPr>
          <w:rFonts w:ascii="Times New Roman" w:hAnsi="Times New Roman" w:cs="Times New Roman"/>
          <w:i/>
          <w:iCs/>
          <w:sz w:val="24"/>
          <w:szCs w:val="24"/>
        </w:rPr>
        <w:t>seudomonas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table (3.6) </w:t>
      </w:r>
      <w:r w:rsidR="00766384">
        <w:rPr>
          <w:rFonts w:ascii="Times New Roman" w:hAnsi="Times New Roman" w:cs="Times New Roman"/>
          <w:sz w:val="24"/>
          <w:szCs w:val="24"/>
        </w:rPr>
        <w:t xml:space="preserve">and this gives a satisfactory correlation with Hammett constant </w:t>
      </w:r>
      <w:r>
        <w:rPr>
          <w:rFonts w:ascii="Times New Roman" w:hAnsi="Times New Roman" w:cs="Times New Roman"/>
          <w:sz w:val="24"/>
          <w:szCs w:val="24"/>
        </w:rPr>
        <w:t xml:space="preserve"> </w:t>
      </w:r>
      <w:r w:rsidR="00766384">
        <w:rPr>
          <w:rFonts w:ascii="Times New Roman" w:hAnsi="Times New Roman" w:cs="Times New Roman"/>
          <w:sz w:val="24"/>
          <w:szCs w:val="24"/>
        </w:rPr>
        <w:t>σ</w:t>
      </w:r>
      <w:r w:rsidR="00766384" w:rsidRPr="0054317D">
        <w:rPr>
          <w:rFonts w:ascii="Times New Roman" w:hAnsi="Times New Roman" w:cs="Times New Roman"/>
          <w:sz w:val="24"/>
          <w:szCs w:val="24"/>
          <w:vertAlign w:val="subscript"/>
        </w:rPr>
        <w:t>p</w:t>
      </w:r>
      <w:r w:rsidR="00766384">
        <w:rPr>
          <w:rFonts w:ascii="Times New Roman" w:hAnsi="Times New Roman" w:cs="Times New Roman"/>
          <w:sz w:val="24"/>
          <w:szCs w:val="24"/>
          <w:vertAlign w:val="subscript"/>
        </w:rPr>
        <w:t xml:space="preserve"> </w:t>
      </w:r>
      <w:r w:rsidR="00766384">
        <w:rPr>
          <w:rFonts w:ascii="Times New Roman" w:hAnsi="Times New Roman" w:cs="Times New Roman"/>
          <w:sz w:val="24"/>
          <w:szCs w:val="24"/>
        </w:rPr>
        <w:t xml:space="preserve"> in equation (3.35)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18408B">
      <w:pPr>
        <w:tabs>
          <w:tab w:val="left" w:pos="1080"/>
        </w:tabs>
        <w:spacing w:after="0" w:line="48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532ACC">
      <w:pPr>
        <w:spacing w:after="0"/>
        <w:jc w:val="center"/>
        <w:rPr>
          <w:rFonts w:ascii="Times New Roman" w:hAnsi="Times New Roman" w:cs="Times New Roman"/>
          <w:color w:val="000000"/>
          <w:sz w:val="24"/>
          <w:szCs w:val="24"/>
        </w:rPr>
      </w:pPr>
      <w:r>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18408B" w:rsidP="00532ACC">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sidR="00532ACC">
        <w:rPr>
          <w:rFonts w:ascii="Times New Roman" w:hAnsi="Times New Roman" w:cs="Times New Roman"/>
          <w:b/>
          <w:bCs/>
          <w:sz w:val="24"/>
          <w:szCs w:val="24"/>
        </w:rPr>
        <w:t xml:space="preserve">Fig.3.11    Hammett plot of log IZR vs  </w:t>
      </w:r>
      <w:r w:rsidR="00532ACC" w:rsidRPr="00A41604">
        <w:rPr>
          <w:rFonts w:ascii="Times New Roman" w:hAnsi="Times New Roman" w:cs="Times New Roman"/>
          <w:b/>
          <w:bCs/>
          <w:sz w:val="24"/>
          <w:szCs w:val="24"/>
        </w:rPr>
        <w:t>σ</w:t>
      </w:r>
      <w:r w:rsidR="00532ACC"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Pr="003C207F" w:rsidRDefault="00A17745" w:rsidP="003C207F">
      <w:pPr>
        <w:tabs>
          <w:tab w:val="left" w:pos="810"/>
        </w:tabs>
        <w:spacing w:after="0" w:line="480" w:lineRule="auto"/>
        <w:jc w:val="both"/>
        <w:rPr>
          <w:rFonts w:ascii="Times New Roman" w:hAnsi="Times New Roman" w:cs="Times New Roman"/>
          <w:sz w:val="24"/>
          <w:szCs w:val="24"/>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Shigella 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the results of SSP equations are calculated and tabulated in the table </w:t>
      </w:r>
      <w:r w:rsidR="00927706">
        <w:rPr>
          <w:rFonts w:ascii="Times New Roman" w:hAnsi="Times New Roman" w:cs="Times New Roman"/>
          <w:sz w:val="24"/>
          <w:szCs w:val="24"/>
        </w:rPr>
        <w:t xml:space="preserve">(3.6) and a good correlation was given by </w:t>
      </w:r>
      <w:r>
        <w:rPr>
          <w:rFonts w:ascii="Times New Roman" w:hAnsi="Times New Roman" w:cs="Times New Roman"/>
          <w:sz w:val="24"/>
          <w:szCs w:val="24"/>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f the regression equations (3.40) and (3.41</w:t>
      </w:r>
      <w:r w:rsidR="00955E50">
        <w:rPr>
          <w:rFonts w:ascii="Times New Roman" w:hAnsi="Times New Roman" w:cs="Times New Roman"/>
          <w:color w:val="000000"/>
          <w:sz w:val="24"/>
          <w:szCs w:val="24"/>
        </w:rPr>
        <w:t>) are given in Table 3.3.</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Fig.3.12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Pr="00A212B3" w:rsidRDefault="007F5ECD" w:rsidP="007F5ECD">
      <w:pPr>
        <w:tabs>
          <w:tab w:val="left" w:pos="810"/>
        </w:tabs>
        <w:spacing w:after="0" w:line="480" w:lineRule="auto"/>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(3.42) and Table (3.</w:t>
      </w:r>
      <w:r w:rsidR="009D3CD8">
        <w:rPr>
          <w:rFonts w:ascii="Times New Roman" w:hAnsi="Times New Roman" w:cs="Times New Roman"/>
          <w:sz w:val="24"/>
          <w:szCs w:val="24"/>
        </w:rPr>
        <w:t>8</w:t>
      </w:r>
      <w:r>
        <w:rPr>
          <w:rFonts w:ascii="Times New Roman" w:hAnsi="Times New Roman" w:cs="Times New Roman"/>
          <w:sz w:val="24"/>
          <w:szCs w:val="24"/>
        </w:rPr>
        <w:t xml:space="preserve">)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table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(Eq.3.43) 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(3.43)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equations (3.44) and (3.45)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(3.44)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(3.45)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(3.46)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Pr="003A7E68" w:rsidRDefault="00BE7CED" w:rsidP="006634A4">
      <w:pPr>
        <w:spacing w:after="0" w:line="480" w:lineRule="auto"/>
        <w:jc w:val="both"/>
        <w:rPr>
          <w:rFonts w:ascii="Times New Roman" w:hAnsi="Times New Roman" w:cs="Times New Roman"/>
          <w:color w:val="000000"/>
          <w:sz w:val="24"/>
          <w:szCs w:val="24"/>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 xml:space="preserve">3.3.9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Beringer ,</w:t>
      </w:r>
      <w:r w:rsidR="00EA5097">
        <w:rPr>
          <w:rFonts w:ascii="Times New Roman" w:eastAsia="Times New Roman" w:hAnsi="Times New Roman" w:cs="Times New Roman"/>
          <w:sz w:val="24"/>
          <w:szCs w:val="24"/>
        </w:rPr>
        <w:t xml:space="preserve">S.A.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575769">
        <w:rPr>
          <w:rFonts w:ascii="Times New Roman" w:eastAsia="Times New Roman" w:hAnsi="Times New Roman" w:cs="Times New Roman"/>
          <w:i/>
          <w:sz w:val="24"/>
          <w:szCs w:val="24"/>
        </w:rPr>
        <w:t>Org.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8449DD">
        <w:rPr>
          <w:rFonts w:ascii="Times New Roman" w:eastAsia="Times New Roman" w:hAnsi="Times New Roman" w:cs="Times New Roman"/>
          <w:i/>
          <w:sz w:val="24"/>
          <w:szCs w:val="24"/>
        </w:rPr>
        <w:t>Polish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bookmarkStart w:id="5" w:name="_GoBack"/>
      <w:bookmarkEnd w:id="5"/>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and  Delgado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lvam,B.Asish,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Abdel-A</w:t>
      </w:r>
      <w:r w:rsidR="00EA5097">
        <w:rPr>
          <w:rFonts w:ascii="Times New Roman" w:eastAsia="Times New Roman" w:hAnsi="Times New Roman" w:cs="Times New Roman"/>
          <w:sz w:val="24"/>
          <w:szCs w:val="24"/>
        </w:rPr>
        <w:t>ziz,  Abdel-Gawad,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EA5097" w:rsidRPr="003B4CA6">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r w:rsidR="00EA5097">
        <w:rPr>
          <w:rFonts w:ascii="Times New Roman" w:eastAsia="Times New Roman" w:hAnsi="Times New Roman" w:cs="Times New Roman"/>
          <w:b/>
          <w:sz w:val="24"/>
          <w:szCs w:val="24"/>
        </w:rPr>
        <w:t xml:space="preserve">  </w:t>
      </w:r>
      <w:r w:rsidR="00EA5097" w:rsidRPr="00E31EA1">
        <w:rPr>
          <w:rFonts w:ascii="Times New Roman" w:eastAsia="Times New Roman" w:hAnsi="Times New Roman" w:cs="Times New Roman"/>
          <w:b/>
          <w:bCs/>
          <w:sz w:val="24"/>
          <w:szCs w:val="24"/>
        </w:rPr>
        <w:t>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,E.C.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DBD" w:rsidRDefault="00CA0DBD" w:rsidP="00DE3FEE">
      <w:pPr>
        <w:spacing w:after="0" w:line="240" w:lineRule="auto"/>
      </w:pPr>
      <w:r>
        <w:separator/>
      </w:r>
    </w:p>
  </w:endnote>
  <w:endnote w:type="continuationSeparator" w:id="0">
    <w:p w:rsidR="00CA0DBD" w:rsidRDefault="00CA0DBD"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DBD" w:rsidRDefault="00CA0DBD" w:rsidP="00DE3FEE">
      <w:pPr>
        <w:spacing w:after="0" w:line="240" w:lineRule="auto"/>
      </w:pPr>
      <w:r>
        <w:separator/>
      </w:r>
    </w:p>
  </w:footnote>
  <w:footnote w:type="continuationSeparator" w:id="0">
    <w:p w:rsidR="00CA0DBD" w:rsidRDefault="00CA0DBD"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wFAPBqnJMtAAAA"/>
  </w:docVars>
  <w:rsids>
    <w:rsidRoot w:val="00C47884"/>
    <w:rsid w:val="00002EDE"/>
    <w:rsid w:val="000364FE"/>
    <w:rsid w:val="000659FE"/>
    <w:rsid w:val="000772CE"/>
    <w:rsid w:val="00081027"/>
    <w:rsid w:val="00082106"/>
    <w:rsid w:val="000B02B3"/>
    <w:rsid w:val="000D1840"/>
    <w:rsid w:val="000D1FB3"/>
    <w:rsid w:val="000D5CD5"/>
    <w:rsid w:val="000E2CB4"/>
    <w:rsid w:val="000F4F02"/>
    <w:rsid w:val="000F63D2"/>
    <w:rsid w:val="0011297F"/>
    <w:rsid w:val="001134E2"/>
    <w:rsid w:val="00123E4F"/>
    <w:rsid w:val="001305D9"/>
    <w:rsid w:val="00131094"/>
    <w:rsid w:val="00131737"/>
    <w:rsid w:val="00132876"/>
    <w:rsid w:val="00134A52"/>
    <w:rsid w:val="0013644C"/>
    <w:rsid w:val="00136F9C"/>
    <w:rsid w:val="001538C1"/>
    <w:rsid w:val="00157874"/>
    <w:rsid w:val="00167E40"/>
    <w:rsid w:val="0018408B"/>
    <w:rsid w:val="00186E48"/>
    <w:rsid w:val="0019661D"/>
    <w:rsid w:val="001C1EE6"/>
    <w:rsid w:val="001C2613"/>
    <w:rsid w:val="001D3337"/>
    <w:rsid w:val="001D483A"/>
    <w:rsid w:val="001E3EB7"/>
    <w:rsid w:val="001F0627"/>
    <w:rsid w:val="001F072F"/>
    <w:rsid w:val="001F4C72"/>
    <w:rsid w:val="00226DD4"/>
    <w:rsid w:val="00254F03"/>
    <w:rsid w:val="00271A92"/>
    <w:rsid w:val="00271D7D"/>
    <w:rsid w:val="00273FCC"/>
    <w:rsid w:val="002748D4"/>
    <w:rsid w:val="00291DBB"/>
    <w:rsid w:val="002A33EA"/>
    <w:rsid w:val="002B682F"/>
    <w:rsid w:val="002D2879"/>
    <w:rsid w:val="002D513D"/>
    <w:rsid w:val="002E4208"/>
    <w:rsid w:val="002E5A20"/>
    <w:rsid w:val="002E6662"/>
    <w:rsid w:val="002F379A"/>
    <w:rsid w:val="002F747D"/>
    <w:rsid w:val="0030720E"/>
    <w:rsid w:val="00324C72"/>
    <w:rsid w:val="00325464"/>
    <w:rsid w:val="00333E2C"/>
    <w:rsid w:val="00372C1A"/>
    <w:rsid w:val="003A359C"/>
    <w:rsid w:val="003C207F"/>
    <w:rsid w:val="003C3B5B"/>
    <w:rsid w:val="003D1EBA"/>
    <w:rsid w:val="003E4572"/>
    <w:rsid w:val="003E4EC6"/>
    <w:rsid w:val="003F7307"/>
    <w:rsid w:val="00406810"/>
    <w:rsid w:val="00413E80"/>
    <w:rsid w:val="00417C9C"/>
    <w:rsid w:val="00446AC9"/>
    <w:rsid w:val="00477D48"/>
    <w:rsid w:val="00480303"/>
    <w:rsid w:val="00481C96"/>
    <w:rsid w:val="0049039E"/>
    <w:rsid w:val="0049340A"/>
    <w:rsid w:val="0049714B"/>
    <w:rsid w:val="004A5B2C"/>
    <w:rsid w:val="004A5F7E"/>
    <w:rsid w:val="004A7347"/>
    <w:rsid w:val="004C4938"/>
    <w:rsid w:val="004E1F8C"/>
    <w:rsid w:val="004E24E4"/>
    <w:rsid w:val="004F25F6"/>
    <w:rsid w:val="00521564"/>
    <w:rsid w:val="00532ACC"/>
    <w:rsid w:val="005351DA"/>
    <w:rsid w:val="0053796A"/>
    <w:rsid w:val="0054317D"/>
    <w:rsid w:val="00580CDB"/>
    <w:rsid w:val="005938CA"/>
    <w:rsid w:val="005A501C"/>
    <w:rsid w:val="005A55DA"/>
    <w:rsid w:val="005A74C9"/>
    <w:rsid w:val="005B2A07"/>
    <w:rsid w:val="005B3F47"/>
    <w:rsid w:val="005B51B3"/>
    <w:rsid w:val="005F068A"/>
    <w:rsid w:val="005F3AE7"/>
    <w:rsid w:val="0060046A"/>
    <w:rsid w:val="00603E16"/>
    <w:rsid w:val="006213EE"/>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6216"/>
    <w:rsid w:val="00706EB4"/>
    <w:rsid w:val="00717557"/>
    <w:rsid w:val="0072165E"/>
    <w:rsid w:val="007247EE"/>
    <w:rsid w:val="00740949"/>
    <w:rsid w:val="00743291"/>
    <w:rsid w:val="0075629B"/>
    <w:rsid w:val="00766384"/>
    <w:rsid w:val="0077260C"/>
    <w:rsid w:val="00780CA0"/>
    <w:rsid w:val="00785147"/>
    <w:rsid w:val="007A2EA7"/>
    <w:rsid w:val="007B60BA"/>
    <w:rsid w:val="007C53BB"/>
    <w:rsid w:val="007C568E"/>
    <w:rsid w:val="007C63AA"/>
    <w:rsid w:val="007C79C8"/>
    <w:rsid w:val="007E1712"/>
    <w:rsid w:val="007E4B29"/>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20662"/>
    <w:rsid w:val="00920AF5"/>
    <w:rsid w:val="00927706"/>
    <w:rsid w:val="0093052E"/>
    <w:rsid w:val="00933C03"/>
    <w:rsid w:val="009342E2"/>
    <w:rsid w:val="00934E98"/>
    <w:rsid w:val="009358A5"/>
    <w:rsid w:val="00946AED"/>
    <w:rsid w:val="00955E50"/>
    <w:rsid w:val="00967489"/>
    <w:rsid w:val="00974AE1"/>
    <w:rsid w:val="00980A3D"/>
    <w:rsid w:val="009915C4"/>
    <w:rsid w:val="00994EEF"/>
    <w:rsid w:val="009A5507"/>
    <w:rsid w:val="009A69EA"/>
    <w:rsid w:val="009B76C4"/>
    <w:rsid w:val="009B7E52"/>
    <w:rsid w:val="009C1EDF"/>
    <w:rsid w:val="009C2212"/>
    <w:rsid w:val="009C3E36"/>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41604"/>
    <w:rsid w:val="00A50A35"/>
    <w:rsid w:val="00A66CCF"/>
    <w:rsid w:val="00A762AA"/>
    <w:rsid w:val="00A8609F"/>
    <w:rsid w:val="00A91B85"/>
    <w:rsid w:val="00AA0941"/>
    <w:rsid w:val="00AA1682"/>
    <w:rsid w:val="00AA2118"/>
    <w:rsid w:val="00AA212A"/>
    <w:rsid w:val="00AA5365"/>
    <w:rsid w:val="00AA62E7"/>
    <w:rsid w:val="00AB4A16"/>
    <w:rsid w:val="00AC0176"/>
    <w:rsid w:val="00AD184D"/>
    <w:rsid w:val="00AF2D4F"/>
    <w:rsid w:val="00B03170"/>
    <w:rsid w:val="00B051B6"/>
    <w:rsid w:val="00B119C8"/>
    <w:rsid w:val="00B42CEE"/>
    <w:rsid w:val="00B42DF7"/>
    <w:rsid w:val="00B4408A"/>
    <w:rsid w:val="00B54899"/>
    <w:rsid w:val="00B550E6"/>
    <w:rsid w:val="00B5575F"/>
    <w:rsid w:val="00B564C0"/>
    <w:rsid w:val="00B60FC7"/>
    <w:rsid w:val="00B62705"/>
    <w:rsid w:val="00B63409"/>
    <w:rsid w:val="00B64AF8"/>
    <w:rsid w:val="00B651C5"/>
    <w:rsid w:val="00B66419"/>
    <w:rsid w:val="00B90FE3"/>
    <w:rsid w:val="00BA017E"/>
    <w:rsid w:val="00BA25AA"/>
    <w:rsid w:val="00BB6BDB"/>
    <w:rsid w:val="00BC0F7C"/>
    <w:rsid w:val="00BC121E"/>
    <w:rsid w:val="00BD010D"/>
    <w:rsid w:val="00BD4534"/>
    <w:rsid w:val="00BE26B5"/>
    <w:rsid w:val="00BE7CED"/>
    <w:rsid w:val="00BF046A"/>
    <w:rsid w:val="00C00489"/>
    <w:rsid w:val="00C03BFE"/>
    <w:rsid w:val="00C0752B"/>
    <w:rsid w:val="00C07EED"/>
    <w:rsid w:val="00C13A49"/>
    <w:rsid w:val="00C22856"/>
    <w:rsid w:val="00C2481B"/>
    <w:rsid w:val="00C25F5D"/>
    <w:rsid w:val="00C274DE"/>
    <w:rsid w:val="00C32CCC"/>
    <w:rsid w:val="00C36198"/>
    <w:rsid w:val="00C44F8A"/>
    <w:rsid w:val="00C47884"/>
    <w:rsid w:val="00C537C8"/>
    <w:rsid w:val="00C84338"/>
    <w:rsid w:val="00C858C1"/>
    <w:rsid w:val="00C906A7"/>
    <w:rsid w:val="00CA0DBD"/>
    <w:rsid w:val="00CA11E6"/>
    <w:rsid w:val="00CB63D3"/>
    <w:rsid w:val="00CD35DA"/>
    <w:rsid w:val="00CE37EF"/>
    <w:rsid w:val="00CE5BB5"/>
    <w:rsid w:val="00D016E7"/>
    <w:rsid w:val="00D13E89"/>
    <w:rsid w:val="00D1765B"/>
    <w:rsid w:val="00D2144D"/>
    <w:rsid w:val="00D23AD6"/>
    <w:rsid w:val="00D359C7"/>
    <w:rsid w:val="00D46446"/>
    <w:rsid w:val="00D50567"/>
    <w:rsid w:val="00D578ED"/>
    <w:rsid w:val="00D62350"/>
    <w:rsid w:val="00D64EF9"/>
    <w:rsid w:val="00D661E7"/>
    <w:rsid w:val="00D73987"/>
    <w:rsid w:val="00D75899"/>
    <w:rsid w:val="00D77850"/>
    <w:rsid w:val="00DA1E67"/>
    <w:rsid w:val="00DB0917"/>
    <w:rsid w:val="00DB25F8"/>
    <w:rsid w:val="00DB60DA"/>
    <w:rsid w:val="00DB7DB4"/>
    <w:rsid w:val="00DC065B"/>
    <w:rsid w:val="00DC11A4"/>
    <w:rsid w:val="00DD5A4A"/>
    <w:rsid w:val="00DD79EB"/>
    <w:rsid w:val="00DE00FB"/>
    <w:rsid w:val="00DE23EC"/>
    <w:rsid w:val="00DE3FEE"/>
    <w:rsid w:val="00E133CA"/>
    <w:rsid w:val="00E13987"/>
    <w:rsid w:val="00E17623"/>
    <w:rsid w:val="00E2152E"/>
    <w:rsid w:val="00E2791E"/>
    <w:rsid w:val="00E31EA1"/>
    <w:rsid w:val="00E337DF"/>
    <w:rsid w:val="00E351A1"/>
    <w:rsid w:val="00E41B0D"/>
    <w:rsid w:val="00E41FCA"/>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5F36"/>
    <w:rsid w:val="00F00C66"/>
    <w:rsid w:val="00F114F7"/>
    <w:rsid w:val="00F347B8"/>
    <w:rsid w:val="00F37A74"/>
    <w:rsid w:val="00F426CB"/>
    <w:rsid w:val="00F432D6"/>
    <w:rsid w:val="00F54337"/>
    <w:rsid w:val="00F649A5"/>
    <w:rsid w:val="00F67F60"/>
    <w:rsid w:val="00F80315"/>
    <w:rsid w:val="00F83106"/>
    <w:rsid w:val="00F92056"/>
    <w:rsid w:val="00F94F79"/>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CB95"/>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DB669-8AF7-483C-935F-9F932A23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47</Pages>
  <Words>6924</Words>
  <Characters>39467</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46</cp:revision>
  <cp:lastPrinted>2017-11-21T16:25:00Z</cp:lastPrinted>
  <dcterms:created xsi:type="dcterms:W3CDTF">2017-11-22T04:56:00Z</dcterms:created>
  <dcterms:modified xsi:type="dcterms:W3CDTF">2017-12-07T17:56:00Z</dcterms:modified>
</cp:coreProperties>
</file>