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1D0" w:rsidRPr="002F50C7" w:rsidRDefault="00537357" w:rsidP="007551D0">
      <w:pPr>
        <w:pStyle w:val="Heading1"/>
        <w:spacing w:before="0"/>
        <w:rPr>
          <w:rFonts w:ascii="Times New Roman" w:hAnsi="Times New Roman" w:cs="Times New Roman"/>
        </w:rPr>
      </w:pPr>
      <w:r w:rsidRPr="002F50C7">
        <w:rPr>
          <w:rFonts w:ascii="Times New Roman" w:hAnsi="Times New Roman" w:cs="Times New Roman"/>
        </w:rPr>
        <w:t>Synthesis and Anti</w:t>
      </w:r>
      <w:r w:rsidR="00127775" w:rsidRPr="002F50C7">
        <w:rPr>
          <w:rFonts w:ascii="Times New Roman" w:hAnsi="Times New Roman" w:cs="Times New Roman"/>
        </w:rPr>
        <w:t>bacterial</w:t>
      </w:r>
      <w:r w:rsidRPr="002F50C7">
        <w:rPr>
          <w:rFonts w:ascii="Times New Roman" w:hAnsi="Times New Roman" w:cs="Times New Roman"/>
        </w:rPr>
        <w:t xml:space="preserve"> Activity of 5-benzylidenebarbituric </w:t>
      </w:r>
      <w:r w:rsidR="00A50F14" w:rsidRPr="002F50C7">
        <w:rPr>
          <w:rFonts w:ascii="Times New Roman" w:hAnsi="Times New Roman" w:cs="Times New Roman"/>
        </w:rPr>
        <w:t>acids:</w:t>
      </w:r>
    </w:p>
    <w:p w:rsidR="005D4901" w:rsidRPr="002F50C7" w:rsidRDefault="007551D0" w:rsidP="007551D0">
      <w:pPr>
        <w:pStyle w:val="Heading1"/>
        <w:spacing w:before="0"/>
        <w:rPr>
          <w:rFonts w:ascii="Times New Roman" w:hAnsi="Times New Roman" w:cs="Times New Roman"/>
        </w:rPr>
      </w:pPr>
      <w:r w:rsidRPr="002F50C7">
        <w:rPr>
          <w:rFonts w:ascii="Times New Roman" w:hAnsi="Times New Roman" w:cs="Times New Roman"/>
        </w:rPr>
        <w:t xml:space="preserve">                              </w:t>
      </w:r>
      <w:r w:rsidR="005E5C82" w:rsidRPr="002F50C7">
        <w:rPr>
          <w:rFonts w:ascii="Times New Roman" w:hAnsi="Times New Roman" w:cs="Times New Roman"/>
        </w:rPr>
        <w:t xml:space="preserve"> </w:t>
      </w:r>
      <w:r w:rsidRPr="002F50C7">
        <w:rPr>
          <w:rFonts w:ascii="Times New Roman" w:hAnsi="Times New Roman" w:cs="Times New Roman"/>
        </w:rPr>
        <w:t xml:space="preserve">  </w:t>
      </w:r>
      <w:r w:rsidR="00537357" w:rsidRPr="002F50C7">
        <w:rPr>
          <w:rFonts w:ascii="Times New Roman" w:hAnsi="Times New Roman" w:cs="Times New Roman"/>
        </w:rPr>
        <w:t>A structure -reactivity Study</w:t>
      </w:r>
      <w:r w:rsidR="005D4901" w:rsidRPr="002F50C7">
        <w:rPr>
          <w:rFonts w:ascii="Times New Roman" w:hAnsi="Times New Roman" w:cs="Times New Roman"/>
        </w:rPr>
        <w:t>.</w:t>
      </w:r>
    </w:p>
    <w:p w:rsidR="00E47930" w:rsidRDefault="00E47930" w:rsidP="005E5C82">
      <w:pPr>
        <w:jc w:val="both"/>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2F50C7" w:rsidRDefault="00E47930" w:rsidP="005E5C82">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xml:space="preserve">, </w:t>
      </w:r>
    </w:p>
    <w:p w:rsidR="00E47930"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Tamil Nadu, India.</w:t>
      </w:r>
    </w:p>
    <w:p w:rsidR="002F50C7"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w:t>
      </w:r>
    </w:p>
    <w:p w:rsidR="00E47930" w:rsidRPr="0062348D"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Tamil Nadu, India</w:t>
      </w:r>
    </w:p>
    <w:p w:rsidR="00E47930" w:rsidRDefault="00E47930" w:rsidP="005E5C82">
      <w:pPr>
        <w:autoSpaceDE w:val="0"/>
        <w:autoSpaceDN w:val="0"/>
        <w:adjustRightInd w:val="0"/>
        <w:spacing w:line="480" w:lineRule="auto"/>
        <w:jc w:val="both"/>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5E5C82">
        <w:rPr>
          <w:rFonts w:ascii="Times New Roman" w:eastAsia="Calibri" w:hAnsi="Times New Roman" w:cs="Times New Roman"/>
          <w:color w:val="000000"/>
          <w:sz w:val="24"/>
          <w:szCs w:val="24"/>
        </w:rPr>
        <w:t>Phyto</w:t>
      </w:r>
      <w:r w:rsidR="00A50F14">
        <w:rPr>
          <w:rFonts w:ascii="Times New Roman" w:eastAsia="Calibri" w:hAnsi="Times New Roman" w:cs="Times New Roman"/>
          <w:color w:val="000000"/>
          <w:sz w:val="24"/>
          <w:szCs w:val="24"/>
        </w:rPr>
        <w:t>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7551D0" w:rsidRDefault="00E47930" w:rsidP="005E5C82">
      <w:pPr>
        <w:jc w:val="both"/>
        <w:rPr>
          <w:rFonts w:ascii="Times New Roman" w:hAnsi="Times New Roman"/>
          <w:color w:val="000000"/>
          <w:sz w:val="24"/>
          <w:szCs w:val="24"/>
        </w:rPr>
      </w:pPr>
      <w:r>
        <w:rPr>
          <w:rFonts w:ascii="Times New Roman" w:hAnsi="Times New Roman"/>
          <w:color w:val="000000"/>
          <w:sz w:val="24"/>
          <w:szCs w:val="24"/>
        </w:rPr>
        <w:t>*Corresponding author:</w:t>
      </w:r>
      <w:r w:rsidR="00B05F23" w:rsidRPr="00B05F23">
        <w:rPr>
          <w:rFonts w:ascii="Times New Roman" w:hAnsi="Times New Roman"/>
          <w:color w:val="000000"/>
          <w:sz w:val="24"/>
          <w:szCs w:val="24"/>
        </w:rPr>
        <w:t>Dr.</w:t>
      </w:r>
      <w:r w:rsidR="00B05F23" w:rsidRPr="00B05F23">
        <w:rPr>
          <w:rFonts w:ascii="Times New Roman" w:hAnsi="Times New Roman" w:cs="Times New Roman"/>
          <w:sz w:val="24"/>
          <w:szCs w:val="24"/>
        </w:rPr>
        <w:t>K.Radhakrishnan</w:t>
      </w:r>
      <w:r w:rsidR="00B05F23">
        <w:rPr>
          <w:rFonts w:ascii="Times New Roman" w:hAnsi="Times New Roman" w:cs="Times New Roman"/>
          <w:b/>
          <w:sz w:val="24"/>
          <w:szCs w:val="24"/>
        </w:rPr>
        <w:t>,</w:t>
      </w:r>
      <w:r w:rsidR="007551D0">
        <w:rPr>
          <w:rFonts w:ascii="Times New Roman" w:hAnsi="Times New Roman" w:cs="Times New Roman"/>
          <w:b/>
          <w:sz w:val="24"/>
          <w:szCs w:val="24"/>
        </w:rPr>
        <w:t xml:space="preserve">  </w:t>
      </w:r>
      <w:r w:rsidR="00B05F23">
        <w:rPr>
          <w:rFonts w:ascii="Times New Roman" w:hAnsi="Times New Roman"/>
          <w:color w:val="000000"/>
          <w:sz w:val="24"/>
          <w:szCs w:val="24"/>
        </w:rPr>
        <w:t>e</w:t>
      </w:r>
      <w:r w:rsidR="007551D0">
        <w:rPr>
          <w:rFonts w:ascii="Times New Roman" w:hAnsi="Times New Roman"/>
          <w:color w:val="000000"/>
          <w:sz w:val="24"/>
          <w:szCs w:val="24"/>
        </w:rPr>
        <w:t xml:space="preserve">mail: </w:t>
      </w:r>
      <w:hyperlink r:id="rId8" w:history="1">
        <w:r w:rsidR="007551D0" w:rsidRPr="00BF6562">
          <w:rPr>
            <w:rStyle w:val="Hyperlink"/>
            <w:rFonts w:ascii="Times New Roman" w:hAnsi="Times New Roman"/>
            <w:sz w:val="24"/>
            <w:szCs w:val="24"/>
          </w:rPr>
          <w:t>prskradha61@gmail.com</w:t>
        </w:r>
      </w:hyperlink>
      <w:r w:rsidR="007551D0">
        <w:rPr>
          <w:rFonts w:ascii="Times New Roman" w:hAnsi="Times New Roman"/>
          <w:color w:val="000000"/>
          <w:sz w:val="24"/>
          <w:szCs w:val="24"/>
        </w:rPr>
        <w:t xml:space="preserve">                       </w:t>
      </w:r>
    </w:p>
    <w:p w:rsidR="00E47930" w:rsidRPr="00304171" w:rsidRDefault="007551D0" w:rsidP="005E5C82">
      <w:pPr>
        <w:jc w:val="both"/>
      </w:pPr>
      <w:r>
        <w:rPr>
          <w:rFonts w:ascii="Times New Roman" w:hAnsi="Times New Roman"/>
          <w:color w:val="000000"/>
          <w:sz w:val="24"/>
          <w:szCs w:val="24"/>
        </w:rPr>
        <w:t xml:space="preserve">  </w:t>
      </w:r>
      <w:r w:rsidR="00A50F14">
        <w:rPr>
          <w:rFonts w:ascii="Times New Roman" w:hAnsi="Times New Roman" w:cs="Times New Roman"/>
          <w:color w:val="000000"/>
          <w:sz w:val="24"/>
          <w:szCs w:val="24"/>
        </w:rPr>
        <w:t>Contact: +</w:t>
      </w:r>
      <w:r w:rsidR="00E47930">
        <w:rPr>
          <w:rFonts w:ascii="Times New Roman" w:hAnsi="Times New Roman" w:cs="Times New Roman"/>
          <w:color w:val="000000"/>
          <w:sz w:val="24"/>
          <w:szCs w:val="24"/>
        </w:rPr>
        <w:t>919443686474</w:t>
      </w:r>
    </w:p>
    <w:p w:rsidR="00E47930" w:rsidRDefault="00321299" w:rsidP="00321299">
      <w:pPr>
        <w:spacing w:line="480" w:lineRule="auto"/>
        <w:jc w:val="center"/>
        <w:rPr>
          <w:rFonts w:ascii="Times New Roman" w:hAnsi="Times New Roman"/>
          <w:b/>
          <w:sz w:val="24"/>
          <w:szCs w:val="24"/>
        </w:rPr>
      </w:pPr>
      <w:r>
        <w:rPr>
          <w:rFonts w:ascii="Times New Roman" w:hAnsi="Times New Roman"/>
          <w:b/>
          <w:sz w:val="24"/>
          <w:szCs w:val="24"/>
        </w:rPr>
        <w:t>ABSTRACT</w:t>
      </w:r>
    </w:p>
    <w:p w:rsidR="00E47930" w:rsidRDefault="00D0045A" w:rsidP="009F6E7B">
      <w:pPr>
        <w:spacing w:line="480" w:lineRule="auto"/>
        <w:jc w:val="both"/>
        <w:rPr>
          <w:rFonts w:ascii="Times New Roman" w:hAnsi="Times New Roman"/>
          <w:bCs/>
          <w:sz w:val="24"/>
          <w:szCs w:val="24"/>
        </w:rPr>
      </w:pPr>
      <w:r>
        <w:rPr>
          <w:rFonts w:ascii="Times New Roman" w:hAnsi="Times New Roman"/>
          <w:bCs/>
          <w:sz w:val="24"/>
          <w:szCs w:val="24"/>
        </w:rPr>
        <w:t>A very simple and highly efficient synthesis was established for the reaction of</w:t>
      </w:r>
      <w:r w:rsidR="00521F31">
        <w:rPr>
          <w:rFonts w:ascii="Times New Roman" w:hAnsi="Times New Roman"/>
          <w:bCs/>
          <w:sz w:val="24"/>
          <w:szCs w:val="24"/>
        </w:rPr>
        <w:t xml:space="preserve"> barbituric acid and </w:t>
      </w:r>
      <w:r>
        <w:rPr>
          <w:rFonts w:ascii="Times New Roman" w:hAnsi="Times New Roman"/>
          <w:bCs/>
          <w:sz w:val="24"/>
          <w:szCs w:val="24"/>
        </w:rPr>
        <w:t xml:space="preserve"> </w:t>
      </w:r>
      <w:r w:rsidR="00521F31">
        <w:rPr>
          <w:rFonts w:ascii="Times New Roman" w:hAnsi="Times New Roman"/>
          <w:bCs/>
          <w:sz w:val="24"/>
          <w:szCs w:val="24"/>
        </w:rPr>
        <w:t>substituted benzaldehydes to provide novel s</w:t>
      </w:r>
      <w:r w:rsidR="00521F31" w:rsidRPr="00E47930">
        <w:rPr>
          <w:rFonts w:ascii="Times New Roman" w:hAnsi="Times New Roman"/>
          <w:bCs/>
          <w:sz w:val="24"/>
          <w:szCs w:val="24"/>
        </w:rPr>
        <w:t xml:space="preserve">ubstituted </w:t>
      </w:r>
      <w:r w:rsidR="00521F31">
        <w:rPr>
          <w:rFonts w:ascii="Times New Roman" w:hAnsi="Times New Roman"/>
          <w:bCs/>
          <w:sz w:val="24"/>
          <w:szCs w:val="24"/>
        </w:rPr>
        <w:t xml:space="preserve">5-benzylidenebarbituric acids. </w:t>
      </w:r>
      <w:r w:rsidR="00127775">
        <w:rPr>
          <w:rFonts w:ascii="Times New Roman" w:hAnsi="Times New Roman"/>
          <w:bCs/>
          <w:sz w:val="24"/>
          <w:szCs w:val="24"/>
        </w:rPr>
        <w:t>Synthetized</w:t>
      </w:r>
      <w:r w:rsidR="00521F31">
        <w:rPr>
          <w:rFonts w:ascii="Times New Roman" w:hAnsi="Times New Roman"/>
          <w:bCs/>
          <w:sz w:val="24"/>
          <w:szCs w:val="24"/>
        </w:rPr>
        <w:t xml:space="preserve"> s</w:t>
      </w:r>
      <w:r w:rsidR="00E47930" w:rsidRPr="00E47930">
        <w:rPr>
          <w:rFonts w:ascii="Times New Roman" w:hAnsi="Times New Roman"/>
          <w:bCs/>
          <w:sz w:val="24"/>
          <w:szCs w:val="24"/>
        </w:rPr>
        <w:t xml:space="preserve">ubstituted </w:t>
      </w:r>
      <w:r w:rsidR="006E6117">
        <w:rPr>
          <w:rFonts w:ascii="Times New Roman" w:hAnsi="Times New Roman"/>
          <w:bCs/>
          <w:sz w:val="24"/>
          <w:szCs w:val="24"/>
        </w:rPr>
        <w:t>5-benzylidene</w:t>
      </w:r>
      <w:r w:rsidR="00E47930">
        <w:rPr>
          <w:rFonts w:ascii="Times New Roman" w:hAnsi="Times New Roman"/>
          <w:bCs/>
          <w:sz w:val="24"/>
          <w:szCs w:val="24"/>
        </w:rPr>
        <w:t xml:space="preserve">barbituric acids </w:t>
      </w:r>
      <w:r w:rsidR="00521F31">
        <w:rPr>
          <w:rFonts w:ascii="Times New Roman" w:hAnsi="Times New Roman"/>
          <w:bCs/>
          <w:sz w:val="24"/>
          <w:szCs w:val="24"/>
        </w:rPr>
        <w:t>were</w:t>
      </w:r>
      <w:r w:rsidR="00E47930">
        <w:rPr>
          <w:rFonts w:ascii="Times New Roman" w:hAnsi="Times New Roman"/>
          <w:bCs/>
          <w:sz w:val="24"/>
          <w:szCs w:val="24"/>
        </w:rPr>
        <w:t xml:space="preserve"> characterized by </w:t>
      </w:r>
      <w:r w:rsidR="00E47930" w:rsidRPr="00E47930">
        <w:rPr>
          <w:rFonts w:ascii="Times New Roman" w:hAnsi="Times New Roman"/>
          <w:bCs/>
          <w:sz w:val="24"/>
          <w:szCs w:val="24"/>
          <w:vertAlign w:val="superscript"/>
        </w:rPr>
        <w:t>1</w:t>
      </w:r>
      <w:r w:rsidR="00E47930">
        <w:rPr>
          <w:rFonts w:ascii="Times New Roman" w:hAnsi="Times New Roman"/>
          <w:bCs/>
          <w:sz w:val="24"/>
          <w:szCs w:val="24"/>
        </w:rPr>
        <w:t xml:space="preserve">H and </w:t>
      </w:r>
      <w:r w:rsidR="00E47930" w:rsidRPr="00E47930">
        <w:rPr>
          <w:rFonts w:ascii="Times New Roman" w:hAnsi="Times New Roman"/>
          <w:bCs/>
          <w:sz w:val="24"/>
          <w:szCs w:val="24"/>
          <w:vertAlign w:val="superscript"/>
        </w:rPr>
        <w:t>13</w:t>
      </w:r>
      <w:r w:rsidR="00E47930">
        <w:rPr>
          <w:rFonts w:ascii="Times New Roman" w:hAnsi="Times New Roman"/>
          <w:bCs/>
          <w:sz w:val="24"/>
          <w:szCs w:val="24"/>
        </w:rPr>
        <w:t>C NMR spectral analysis.  The anti</w:t>
      </w:r>
      <w:r w:rsidR="006E6117">
        <w:rPr>
          <w:rFonts w:ascii="Times New Roman" w:hAnsi="Times New Roman"/>
          <w:bCs/>
          <w:sz w:val="24"/>
          <w:szCs w:val="24"/>
        </w:rPr>
        <w:t>bacter</w:t>
      </w:r>
      <w:r w:rsidR="00E47930">
        <w:rPr>
          <w:rFonts w:ascii="Times New Roman" w:hAnsi="Times New Roman"/>
          <w:bCs/>
          <w:sz w:val="24"/>
          <w:szCs w:val="24"/>
        </w:rPr>
        <w:t>ial activities and structure reactivity correlation of the</w:t>
      </w:r>
      <w:r w:rsidR="009F6E7B">
        <w:rPr>
          <w:rFonts w:ascii="Times New Roman" w:hAnsi="Times New Roman"/>
          <w:bCs/>
          <w:sz w:val="24"/>
          <w:szCs w:val="24"/>
        </w:rPr>
        <w:t xml:space="preserve"> compounds </w:t>
      </w:r>
      <w:r w:rsidR="00E47930">
        <w:rPr>
          <w:rFonts w:ascii="Times New Roman" w:hAnsi="Times New Roman"/>
          <w:bCs/>
          <w:sz w:val="24"/>
          <w:szCs w:val="24"/>
        </w:rPr>
        <w:t>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321299">
        <w:rPr>
          <w:rFonts w:ascii="Times New Roman" w:hAnsi="Times New Roman"/>
          <w:b/>
          <w:sz w:val="24"/>
          <w:szCs w:val="24"/>
        </w:rPr>
        <w:t xml:space="preserve"> </w:t>
      </w:r>
      <w:r w:rsidR="00127775">
        <w:rPr>
          <w:rFonts w:ascii="Times New Roman" w:hAnsi="Times New Roman"/>
          <w:bCs/>
          <w:sz w:val="24"/>
          <w:szCs w:val="24"/>
        </w:rPr>
        <w:t>Substituted 5-benzylidene</w:t>
      </w:r>
      <w:r w:rsidR="00E47930">
        <w:rPr>
          <w:rFonts w:ascii="Times New Roman" w:hAnsi="Times New Roman"/>
          <w:bCs/>
          <w:sz w:val="24"/>
          <w:szCs w:val="24"/>
        </w:rPr>
        <w:t>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7551D0" w:rsidRDefault="002B6D9D" w:rsidP="00C450C5">
      <w:pPr>
        <w:spacing w:line="480" w:lineRule="auto"/>
        <w:jc w:val="center"/>
        <w:rPr>
          <w:rFonts w:ascii="Times New Roman" w:hAnsi="Times New Roman"/>
          <w:b/>
          <w:sz w:val="24"/>
          <w:szCs w:val="24"/>
        </w:rPr>
      </w:pPr>
      <w:r>
        <w:rPr>
          <w:rFonts w:ascii="Times New Roman" w:hAnsi="Times New Roman"/>
          <w:b/>
          <w:sz w:val="24"/>
          <w:szCs w:val="24"/>
        </w:rPr>
        <w:t>INTRODUCTION</w:t>
      </w:r>
    </w:p>
    <w:p w:rsidR="00A50F14" w:rsidRPr="00F712C2" w:rsidRDefault="00B84C84" w:rsidP="00E92F8C">
      <w:pPr>
        <w:spacing w:line="480" w:lineRule="auto"/>
        <w:ind w:firstLine="720"/>
        <w:jc w:val="both"/>
        <w:rPr>
          <w:rFonts w:ascii="Times New Roman" w:hAnsi="Times New Roman"/>
          <w:bCs/>
          <w:sz w:val="24"/>
          <w:szCs w:val="24"/>
        </w:rPr>
      </w:pP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00301280" w:rsidRPr="00B84C84">
        <w:rPr>
          <w:rFonts w:ascii="Times New Roman" w:hAnsi="Times New Roman"/>
          <w:bCs/>
          <w:sz w:val="24"/>
          <w:szCs w:val="24"/>
        </w:rPr>
        <w:t xml:space="preserve">are </w:t>
      </w:r>
      <w:r w:rsidR="00301280">
        <w:rPr>
          <w:rFonts w:ascii="Times New Roman" w:hAnsi="Times New Roman"/>
          <w:bCs/>
          <w:sz w:val="24"/>
          <w:szCs w:val="24"/>
        </w:rPr>
        <w:t>clinically</w:t>
      </w:r>
      <w:r w:rsidRPr="00B84C84">
        <w:rPr>
          <w:rFonts w:ascii="Times New Roman" w:hAnsi="Times New Roman"/>
          <w:bCs/>
          <w:sz w:val="24"/>
          <w:szCs w:val="24"/>
        </w:rPr>
        <w:t xml:space="preserve"> useful. By substituting two protons in C-5 </w:t>
      </w:r>
      <w:r w:rsidR="00301280" w:rsidRPr="00B84C84">
        <w:rPr>
          <w:rFonts w:ascii="Times New Roman" w:hAnsi="Times New Roman"/>
          <w:bCs/>
          <w:sz w:val="24"/>
          <w:szCs w:val="24"/>
        </w:rPr>
        <w:t xml:space="preserve">position </w:t>
      </w:r>
      <w:r w:rsidR="00301280">
        <w:rPr>
          <w:rFonts w:ascii="Times New Roman" w:hAnsi="Times New Roman"/>
          <w:bCs/>
          <w:sz w:val="24"/>
          <w:szCs w:val="24"/>
        </w:rPr>
        <w:t>during</w:t>
      </w:r>
      <w:r w:rsidRPr="00B84C84">
        <w:rPr>
          <w:rFonts w:ascii="Times New Roman" w:hAnsi="Times New Roman"/>
          <w:bCs/>
          <w:sz w:val="24"/>
          <w:szCs w:val="24"/>
        </w:rPr>
        <w:t xml:space="preserve"> barbiturate synthesis, acidity of the whole </w:t>
      </w:r>
      <w:r w:rsidR="00301280" w:rsidRPr="00B84C84">
        <w:rPr>
          <w:rFonts w:ascii="Times New Roman" w:hAnsi="Times New Roman"/>
          <w:bCs/>
          <w:sz w:val="24"/>
          <w:szCs w:val="24"/>
        </w:rPr>
        <w:t xml:space="preserve">molecule </w:t>
      </w:r>
      <w:r w:rsidR="00301280">
        <w:rPr>
          <w:rFonts w:ascii="Times New Roman" w:hAnsi="Times New Roman"/>
          <w:bCs/>
          <w:sz w:val="24"/>
          <w:szCs w:val="24"/>
        </w:rPr>
        <w:t>can</w:t>
      </w:r>
      <w:r w:rsidRPr="00B84C84">
        <w:rPr>
          <w:rFonts w:ascii="Times New Roman" w:hAnsi="Times New Roman"/>
          <w:bCs/>
          <w:sz w:val="24"/>
          <w:szCs w:val="24"/>
        </w:rPr>
        <w:t xml:space="preserve"> be reduced and an unsaturated group can be added for the later incorporation of para</w:t>
      </w:r>
      <w:r>
        <w:rPr>
          <w:rFonts w:ascii="Times New Roman" w:hAnsi="Times New Roman"/>
          <w:bCs/>
          <w:sz w:val="24"/>
          <w:szCs w:val="24"/>
        </w:rPr>
        <w:t xml:space="preserve"> </w:t>
      </w:r>
      <w:r w:rsidRPr="00B84C84">
        <w:rPr>
          <w:rFonts w:ascii="Times New Roman" w:hAnsi="Times New Roman"/>
          <w:bCs/>
          <w:sz w:val="24"/>
          <w:szCs w:val="24"/>
        </w:rPr>
        <w:t>hydrogen into the molecule</w:t>
      </w:r>
      <w:r>
        <w:rPr>
          <w:rFonts w:ascii="Times New Roman" w:hAnsi="Times New Roman"/>
          <w:bCs/>
          <w:sz w:val="24"/>
          <w:szCs w:val="24"/>
        </w:rPr>
        <w:t xml:space="preserve"> [1]. </w:t>
      </w:r>
      <w:r w:rsidRPr="00B84C84">
        <w:rPr>
          <w:rFonts w:ascii="Times New Roman" w:hAnsi="Times New Roman"/>
          <w:bCs/>
          <w:sz w:val="24"/>
          <w:szCs w:val="24"/>
        </w:rPr>
        <w:t>Benzylidene barbituric ac</w:t>
      </w:r>
      <w:r>
        <w:rPr>
          <w:rFonts w:ascii="Times New Roman" w:hAnsi="Times New Roman"/>
          <w:bCs/>
          <w:sz w:val="24"/>
          <w:szCs w:val="24"/>
        </w:rPr>
        <w:t>ids as potential organic oxidiz</w:t>
      </w:r>
      <w:r w:rsidRPr="00B84C84">
        <w:rPr>
          <w:rFonts w:ascii="Times New Roman" w:hAnsi="Times New Roman"/>
          <w:bCs/>
          <w:sz w:val="24"/>
          <w:szCs w:val="24"/>
        </w:rPr>
        <w:t>ers [2] are applied for prepa</w:t>
      </w:r>
      <w:r>
        <w:rPr>
          <w:rFonts w:ascii="Times New Roman" w:hAnsi="Times New Roman"/>
          <w:bCs/>
          <w:sz w:val="24"/>
          <w:szCs w:val="24"/>
        </w:rPr>
        <w:t>ring pyrimidine derivatives [3].</w:t>
      </w:r>
      <w:r w:rsidR="003B167D">
        <w:rPr>
          <w:rFonts w:ascii="Times New Roman" w:hAnsi="Times New Roman"/>
          <w:bCs/>
          <w:sz w:val="24"/>
          <w:szCs w:val="24"/>
        </w:rPr>
        <w:t xml:space="preserve"> </w:t>
      </w:r>
      <w:r w:rsidR="00D0045A">
        <w:rPr>
          <w:rFonts w:ascii="Times New Roman" w:hAnsi="Times New Roman"/>
          <w:bCs/>
          <w:sz w:val="24"/>
          <w:szCs w:val="24"/>
        </w:rPr>
        <w:t xml:space="preserve">The </w:t>
      </w:r>
      <w:r w:rsidR="00127775">
        <w:rPr>
          <w:rFonts w:ascii="Times New Roman" w:hAnsi="Times New Roman"/>
          <w:bCs/>
          <w:sz w:val="24"/>
          <w:szCs w:val="24"/>
        </w:rPr>
        <w:t xml:space="preserve">benzylidenebarbituric acids are </w:t>
      </w:r>
      <w:r w:rsidR="003B167D" w:rsidRPr="003B167D">
        <w:rPr>
          <w:rFonts w:ascii="Times New Roman" w:hAnsi="Times New Roman"/>
          <w:bCs/>
          <w:sz w:val="24"/>
          <w:szCs w:val="24"/>
        </w:rPr>
        <w:t xml:space="preserve">the </w:t>
      </w:r>
      <w:r w:rsidR="00301280" w:rsidRPr="003B167D">
        <w:rPr>
          <w:rFonts w:ascii="Times New Roman" w:hAnsi="Times New Roman"/>
          <w:bCs/>
          <w:sz w:val="24"/>
          <w:szCs w:val="24"/>
        </w:rPr>
        <w:t xml:space="preserve">important </w:t>
      </w:r>
      <w:r w:rsidR="00301280">
        <w:rPr>
          <w:rFonts w:ascii="Times New Roman" w:hAnsi="Times New Roman"/>
          <w:bCs/>
          <w:sz w:val="24"/>
          <w:szCs w:val="24"/>
        </w:rPr>
        <w:t>building</w:t>
      </w:r>
      <w:r w:rsidR="00127775">
        <w:rPr>
          <w:rFonts w:ascii="Times New Roman" w:hAnsi="Times New Roman"/>
          <w:bCs/>
          <w:sz w:val="24"/>
          <w:szCs w:val="24"/>
        </w:rPr>
        <w:t xml:space="preserve"> blocks in synthesizing </w:t>
      </w:r>
      <w:r w:rsidR="003B167D" w:rsidRPr="003B167D">
        <w:rPr>
          <w:rFonts w:ascii="Times New Roman" w:hAnsi="Times New Roman"/>
          <w:bCs/>
          <w:sz w:val="24"/>
          <w:szCs w:val="24"/>
        </w:rPr>
        <w:t>pyrazolo[3,4-d]</w:t>
      </w:r>
      <w:r w:rsidR="00127775">
        <w:rPr>
          <w:rFonts w:ascii="Times New Roman" w:hAnsi="Times New Roman"/>
          <w:bCs/>
          <w:sz w:val="24"/>
          <w:szCs w:val="24"/>
        </w:rPr>
        <w:t xml:space="preserve">  </w:t>
      </w:r>
      <w:r w:rsidR="003B167D" w:rsidRPr="003B167D">
        <w:rPr>
          <w:rFonts w:ascii="Times New Roman" w:hAnsi="Times New Roman"/>
          <w:bCs/>
          <w:sz w:val="24"/>
          <w:szCs w:val="24"/>
        </w:rPr>
        <w:lastRenderedPageBreak/>
        <w:t>pyrimidines and</w:t>
      </w:r>
      <w:r w:rsidR="009F6E7B">
        <w:rPr>
          <w:rFonts w:ascii="Times New Roman" w:hAnsi="Times New Roman"/>
          <w:bCs/>
          <w:sz w:val="24"/>
          <w:szCs w:val="24"/>
        </w:rPr>
        <w:t xml:space="preserve"> pyrido[2,3-d]pyrimidines [4,5</w:t>
      </w:r>
      <w:r w:rsidR="003B167D"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w:t>
      </w:r>
      <w:r w:rsidR="00841B84">
        <w:rPr>
          <w:rFonts w:ascii="Times New Roman" w:hAnsi="Times New Roman"/>
          <w:bCs/>
          <w:sz w:val="24"/>
          <w:szCs w:val="24"/>
        </w:rPr>
        <w:t>Some barbituric acid derivatives have been widely used as sedative, hypnotic, anticonvulsant, antispasmodic, as well as local anesthetic agents</w:t>
      </w:r>
      <w:r w:rsidR="009F6E7B">
        <w:rPr>
          <w:rFonts w:ascii="Times New Roman" w:hAnsi="Times New Roman"/>
          <w:bCs/>
          <w:sz w:val="24"/>
          <w:szCs w:val="24"/>
        </w:rPr>
        <w:t xml:space="preserve"> [6]</w:t>
      </w:r>
      <w:r w:rsidR="006E6117">
        <w:rPr>
          <w:rFonts w:ascii="Times New Roman" w:hAnsi="Times New Roman"/>
          <w:bCs/>
          <w:sz w:val="24"/>
          <w:szCs w:val="24"/>
        </w:rPr>
        <w:t>.  Benzylidene</w:t>
      </w:r>
      <w:r w:rsidR="00841B84">
        <w:rPr>
          <w:rFonts w:ascii="Times New Roman" w:hAnsi="Times New Roman"/>
          <w:bCs/>
          <w:sz w:val="24"/>
          <w:szCs w:val="24"/>
        </w:rPr>
        <w:t>barbituric acids are useful as potential organic oxidizers, for the preparation of oxadeazaflavines</w:t>
      </w:r>
      <w:r w:rsidR="009F6E7B">
        <w:rPr>
          <w:rFonts w:ascii="Times New Roman" w:hAnsi="Times New Roman"/>
          <w:bCs/>
          <w:sz w:val="24"/>
          <w:szCs w:val="24"/>
        </w:rPr>
        <w:t xml:space="preserve"> [7]</w:t>
      </w:r>
      <w:r w:rsidR="00841B84">
        <w:rPr>
          <w:rFonts w:ascii="Times New Roman" w:hAnsi="Times New Roman"/>
          <w:bCs/>
          <w:sz w:val="24"/>
          <w:szCs w:val="24"/>
        </w:rPr>
        <w:t xml:space="preserve"> and for the unsymmetrical synthesis of disulfides</w:t>
      </w:r>
      <w:r w:rsidR="00E92F8C">
        <w:rPr>
          <w:rFonts w:ascii="Times New Roman" w:hAnsi="Times New Roman"/>
          <w:bCs/>
          <w:sz w:val="24"/>
          <w:szCs w:val="24"/>
        </w:rPr>
        <w:t xml:space="preserve"> [8]</w:t>
      </w:r>
      <w:r w:rsidR="00841B84">
        <w:rPr>
          <w:rFonts w:ascii="Times New Roman" w:hAnsi="Times New Roman"/>
          <w:bCs/>
          <w:sz w:val="24"/>
          <w:szCs w:val="24"/>
        </w:rPr>
        <w:t>.  Some of them have</w:t>
      </w:r>
      <w:r w:rsidR="006E6117">
        <w:rPr>
          <w:rFonts w:ascii="Times New Roman" w:hAnsi="Times New Roman"/>
          <w:bCs/>
          <w:sz w:val="24"/>
          <w:szCs w:val="24"/>
        </w:rPr>
        <w:t xml:space="preserve"> been</w:t>
      </w:r>
      <w:r w:rsidR="00841B84">
        <w:rPr>
          <w:rFonts w:ascii="Times New Roman" w:hAnsi="Times New Roman"/>
          <w:bCs/>
          <w:sz w:val="24"/>
          <w:szCs w:val="24"/>
        </w:rPr>
        <w:t xml:space="preserve"> recently studied as </w:t>
      </w:r>
      <w:r w:rsidR="00A50F14">
        <w:rPr>
          <w:rFonts w:ascii="Times New Roman" w:hAnsi="Times New Roman"/>
          <w:bCs/>
          <w:sz w:val="24"/>
          <w:szCs w:val="24"/>
        </w:rPr>
        <w:t>nonlinear</w:t>
      </w:r>
      <w:r w:rsidR="00841B84">
        <w:rPr>
          <w:rFonts w:ascii="Times New Roman" w:hAnsi="Times New Roman"/>
          <w:bCs/>
          <w:sz w:val="24"/>
          <w:szCs w:val="24"/>
        </w:rPr>
        <w:t xml:space="preserve"> optical materials</w:t>
      </w:r>
      <w:r w:rsidR="00E92F8C">
        <w:rPr>
          <w:rFonts w:ascii="Times New Roman" w:hAnsi="Times New Roman"/>
          <w:bCs/>
          <w:sz w:val="24"/>
          <w:szCs w:val="24"/>
        </w:rPr>
        <w:t xml:space="preserve"> [9]</w:t>
      </w:r>
      <w:r w:rsidR="006E6117">
        <w:rPr>
          <w:rFonts w:ascii="Times New Roman" w:hAnsi="Times New Roman"/>
          <w:bCs/>
          <w:sz w:val="24"/>
          <w:szCs w:val="24"/>
        </w:rPr>
        <w:t>.  Several 5-benzylidene</w:t>
      </w:r>
      <w:r w:rsidR="00841B84">
        <w:rPr>
          <w:rFonts w:ascii="Times New Roman" w:hAnsi="Times New Roman"/>
          <w:bCs/>
          <w:sz w:val="24"/>
          <w:szCs w:val="24"/>
        </w:rPr>
        <w:t>barbituric acids were prepared in the absence of solvent by the 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E92F8C">
        <w:rPr>
          <w:rFonts w:ascii="Times New Roman" w:hAnsi="Times New Roman"/>
          <w:bCs/>
          <w:sz w:val="24"/>
          <w:szCs w:val="24"/>
        </w:rPr>
        <w:t xml:space="preserve"> [10]</w:t>
      </w:r>
      <w:r w:rsidR="00A50F14">
        <w:rPr>
          <w:rFonts w:ascii="Times New Roman" w:hAnsi="Times New Roman"/>
          <w:bCs/>
          <w:sz w:val="24"/>
          <w:szCs w:val="24"/>
        </w:rPr>
        <w:t xml:space="preserve">.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E92F8C">
        <w:rPr>
          <w:rFonts w:ascii="Times New Roman" w:hAnsi="Times New Roman"/>
          <w:bCs/>
          <w:sz w:val="24"/>
          <w:szCs w:val="24"/>
        </w:rPr>
        <w:t xml:space="preserve"> [11]</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p w:rsidR="002B6D9D" w:rsidRDefault="00D0045A" w:rsidP="00A97804">
      <w:pPr>
        <w:spacing w:line="480" w:lineRule="auto"/>
        <w:jc w:val="center"/>
        <w:rPr>
          <w:rFonts w:ascii="Times New Roman" w:hAnsi="Times New Roman"/>
          <w:b/>
          <w:sz w:val="24"/>
          <w:szCs w:val="24"/>
        </w:rPr>
      </w:pPr>
      <w:r>
        <w:rPr>
          <w:rFonts w:ascii="Times New Roman" w:hAnsi="Times New Roman"/>
          <w:b/>
          <w:sz w:val="24"/>
          <w:szCs w:val="24"/>
        </w:rPr>
        <w:t>EXPERIMENTAL</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All chemical</w:t>
      </w:r>
      <w:r w:rsidR="00301280">
        <w:rPr>
          <w:rFonts w:ascii="Times New Roman" w:hAnsi="Times New Roman"/>
          <w:bCs/>
          <w:sz w:val="24"/>
          <w:szCs w:val="24"/>
        </w:rPr>
        <w:t>s</w:t>
      </w:r>
      <w:r>
        <w:rPr>
          <w:rFonts w:ascii="Times New Roman" w:hAnsi="Times New Roman"/>
          <w:bCs/>
          <w:sz w:val="24"/>
          <w:szCs w:val="24"/>
        </w:rPr>
        <w:t xml:space="preserve">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636BC3">
        <w:rPr>
          <w:rFonts w:ascii="Times New Roman" w:hAnsi="Times New Roman"/>
          <w:bCs/>
          <w:sz w:val="24"/>
          <w:szCs w:val="24"/>
        </w:rPr>
        <w:t xml:space="preserve"> 2.51</w:t>
      </w:r>
      <w:r w:rsidR="00F66C6E">
        <w:rPr>
          <w:rFonts w:ascii="Times New Roman" w:hAnsi="Times New Roman"/>
          <w:bCs/>
          <w:sz w:val="24"/>
          <w:szCs w:val="24"/>
        </w:rPr>
        <w:t xml:space="preserve">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E92F8C">
        <w:rPr>
          <w:rFonts w:ascii="Times New Roman" w:hAnsi="Times New Roman"/>
          <w:bCs/>
          <w:sz w:val="24"/>
          <w:szCs w:val="24"/>
        </w:rPr>
        <w:t xml:space="preserve"> of </w:t>
      </w:r>
      <w:r w:rsidR="00E92F8C">
        <w:rPr>
          <w:rFonts w:ascii="Times New Roman" w:eastAsia="Times New Roman" w:hAnsi="Times New Roman" w:cs="Times New Roman"/>
          <w:sz w:val="24"/>
          <w:szCs w:val="24"/>
        </w:rPr>
        <w:t xml:space="preserve">Branko </w:t>
      </w:r>
      <w:r w:rsidR="00E92F8C" w:rsidRPr="00E92F8C">
        <w:rPr>
          <w:rFonts w:ascii="Times New Roman" w:eastAsia="Times New Roman" w:hAnsi="Times New Roman" w:cs="Times New Roman"/>
          <w:sz w:val="24"/>
          <w:szCs w:val="24"/>
        </w:rPr>
        <w:t xml:space="preserve"> Jursic</w:t>
      </w:r>
      <w:r w:rsidR="00E92F8C" w:rsidRPr="00F66C6E">
        <w:rPr>
          <w:rFonts w:ascii="Times New Roman" w:hAnsi="Times New Roman"/>
          <w:bCs/>
          <w:sz w:val="24"/>
          <w:szCs w:val="24"/>
          <w:vertAlign w:val="superscript"/>
        </w:rPr>
        <w:t xml:space="preserve"> </w:t>
      </w:r>
      <w:r w:rsidR="00E92F8C">
        <w:rPr>
          <w:rFonts w:ascii="Times New Roman" w:hAnsi="Times New Roman"/>
          <w:bCs/>
          <w:sz w:val="24"/>
          <w:szCs w:val="24"/>
          <w:vertAlign w:val="superscript"/>
        </w:rPr>
        <w:t xml:space="preserve"> </w:t>
      </w:r>
      <w:r w:rsidR="00E92F8C" w:rsidRPr="00E92F8C">
        <w:rPr>
          <w:rFonts w:ascii="Times New Roman" w:hAnsi="Times New Roman"/>
          <w:bCs/>
          <w:sz w:val="24"/>
          <w:szCs w:val="24"/>
        </w:rPr>
        <w:t>(2001)</w:t>
      </w:r>
      <w:r w:rsidR="00E92F8C">
        <w:rPr>
          <w:rFonts w:ascii="Times New Roman" w:hAnsi="Times New Roman"/>
          <w:bCs/>
          <w:sz w:val="24"/>
          <w:szCs w:val="24"/>
        </w:rPr>
        <w:t xml:space="preserve"> [12]</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w:t>
      </w:r>
      <w:r w:rsidR="00E03F83">
        <w:rPr>
          <w:rFonts w:ascii="Times New Roman" w:hAnsi="Times New Roman" w:cs="Times New Roman"/>
          <w:sz w:val="24"/>
          <w:szCs w:val="24"/>
        </w:rPr>
        <w:t xml:space="preserve"> </w:t>
      </w:r>
      <w:r>
        <w:rPr>
          <w:rFonts w:ascii="Times New Roman" w:hAnsi="Times New Roman" w:cs="Times New Roman"/>
          <w:sz w:val="24"/>
          <w:szCs w:val="24"/>
        </w:rPr>
        <w:t>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7A600D">
      <w:pPr>
        <w:jc w:val="right"/>
      </w:pPr>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9" o:title=""/>
          </v:shape>
          <o:OLEObject Type="Embed" ProgID="ChemDraw.Document.6.0" ShapeID="_x0000_i1025" DrawAspect="Content" ObjectID="_1550256172" r:id="rId10"/>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0263B6">
      <w:pPr>
        <w:spacing w:after="0" w:line="276" w:lineRule="auto"/>
        <w:jc w:val="both"/>
        <w:rPr>
          <w:rStyle w:val="fontstyle01"/>
          <w:i/>
          <w:iCs/>
        </w:rPr>
      </w:pPr>
      <w:r w:rsidRPr="006E6117">
        <w:rPr>
          <w:rStyle w:val="fontstyle01"/>
        </w:rPr>
        <w:t>Compound 1</w:t>
      </w:r>
      <w:r w:rsidRPr="006E6117">
        <w:rPr>
          <w:rStyle w:val="fontstyle01"/>
          <w:i/>
          <w:iCs/>
        </w:rPr>
        <w:t>:</w:t>
      </w:r>
      <w:r w:rsidR="009A38F2">
        <w:rPr>
          <w:rStyle w:val="fontstyle01"/>
          <w:i/>
          <w:iCs/>
        </w:rPr>
        <w:t xml:space="preserve">  </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xml:space="preserve">,   7.065 (d,2H),  8.252(s,1H),  8.369 (d,2H), 11.175 (s,1H), </w:t>
      </w:r>
      <w:r w:rsidR="00C8101C">
        <w:rPr>
          <w:rStyle w:val="fontstyle01"/>
          <w:b w:val="0"/>
          <w:bCs w:val="0"/>
        </w:rPr>
        <w:t>11.302 (s,1H);</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0263B6">
      <w:pPr>
        <w:spacing w:after="0" w:line="240" w:lineRule="auto"/>
        <w:jc w:val="both"/>
        <w:rPr>
          <w:rStyle w:val="fontstyle01"/>
        </w:rPr>
      </w:pPr>
    </w:p>
    <w:p w:rsidR="00C551BA" w:rsidRDefault="00C551BA" w:rsidP="000263B6">
      <w:pPr>
        <w:spacing w:after="0" w:line="240" w:lineRule="auto"/>
        <w:jc w:val="both"/>
        <w:rPr>
          <w:rStyle w:val="fontstyle01"/>
        </w:rPr>
      </w:pPr>
      <w:r w:rsidRPr="00DF2582">
        <w:rPr>
          <w:rStyle w:val="fontstyle01"/>
        </w:rPr>
        <w:t>Compound 2:</w:t>
      </w:r>
      <w:r w:rsidR="009A38F2">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8101C">
        <w:rPr>
          <w:rStyle w:val="fontstyle01"/>
        </w:rPr>
        <w:t>Compound 3:</w:t>
      </w:r>
      <w:r w:rsidR="009A38F2">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0263B6">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0263B6">
      <w:pPr>
        <w:spacing w:line="240" w:lineRule="auto"/>
        <w:jc w:val="both"/>
        <w:rPr>
          <w:rStyle w:val="fontstyle01"/>
        </w:rPr>
      </w:pPr>
    </w:p>
    <w:p w:rsidR="00C551BA" w:rsidRDefault="00C551BA" w:rsidP="000263B6">
      <w:pPr>
        <w:spacing w:after="0" w:line="240" w:lineRule="auto"/>
        <w:jc w:val="both"/>
        <w:rPr>
          <w:rStyle w:val="fontstyle01"/>
        </w:rPr>
      </w:pPr>
      <w:r w:rsidRPr="00807B93">
        <w:rPr>
          <w:rStyle w:val="fontstyle01"/>
        </w:rPr>
        <w:t>Compound 4:</w:t>
      </w:r>
      <w:r w:rsidR="009A38F2">
        <w:rPr>
          <w:rStyle w:val="fontstyle01"/>
        </w:rPr>
        <w:t xml:space="preserve">  </w:t>
      </w:r>
      <w:r w:rsidRPr="006E6117">
        <w:rPr>
          <w:rStyle w:val="fontstyle01"/>
          <w:i/>
          <w:iCs/>
        </w:rPr>
        <w:t>5-benzylidene</w:t>
      </w:r>
      <w:r w:rsidR="00FF6D96" w:rsidRPr="006E6117">
        <w:rPr>
          <w:rStyle w:val="fontstyle01"/>
          <w:i/>
          <w:iCs/>
        </w:rPr>
        <w:t>barbituric acid</w:t>
      </w:r>
    </w:p>
    <w:p w:rsidR="004E2C35" w:rsidRDefault="00807B93" w:rsidP="000263B6">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0263B6">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263B6">
      <w:pPr>
        <w:spacing w:after="0" w:line="276" w:lineRule="auto"/>
        <w:jc w:val="both"/>
        <w:rPr>
          <w:rStyle w:val="fontstyle01"/>
        </w:rPr>
      </w:pPr>
      <w:r w:rsidRPr="006805A3">
        <w:rPr>
          <w:rStyle w:val="fontstyle01"/>
        </w:rPr>
        <w:t xml:space="preserve">Compound 5: </w:t>
      </w:r>
      <w:r w:rsidR="009A38F2">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0284A">
        <w:rPr>
          <w:rStyle w:val="fontstyle01"/>
        </w:rPr>
        <w:t xml:space="preserve">Compound 6: </w:t>
      </w:r>
      <w:r w:rsidR="009A38F2">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263B6">
      <w:pPr>
        <w:spacing w:line="276"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F56828">
        <w:rPr>
          <w:rStyle w:val="fontstyle01"/>
        </w:rPr>
        <w:t xml:space="preserve">Compound 7: </w:t>
      </w:r>
      <w:r w:rsidR="009A38F2">
        <w:rPr>
          <w:rStyle w:val="fontstyle01"/>
        </w:rPr>
        <w:t xml:space="preserve">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263B6">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w:t>
      </w:r>
      <w:r w:rsidR="009F591D">
        <w:rPr>
          <w:rStyle w:val="fontstyle21"/>
        </w:rPr>
        <w:t>bacter</w:t>
      </w:r>
      <w:r w:rsidR="00F74C17">
        <w:rPr>
          <w:rStyle w:val="fontstyle21"/>
        </w:rPr>
        <w:t>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Three</w:t>
      </w:r>
      <w:r w:rsidR="009F591D">
        <w:rPr>
          <w:rStyle w:val="fontstyle21"/>
        </w:rPr>
        <w:t xml:space="preserve"> </w:t>
      </w:r>
      <w:r w:rsidR="003B00DF">
        <w:rPr>
          <w:rStyle w:val="fontstyle21"/>
        </w:rPr>
        <w:t>inhibition zone diameter</w:t>
      </w:r>
      <w:r>
        <w:rPr>
          <w:rStyle w:val="fontstyle21"/>
        </w:rPr>
        <w:t xml:space="preserve"> measurements were taken for each well and averaged, for each replicates</w:t>
      </w:r>
      <w:r w:rsidR="009F591D">
        <w:rPr>
          <w:rStyle w:val="fontstyle21"/>
        </w:rPr>
        <w:t xml:space="preserve"> </w:t>
      </w:r>
      <w:r>
        <w:rPr>
          <w:rStyle w:val="fontstyle21"/>
        </w:rPr>
        <w:t>the readings were taken in three different fixed directions and the average values were recorded.</w:t>
      </w:r>
      <w:r w:rsidR="00C42618">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bookmarkStart w:id="0" w:name="_GoBack"/>
      <w:bookmarkEnd w:id="0"/>
    </w:p>
    <w:p w:rsidR="00C551BA" w:rsidRDefault="00C551BA" w:rsidP="00C551BA">
      <w:pPr>
        <w:spacing w:line="480" w:lineRule="auto"/>
        <w:jc w:val="center"/>
        <w:rPr>
          <w:rStyle w:val="fontstyle21"/>
          <w:b/>
          <w:bCs/>
        </w:rPr>
      </w:pPr>
      <w:r w:rsidRPr="00C551BA">
        <w:rPr>
          <w:rStyle w:val="fontstyle21"/>
          <w:b/>
          <w:bCs/>
        </w:rPr>
        <w:t>RESULTS AND DISCUSSION</w:t>
      </w:r>
    </w:p>
    <w:p w:rsidR="00301280" w:rsidRDefault="00AD3C0B" w:rsidP="009A38F2">
      <w:pPr>
        <w:spacing w:line="480" w:lineRule="auto"/>
        <w:ind w:firstLine="720"/>
        <w:jc w:val="both"/>
        <w:rPr>
          <w:rStyle w:val="fontstyle21"/>
        </w:rPr>
      </w:pPr>
      <w:r>
        <w:rPr>
          <w:rStyle w:val="fontstyle21"/>
        </w:rPr>
        <w:t>In this</w:t>
      </w:r>
      <w:r w:rsidR="005E5C82">
        <w:rPr>
          <w:rStyle w:val="fontstyle21"/>
        </w:rPr>
        <w:t xml:space="preserve"> </w:t>
      </w:r>
      <w:r w:rsidR="00C551BA">
        <w:rPr>
          <w:rStyle w:val="fontstyle21"/>
        </w:rPr>
        <w:t>study, gram-positive bacteria (</w:t>
      </w:r>
      <w:r w:rsidR="00C551BA" w:rsidRPr="005E5C82">
        <w:rPr>
          <w:rStyle w:val="fontstyle21"/>
          <w:i/>
        </w:rPr>
        <w:t>Staphylococcus aureus</w:t>
      </w:r>
      <w:r w:rsidR="00301280">
        <w:rPr>
          <w:rStyle w:val="fontstyle21"/>
        </w:rPr>
        <w:t>) and five gram-negative bacte</w:t>
      </w:r>
      <w:r w:rsidR="00C551BA">
        <w:rPr>
          <w:rStyle w:val="fontstyle21"/>
        </w:rPr>
        <w:t xml:space="preserve">ria </w:t>
      </w:r>
      <w:r w:rsidR="005E5C82">
        <w:rPr>
          <w:rStyle w:val="fontstyle21"/>
        </w:rPr>
        <w:t xml:space="preserve"> </w:t>
      </w:r>
      <w:r w:rsidR="00301280">
        <w:rPr>
          <w:rStyle w:val="fontstyle21"/>
        </w:rPr>
        <w:t xml:space="preserve">  </w:t>
      </w:r>
    </w:p>
    <w:p w:rsidR="00DD3B0E" w:rsidRDefault="00DD3B0E" w:rsidP="000F39A2">
      <w:pPr>
        <w:spacing w:line="480" w:lineRule="auto"/>
        <w:jc w:val="both"/>
        <w:rPr>
          <w:rStyle w:val="fontstyle21"/>
        </w:rPr>
      </w:pPr>
      <w:r w:rsidRPr="009A38F2">
        <w:rPr>
          <w:rStyle w:val="fontstyle21"/>
        </w:rPr>
        <w:t>(</w:t>
      </w:r>
      <w:r w:rsidRPr="009A38F2">
        <w:rPr>
          <w:rStyle w:val="fontstyle21"/>
          <w:i/>
        </w:rPr>
        <w:t>Escherichia coli, Klebsiella oxytoca, Proteus m</w:t>
      </w:r>
      <w:r w:rsidR="00DE1666" w:rsidRPr="009A38F2">
        <w:rPr>
          <w:rStyle w:val="fontstyle21"/>
          <w:i/>
        </w:rPr>
        <w:t>irabilis,</w:t>
      </w:r>
      <w:r w:rsidR="00C42618" w:rsidRPr="009A38F2">
        <w:rPr>
          <w:rStyle w:val="fontstyle21"/>
          <w:i/>
        </w:rPr>
        <w:t xml:space="preserve"> </w:t>
      </w:r>
      <w:r w:rsidR="00DE1666" w:rsidRPr="009A38F2">
        <w:rPr>
          <w:rStyle w:val="fontstyle21"/>
          <w:i/>
        </w:rPr>
        <w:t xml:space="preserve">Pseudomonas aeruginosa </w:t>
      </w:r>
      <w:r w:rsidRPr="009A38F2">
        <w:rPr>
          <w:rStyle w:val="fontstyle21"/>
          <w:i/>
        </w:rPr>
        <w:t xml:space="preserve">and Shigella </w:t>
      </w:r>
      <w:r w:rsidR="009A38F2" w:rsidRPr="009A38F2">
        <w:rPr>
          <w:rStyle w:val="fontstyle21"/>
          <w:i/>
        </w:rPr>
        <w:t>sonnei</w:t>
      </w:r>
      <w:r w:rsidR="009A38F2">
        <w:rPr>
          <w:rStyle w:val="fontstyle21"/>
          <w:i/>
        </w:rPr>
        <w:t>)</w:t>
      </w:r>
      <w:r w:rsidR="009A38F2" w:rsidRPr="009A38F2">
        <w:rPr>
          <w:rStyle w:val="fontstyle21"/>
          <w:i/>
        </w:rPr>
        <w:t xml:space="preserve"> </w:t>
      </w:r>
      <w:r w:rsidR="009A38F2" w:rsidRPr="00605A9D">
        <w:rPr>
          <w:rStyle w:val="fontstyle21"/>
          <w:iCs/>
        </w:rPr>
        <w:t>were</w:t>
      </w:r>
      <w:r>
        <w:rPr>
          <w:rStyle w:val="fontstyle21"/>
        </w:rPr>
        <w:t xml:space="preserve"> used.  The result of the present study showed a broad </w:t>
      </w:r>
      <w:r w:rsidR="00C42618">
        <w:rPr>
          <w:rStyle w:val="fontstyle21"/>
        </w:rPr>
        <w:t xml:space="preserve">range of antibacterial activity, shown in Figure 1. </w:t>
      </w:r>
      <w:r w:rsidR="005E5C82">
        <w:rPr>
          <w:rStyle w:val="fontstyle21"/>
        </w:rPr>
        <w:t xml:space="preserve"> </w:t>
      </w:r>
      <w:r>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&lt;-OH &lt;</w:t>
      </w:r>
      <w:r>
        <w:rPr>
          <w:rStyle w:val="fontstyle21"/>
        </w:rPr>
        <w:t xml:space="preserve"> -CH</w:t>
      </w:r>
      <w:r w:rsidRPr="00DD3B0E">
        <w:rPr>
          <w:rStyle w:val="fontstyle21"/>
          <w:vertAlign w:val="subscript"/>
        </w:rPr>
        <w:t>3</w:t>
      </w:r>
      <w:r>
        <w:rPr>
          <w:rStyle w:val="fontstyle21"/>
        </w:rPr>
        <w:t>&lt; -H &lt; -Cl &lt; -Br&lt;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631E27" w:rsidP="000F39A2">
      <w:pPr>
        <w:spacing w:after="0" w:line="360" w:lineRule="auto"/>
        <w:jc w:val="center"/>
        <w:rPr>
          <w:rStyle w:val="fontstyle21"/>
        </w:rPr>
      </w:pPr>
      <w:r w:rsidRPr="008E4F76">
        <w:rPr>
          <w:rFonts w:ascii="Times New Roman" w:hAnsi="Times New Roman" w:cs="Times New Roman"/>
          <w:noProof/>
          <w:color w:val="000000"/>
          <w:sz w:val="24"/>
          <w:szCs w:val="24"/>
          <w:lang w:bidi="ta-IN"/>
        </w:rPr>
        <w:drawing>
          <wp:anchor distT="0" distB="0" distL="114300" distR="114300" simplePos="0" relativeHeight="251672576" behindDoc="0" locked="0" layoutInCell="1" allowOverlap="1">
            <wp:simplePos x="0" y="0"/>
            <wp:positionH relativeFrom="column">
              <wp:posOffset>2236470</wp:posOffset>
            </wp:positionH>
            <wp:positionV relativeFrom="paragraph">
              <wp:posOffset>2267585</wp:posOffset>
            </wp:positionV>
            <wp:extent cx="2638425" cy="3970020"/>
            <wp:effectExtent l="0" t="0" r="9525" b="0"/>
            <wp:wrapTopAndBottom/>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425" cy="3970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686">
        <w:rPr>
          <w:rStyle w:val="fontstyle21"/>
        </w:rPr>
        <w:t>5-benzylidenebarbituric acid</w:t>
      </w:r>
    </w:p>
    <w:tbl>
      <w:tblPr>
        <w:tblW w:w="10620"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73706C">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73706C">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631E27">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631E27">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F34F73" w:rsidRDefault="00F34F73" w:rsidP="00631E27">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r w:rsidR="00C42618">
        <w:rPr>
          <w:rFonts w:ascii="Times New Roman" w:hAnsi="Times New Roman" w:cs="Times New Roman"/>
          <w:color w:val="000000"/>
          <w:sz w:val="24"/>
          <w:szCs w:val="24"/>
        </w:rPr>
        <w:t>s</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sidR="00C42618">
        <w:rPr>
          <w:rFonts w:ascii="Times New Roman" w:hAnsi="Times New Roman" w:cs="Times New Roman"/>
          <w:color w:val="000000"/>
          <w:sz w:val="24"/>
          <w:szCs w:val="24"/>
          <w:vertAlign w:val="subscript"/>
        </w:rPr>
        <w:t xml:space="preserve"> </w:t>
      </w:r>
      <w:r w:rsidR="00CE3FC2">
        <w:rPr>
          <w:rFonts w:ascii="Times New Roman" w:hAnsi="Times New Roman" w:cs="Times New Roman"/>
          <w:color w:val="000000"/>
          <w:sz w:val="24"/>
          <w:szCs w:val="24"/>
        </w:rPr>
        <w:t>groups showing lesser zone inhibition values compared to unsubstituted phenyl ring (-H).</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w:t>
      </w:r>
      <w:r w:rsidRPr="009F6E7B">
        <w:rPr>
          <w:rFonts w:ascii="Times New Roman" w:hAnsi="Times New Roman" w:cs="Times New Roman"/>
          <w:i/>
          <w:color w:val="000000"/>
          <w:sz w:val="24"/>
          <w:szCs w:val="24"/>
        </w:rPr>
        <w:t>Klebsiella oxytoca</w:t>
      </w:r>
      <w:r>
        <w:rPr>
          <w:rFonts w:ascii="Times New Roman" w:hAnsi="Times New Roman" w:cs="Times New Roman"/>
          <w:color w:val="000000"/>
          <w:sz w:val="24"/>
          <w:szCs w:val="24"/>
        </w:rPr>
        <w:t xml:space="preserve"> is shown in</w:t>
      </w:r>
      <w:r w:rsidRPr="00BA298B">
        <w:rPr>
          <w:rFonts w:ascii="Times New Roman" w:hAnsi="Times New Roman" w:cs="Times New Roman"/>
          <w:color w:val="000000"/>
          <w:sz w:val="24"/>
          <w:szCs w:val="24"/>
        </w:rPr>
        <w:t xml:space="preserve"> Figure</w:t>
      </w:r>
      <w:r w:rsidR="00D96F67">
        <w:rPr>
          <w:rFonts w:ascii="Times New Roman" w:hAnsi="Times New Roman" w:cs="Times New Roman"/>
          <w:color w:val="000000"/>
          <w:sz w:val="24"/>
          <w:szCs w:val="24"/>
        </w:rPr>
        <w:t xml:space="preserve"> </w:t>
      </w:r>
      <w:r w:rsidRPr="00BA298B">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w:t>
      </w:r>
      <w:r w:rsidR="00ED6731" w:rsidRPr="00841FAF">
        <w:rPr>
          <w:rFonts w:ascii="Times New Roman" w:hAnsi="Times New Roman" w:cs="Times New Roman"/>
          <w:i/>
          <w:iCs/>
          <w:color w:val="000000"/>
          <w:sz w:val="24"/>
          <w:szCs w:val="24"/>
        </w:rPr>
        <w:t>ρ</w:t>
      </w:r>
      <w:r w:rsidR="00ED6731">
        <w:rPr>
          <w:rFonts w:ascii="Times New Roman" w:hAnsi="Times New Roman" w:cs="Times New Roman"/>
          <w:color w:val="000000"/>
          <w:sz w:val="24"/>
          <w:szCs w:val="24"/>
        </w:rPr>
        <w:t>)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(1)</w:t>
      </w:r>
    </w:p>
    <w:p w:rsidR="00A25CA0" w:rsidRDefault="00301280"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21D43">
        <w:rPr>
          <w:rFonts w:ascii="Times New Roman" w:hAnsi="Times New Roman" w:cs="Times New Roman"/>
          <w:color w:val="000000"/>
          <w:sz w:val="24"/>
          <w:szCs w:val="24"/>
        </w:rPr>
        <w:t>(r = 0.993, n=7, F = 360</w:t>
      </w:r>
      <w:r w:rsidR="00A25CA0">
        <w:rPr>
          <w:rFonts w:ascii="Times New Roman" w:hAnsi="Times New Roman" w:cs="Times New Roman"/>
          <w:color w:val="000000"/>
          <w:sz w:val="24"/>
          <w:szCs w:val="24"/>
        </w:rPr>
        <w:t>.</w:t>
      </w:r>
      <w:r w:rsidR="00821D43">
        <w:rPr>
          <w:rFonts w:ascii="Times New Roman" w:hAnsi="Times New Roman" w:cs="Times New Roman"/>
          <w:color w:val="000000"/>
          <w:sz w:val="24"/>
          <w:szCs w:val="24"/>
        </w:rPr>
        <w:t>60</w:t>
      </w:r>
      <w:r w:rsidR="00A25CA0">
        <w:rPr>
          <w:rFonts w:ascii="Times New Roman" w:hAnsi="Times New Roman" w:cs="Times New Roman"/>
          <w:color w:val="000000"/>
          <w:sz w:val="24"/>
          <w:szCs w:val="24"/>
        </w:rPr>
        <w:t>)</w:t>
      </w:r>
    </w:p>
    <w:p w:rsidR="00CA4C0D" w:rsidRDefault="00CA4C0D" w:rsidP="00DE1666">
      <w:pPr>
        <w:spacing w:after="0" w:line="276" w:lineRule="auto"/>
        <w:rPr>
          <w:rFonts w:ascii="Times New Roman" w:hAnsi="Times New Roman" w:cs="Times New Roman"/>
          <w:color w:val="000000"/>
          <w:sz w:val="24"/>
          <w:szCs w:val="24"/>
        </w:rPr>
      </w:pPr>
    </w:p>
    <w:p w:rsidR="00CA4C0D" w:rsidRDefault="00CA4C0D" w:rsidP="00DE1666">
      <w:pPr>
        <w:spacing w:after="0" w:line="276" w:lineRule="auto"/>
        <w:rPr>
          <w:rFonts w:ascii="Times New Roman" w:hAnsi="Times New Roman" w:cs="Times New Roman"/>
          <w:color w:val="000000"/>
          <w:sz w:val="24"/>
          <w:szCs w:val="24"/>
        </w:rPr>
      </w:pPr>
    </w:p>
    <w:p w:rsidR="00247473" w:rsidRDefault="0073706C" w:rsidP="00592FE1">
      <w:pPr>
        <w:spacing w:after="0"/>
        <w:rPr>
          <w:rFonts w:ascii="Times New Roman" w:hAnsi="Times New Roman" w:cs="Times New Roman"/>
          <w:bCs/>
          <w:sz w:val="32"/>
          <w:szCs w:val="32"/>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simplePos x="0" y="0"/>
                <wp:positionH relativeFrom="column">
                  <wp:posOffset>5953125</wp:posOffset>
                </wp:positionH>
                <wp:positionV relativeFrom="paragraph">
                  <wp:posOffset>4716780</wp:posOffset>
                </wp:positionV>
                <wp:extent cx="116205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636BC3" w:rsidRPr="00663758" w:rsidRDefault="00636BC3" w:rsidP="00663758">
                      <w:pPr>
                        <w:rPr>
                          <w:sz w:val="12"/>
                          <w:szCs w:val="12"/>
                        </w:rPr>
                      </w:pPr>
                    </w:p>
                  </w:txbxContent>
                </v:textbox>
              </v:shape>
            </w:pict>
          </mc:Fallback>
        </mc:AlternateContent>
      </w: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636BC3" w:rsidRPr="00663758" w:rsidRDefault="00636BC3">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 xml:space="preserve">statistical treatment </w:t>
      </w:r>
      <w:r w:rsidR="00247473">
        <w:rPr>
          <w:rFonts w:ascii="Times New Roman" w:hAnsi="Times New Roman" w:cs="Times New Roman"/>
          <w:bCs/>
          <w:sz w:val="24"/>
          <w:szCs w:val="24"/>
        </w:rPr>
        <w:t xml:space="preserve"> </w:t>
      </w:r>
      <w:r w:rsidR="00DB12CD">
        <w:rPr>
          <w:rFonts w:ascii="Times New Roman" w:hAnsi="Times New Roman" w:cs="Times New Roman"/>
          <w:bCs/>
          <w:sz w:val="24"/>
          <w:szCs w:val="24"/>
        </w:rPr>
        <w:t xml:space="preserve">of </w:t>
      </w:r>
      <w:r w:rsidR="00247473">
        <w:rPr>
          <w:rFonts w:ascii="Times New Roman" w:hAnsi="Times New Roman" w:cs="Times New Roman"/>
          <w:bCs/>
          <w:sz w:val="24"/>
          <w:szCs w:val="24"/>
        </w:rPr>
        <w:t xml:space="preserve"> </w:t>
      </w:r>
      <w:r w:rsidR="00DB12CD">
        <w:rPr>
          <w:rFonts w:ascii="Times New Roman" w:hAnsi="Times New Roman" w:cs="Times New Roman"/>
          <w:bCs/>
          <w:sz w:val="24"/>
          <w:szCs w:val="24"/>
        </w:rPr>
        <w:t>log IZD</w:t>
      </w:r>
      <w:r w:rsidR="00592FE1" w:rsidRPr="0001084A">
        <w:rPr>
          <w:rFonts w:ascii="Times New Roman" w:hAnsi="Times New Roman" w:cs="Times New Roman"/>
          <w:bCs/>
          <w:sz w:val="24"/>
          <w:szCs w:val="24"/>
        </w:rPr>
        <w:t xml:space="preserve"> (mm)</w:t>
      </w:r>
      <w:r w:rsidR="00247473">
        <w:rPr>
          <w:rFonts w:ascii="Times New Roman" w:hAnsi="Times New Roman" w:cs="Times New Roman"/>
          <w:bCs/>
          <w:sz w:val="24"/>
          <w:szCs w:val="24"/>
        </w:rPr>
        <w:t xml:space="preserve"> </w:t>
      </w:r>
      <w:r w:rsidR="00592FE1" w:rsidRPr="0001084A">
        <w:rPr>
          <w:rFonts w:ascii="Times New Roman" w:hAnsi="Times New Roman" w:cs="Times New Roman"/>
          <w:bCs/>
          <w:sz w:val="24"/>
          <w:szCs w:val="24"/>
        </w:rPr>
        <w:t xml:space="preserve">with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247473">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247473">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247473">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247473">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p>
    <w:p w:rsidR="00592FE1" w:rsidRDefault="00247473" w:rsidP="00592FE1">
      <w:pPr>
        <w:spacing w:after="0"/>
        <w:rPr>
          <w:rFonts w:ascii="Times New Roman" w:hAnsi="Times New Roman" w:cs="Times New Roman"/>
          <w:bCs/>
          <w:sz w:val="24"/>
          <w:szCs w:val="24"/>
        </w:rPr>
      </w:pPr>
      <w:r>
        <w:rPr>
          <w:rFonts w:ascii="Times New Roman" w:hAnsi="Times New Roman" w:cs="Times New Roman"/>
          <w:bCs/>
          <w:sz w:val="32"/>
          <w:szCs w:val="32"/>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D714A7">
        <w:rPr>
          <w:rFonts w:ascii="Times New Roman" w:hAnsi="Times New Roman" w:cs="Times New Roman"/>
          <w:bCs/>
          <w:sz w:val="32"/>
          <w:szCs w:val="32"/>
          <w:vertAlign w:val="superscript"/>
        </w:rPr>
        <w:t xml:space="preserve"> </w:t>
      </w:r>
      <w:r w:rsidR="00592FE1" w:rsidRPr="0001084A">
        <w:rPr>
          <w:rFonts w:ascii="Times New Roman" w:hAnsi="Times New Roman" w:cs="Times New Roman"/>
          <w:bCs/>
          <w:sz w:val="24"/>
          <w:szCs w:val="24"/>
        </w:rPr>
        <w:t>substituent constants using single parameter equation</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841FAF" w:rsidRDefault="00A81A01"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Pr>
                <w:rFonts w:ascii="Times New Roman" w:hAnsi="Times New Roman" w:cs="Times New Roman"/>
              </w:rPr>
              <w:t xml:space="preserve">      </w:t>
            </w:r>
            <w:r w:rsidRPr="00841FAF">
              <w:rPr>
                <w:rFonts w:ascii="Times New Roman" w:hAnsi="Times New Roman" w:cs="Times New Roman"/>
                <w:i/>
                <w:iCs/>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81A01"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81A01"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81A01"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A97ADE"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73706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simplePos x="0" y="0"/>
                      <wp:positionH relativeFrom="column">
                        <wp:posOffset>914400</wp:posOffset>
                      </wp:positionH>
                      <wp:positionV relativeFrom="paragraph">
                        <wp:posOffset>100330</wp:posOffset>
                      </wp:positionV>
                      <wp:extent cx="1162050" cy="247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rsidP="00DE1666">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636BC3" w:rsidRPr="00663758" w:rsidRDefault="00636BC3" w:rsidP="00DE1666">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simplePos x="0" y="0"/>
                      <wp:positionH relativeFrom="column">
                        <wp:posOffset>914400</wp:posOffset>
                      </wp:positionH>
                      <wp:positionV relativeFrom="paragraph">
                        <wp:posOffset>133350</wp:posOffset>
                      </wp:positionV>
                      <wp:extent cx="11620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simplePos x="0" y="0"/>
                      <wp:positionH relativeFrom="column">
                        <wp:posOffset>914400</wp:posOffset>
                      </wp:positionH>
                      <wp:positionV relativeFrom="paragraph">
                        <wp:posOffset>169545</wp:posOffset>
                      </wp:positionV>
                      <wp:extent cx="11620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simplePos x="0" y="0"/>
                      <wp:positionH relativeFrom="column">
                        <wp:posOffset>923925</wp:posOffset>
                      </wp:positionH>
                      <wp:positionV relativeFrom="paragraph">
                        <wp:posOffset>186690</wp:posOffset>
                      </wp:positionV>
                      <wp:extent cx="116205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simplePos x="0" y="0"/>
                <wp:positionH relativeFrom="column">
                  <wp:posOffset>5962650</wp:posOffset>
                </wp:positionH>
                <wp:positionV relativeFrom="paragraph">
                  <wp:posOffset>-1866900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636BC3" w:rsidRPr="00663758" w:rsidRDefault="00636BC3" w:rsidP="000F39A2">
                      <w:pPr>
                        <w:rPr>
                          <w:sz w:val="12"/>
                          <w:szCs w:val="12"/>
                        </w:rPr>
                      </w:pPr>
                      <w:r>
                        <w:rPr>
                          <w:sz w:val="12"/>
                          <w:szCs w:val="12"/>
                        </w:rPr>
                        <w:t xml:space="preserve">[ </w:t>
                      </w:r>
                      <w:r w:rsidRPr="00663758">
                        <w:rPr>
                          <w:sz w:val="12"/>
                          <w:szCs w:val="12"/>
                        </w:rPr>
                        <w:t>Excluding -OH</w:t>
                      </w:r>
                      <w:r>
                        <w:rPr>
                          <w:sz w:val="12"/>
                          <w:szCs w:val="12"/>
                        </w:rPr>
                        <w:t xml:space="preserve"> ]</w:t>
                      </w:r>
                    </w:p>
                    <w:p w:rsidR="00636BC3" w:rsidRPr="00663758" w:rsidRDefault="00636BC3"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409" cy="3588683"/>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631E27" w:rsidRDefault="00631E27" w:rsidP="00B40F2C">
      <w:pPr>
        <w:spacing w:after="0" w:line="480" w:lineRule="auto"/>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sidR="00A25CA0">
        <w:rPr>
          <w:rFonts w:ascii="Times New Roman" w:hAnsi="Times New Roman" w:cs="Times New Roman"/>
          <w:color w:val="000000"/>
          <w:sz w:val="24"/>
          <w:szCs w:val="24"/>
        </w:rPr>
        <w:tab/>
      </w:r>
    </w:p>
    <w:p w:rsidR="004E3B52"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E3B52">
        <w:rPr>
          <w:rFonts w:ascii="Times New Roman" w:hAnsi="Times New Roman" w:cs="Times New Roman"/>
          <w:color w:val="000000"/>
          <w:sz w:val="24"/>
          <w:szCs w:val="24"/>
        </w:rPr>
        <w:t>log (IZD) = (0.33 ± 0.08)</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B40F2C">
        <w:rPr>
          <w:rFonts w:ascii="Times New Roman" w:hAnsi="Times New Roman" w:cs="Times New Roman"/>
          <w:color w:val="000000"/>
          <w:sz w:val="24"/>
          <w:szCs w:val="24"/>
        </w:rPr>
        <w:t xml:space="preserve">  (2)</w:t>
      </w:r>
    </w:p>
    <w:p w:rsidR="00B40F2C"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40F2C">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log (IZD) = (0.35 ± 0.10) F + (0.34 ± 0.08) R + (1.21 ± 0.05)</w:t>
      </w:r>
      <w:r w:rsidR="00FD1D16">
        <w:rPr>
          <w:rFonts w:ascii="Times New Roman" w:hAnsi="Times New Roman" w:cs="Times New Roman"/>
          <w:color w:val="000000"/>
          <w:sz w:val="24"/>
          <w:szCs w:val="24"/>
        </w:rPr>
        <w:tab/>
      </w:r>
      <w:r w:rsidR="00FD1D16">
        <w:rPr>
          <w:rFonts w:ascii="Times New Roman" w:hAnsi="Times New Roman" w:cs="Times New Roman"/>
          <w:color w:val="000000"/>
          <w:sz w:val="24"/>
          <w:szCs w:val="24"/>
        </w:rPr>
        <w:tab/>
      </w:r>
      <w:r w:rsidR="00FD1D16">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 xml:space="preserve"> (3)</w:t>
      </w:r>
    </w:p>
    <w:p w:rsidR="00FD1D16" w:rsidRDefault="00301280"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96F67">
        <w:rPr>
          <w:rFonts w:ascii="Times New Roman" w:hAnsi="Times New Roman" w:cs="Times New Roman"/>
          <w:color w:val="000000"/>
          <w:sz w:val="24"/>
          <w:szCs w:val="24"/>
        </w:rPr>
        <w:t xml:space="preserve">   </w:t>
      </w:r>
      <w:r w:rsidR="00FD1D16">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9C4F3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007551D0" w:rsidRPr="003A7E68">
        <w:rPr>
          <w:rFonts w:ascii="Times New Roman" w:hAnsi="Times New Roman" w:cs="Times New Roman"/>
          <w:color w:val="000000"/>
          <w:sz w:val="24"/>
          <w:szCs w:val="24"/>
          <w:vertAlign w:val="subscript"/>
        </w:rPr>
        <w:t>I</w:t>
      </w:r>
      <w:r w:rsidR="007551D0">
        <w:rPr>
          <w:rFonts w:ascii="Times New Roman" w:hAnsi="Times New Roman" w:cs="Times New Roman"/>
          <w:color w:val="000000"/>
          <w:sz w:val="24"/>
          <w:szCs w:val="24"/>
          <w:vertAlign w:val="subscript"/>
        </w:rPr>
        <w:t xml:space="preserve"> </w:t>
      </w:r>
      <w:r w:rsidR="007551D0" w:rsidRPr="007551D0">
        <w:rPr>
          <w:rFonts w:ascii="Times New Roman" w:hAnsi="Times New Roman" w:cs="Times New Roman"/>
          <w:color w:val="000000"/>
          <w:sz w:val="24"/>
          <w:szCs w:val="24"/>
        </w:rPr>
        <w:t>and</w:t>
      </w:r>
      <w:r w:rsidR="003A7E68">
        <w:rPr>
          <w:rFonts w:ascii="Times New Roman" w:hAnsi="Times New Roman" w:cs="Times New Roman"/>
          <w:color w:val="000000"/>
          <w:sz w:val="24"/>
          <w:szCs w:val="24"/>
        </w:rPr>
        <w:t xml:space="preserv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D96F67">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are positive, reveals that the normal substituent effects oper</w:t>
      </w:r>
      <w:r w:rsidR="009C4F3A">
        <w:rPr>
          <w:rFonts w:ascii="Times New Roman" w:hAnsi="Times New Roman" w:cs="Times New Roman"/>
          <w:color w:val="000000"/>
          <w:sz w:val="24"/>
          <w:szCs w:val="24"/>
        </w:rPr>
        <w:t xml:space="preserve">ates on IZD, i.e. </w:t>
      </w:r>
      <w:r w:rsidR="003A7E68">
        <w:rPr>
          <w:rFonts w:ascii="Times New Roman" w:hAnsi="Times New Roman" w:cs="Times New Roman"/>
          <w:color w:val="000000"/>
          <w:sz w:val="24"/>
          <w:szCs w:val="24"/>
        </w:rPr>
        <w:t xml:space="preserve">electron releasing substituents decrease the IZD and electron withdrawing substituents increase the IZD.  The </w:t>
      </w:r>
      <w:r w:rsidR="003A7E68" w:rsidRPr="00A71AB8">
        <w:rPr>
          <w:rFonts w:ascii="Times New Roman" w:hAnsi="Times New Roman" w:cs="Times New Roman"/>
          <w:i/>
          <w:iCs/>
          <w:color w:val="000000"/>
          <w:sz w:val="28"/>
          <w:szCs w:val="28"/>
        </w:rPr>
        <w:t>ρ</w:t>
      </w:r>
      <w:r w:rsidR="003A7E68" w:rsidRPr="003A7E68">
        <w:rPr>
          <w:rFonts w:ascii="Times New Roman" w:hAnsi="Times New Roman" w:cs="Times New Roman"/>
          <w:color w:val="000000"/>
          <w:sz w:val="28"/>
          <w:szCs w:val="28"/>
          <w:vertAlign w:val="subscript"/>
        </w:rPr>
        <w:t>R</w:t>
      </w:r>
      <w:r w:rsidR="009C4F3A">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841FAF">
        <w:rPr>
          <w:rFonts w:ascii="Times New Roman" w:hAnsi="Times New Roman" w:cs="Times New Roman"/>
          <w:i/>
          <w:iCs/>
          <w:color w:val="000000"/>
          <w:sz w:val="28"/>
          <w:szCs w:val="28"/>
        </w:rPr>
        <w:t>ρ</w:t>
      </w:r>
      <w:r w:rsidR="003A7E68" w:rsidRPr="003A7E68">
        <w:rPr>
          <w:rFonts w:ascii="Times New Roman" w:hAnsi="Times New Roman" w:cs="Times New Roman"/>
          <w:color w:val="000000"/>
          <w:sz w:val="24"/>
          <w:szCs w:val="24"/>
          <w:vertAlign w:val="subscript"/>
        </w:rPr>
        <w:t>I</w:t>
      </w:r>
      <w:r w:rsidR="009C4F3A">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3A7E68" w:rsidP="00F60C51">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DSP analysis of log IZD (mm) with dual </w:t>
      </w:r>
      <w:r w:rsidR="00F03785">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841FAF">
              <w:rPr>
                <w:rFonts w:ascii="Times New Roman" w:eastAsia="Times New Roman" w:hAnsi="Times New Roman" w:cs="Times New Roman"/>
                <w:i/>
                <w:iCs/>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841FAF">
              <w:rPr>
                <w:rFonts w:ascii="Times New Roman" w:eastAsia="Times New Roman" w:hAnsi="Times New Roman" w:cs="Times New Roman"/>
                <w:i/>
                <w:iCs/>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w:t>
            </w:r>
            <w:r w:rsidRPr="00841FAF">
              <w:rPr>
                <w:rFonts w:ascii="Times New Roman" w:eastAsia="Times New Roman" w:hAnsi="Times New Roman" w:cs="Times New Roman"/>
                <w:color w:val="000000"/>
                <w:vertAlign w:val="superscript"/>
                <w:lang w:bidi="ta-IN"/>
              </w:rPr>
              <w:t>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7551D0"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w:t>
            </w:r>
            <w:r w:rsidRPr="00841FAF">
              <w:rPr>
                <w:rFonts w:ascii="Times New Roman" w:eastAsia="Times New Roman" w:hAnsi="Times New Roman" w:cs="Times New Roman"/>
                <w:i/>
                <w:iCs/>
                <w:color w:val="000000"/>
                <w:lang w:bidi="ta-IN"/>
              </w:rPr>
              <w:t>ρ</w:t>
            </w:r>
            <w:r w:rsidRPr="00F87BB5">
              <w:rPr>
                <w:rFonts w:ascii="Times New Roman" w:eastAsia="Times New Roman" w:hAnsi="Times New Roman" w:cs="Times New Roman"/>
                <w:color w:val="000000"/>
                <w:vertAlign w:val="subscript"/>
                <w:lang w:bidi="ta-IN"/>
              </w:rPr>
              <w:t>R/</w:t>
            </w:r>
            <w:r w:rsidRPr="00841FAF">
              <w:rPr>
                <w:rFonts w:ascii="Times New Roman" w:eastAsia="Times New Roman" w:hAnsi="Times New Roman" w:cs="Times New Roman"/>
                <w:i/>
                <w:iCs/>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5E5C82" w:rsidRDefault="004E3B52" w:rsidP="00630C2C">
            <w:pPr>
              <w:rPr>
                <w:rFonts w:ascii="Times New Roman" w:hAnsi="Times New Roman" w:cs="Times New Roman"/>
                <w:i/>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5E5C82" w:rsidRDefault="009040C5"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004E3B52"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E5C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996690">
        <w:rPr>
          <w:rFonts w:ascii="Times New Roman" w:hAnsi="Times New Roman" w:cs="Times New Roman"/>
          <w:color w:val="000000"/>
          <w:sz w:val="24"/>
          <w:szCs w:val="24"/>
        </w:rPr>
        <w:t>Table 4</w:t>
      </w:r>
      <w:r w:rsidR="005E5C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Pr="005E5C82">
        <w:rPr>
          <w:rFonts w:ascii="Times New Roman" w:hAnsi="Times New Roman" w:cs="Times New Roman"/>
          <w:i/>
          <w:color w:val="000000"/>
          <w:sz w:val="24"/>
          <w:szCs w:val="24"/>
        </w:rPr>
        <w:t>Escherichia coli</w:t>
      </w:r>
      <w:r>
        <w:rPr>
          <w:rFonts w:ascii="Times New Roman" w:hAnsi="Times New Roman" w:cs="Times New Roman"/>
          <w:color w:val="000000"/>
          <w:sz w:val="24"/>
          <w:szCs w:val="24"/>
        </w:rPr>
        <w:t xml:space="preserve"> </w:t>
      </w:r>
      <w:r w:rsidR="005E5C82">
        <w:rPr>
          <w:rFonts w:ascii="Times New Roman" w:hAnsi="Times New Roman" w:cs="Times New Roman"/>
          <w:color w:val="000000"/>
          <w:sz w:val="24"/>
          <w:szCs w:val="24"/>
        </w:rPr>
        <w:t xml:space="preserve">proved the less contribution of </w:t>
      </w:r>
      <w:r>
        <w:rPr>
          <w:rFonts w:ascii="Times New Roman" w:hAnsi="Times New Roman" w:cs="Times New Roman"/>
          <w:color w:val="000000"/>
          <w:sz w:val="24"/>
          <w:szCs w:val="24"/>
        </w:rPr>
        <w:t>resonance effect.</w:t>
      </w:r>
    </w:p>
    <w:p w:rsidR="00B51933" w:rsidRDefault="00301280"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 xml:space="preserve">log IZD = (0.171±0.05) </w:t>
      </w:r>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o</w:t>
      </w:r>
      <w:r w:rsidR="00B51933">
        <w:rPr>
          <w:rFonts w:ascii="Times New Roman" w:hAnsi="Times New Roman" w:cs="Times New Roman"/>
          <w:color w:val="000000"/>
          <w:sz w:val="24"/>
          <w:szCs w:val="24"/>
        </w:rPr>
        <w:t xml:space="preserve"> + (0.211 ± 0.05) (</w:t>
      </w:r>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w:t>
      </w:r>
      <w:r w:rsidR="00B51933">
        <w:rPr>
          <w:rFonts w:ascii="Times New Roman" w:hAnsi="Times New Roman" w:cs="Times New Roman"/>
          <w:color w:val="000000"/>
          <w:sz w:val="24"/>
          <w:szCs w:val="24"/>
        </w:rPr>
        <w:t xml:space="preserve"> - </w:t>
      </w:r>
      <w:r w:rsidR="00B51933" w:rsidRPr="00CB7A71">
        <w:rPr>
          <w:rFonts w:ascii="Times New Roman" w:hAnsi="Times New Roman" w:cs="Times New Roman"/>
          <w:color w:val="000000"/>
          <w:sz w:val="28"/>
          <w:szCs w:val="28"/>
        </w:rPr>
        <w:t>σ</w:t>
      </w:r>
      <w:r w:rsidR="00B51933" w:rsidRPr="00CB7A71">
        <w:rPr>
          <w:rFonts w:ascii="Times New Roman" w:hAnsi="Times New Roman" w:cs="Times New Roman"/>
          <w:color w:val="000000"/>
          <w:sz w:val="24"/>
          <w:szCs w:val="24"/>
          <w:vertAlign w:val="subscript"/>
        </w:rPr>
        <w:t>p</w:t>
      </w:r>
      <w:r w:rsidR="00B51933" w:rsidRPr="00CB7A71">
        <w:rPr>
          <w:rFonts w:ascii="Times New Roman" w:hAnsi="Times New Roman" w:cs="Times New Roman"/>
          <w:color w:val="000000"/>
          <w:sz w:val="24"/>
          <w:szCs w:val="24"/>
          <w:vertAlign w:val="superscript"/>
        </w:rPr>
        <w:t>o</w:t>
      </w:r>
      <w:r w:rsidR="00B51933">
        <w:rPr>
          <w:rFonts w:ascii="Times New Roman" w:hAnsi="Times New Roman" w:cs="Times New Roman"/>
          <w:color w:val="000000"/>
          <w:sz w:val="24"/>
          <w:szCs w:val="24"/>
        </w:rPr>
        <w:t xml:space="preserve">) + (1.18 ± 0.02)                    </w:t>
      </w: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4)</w:t>
      </w:r>
    </w:p>
    <w:p w:rsidR="00B51933" w:rsidRDefault="00301280"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51933">
        <w:rPr>
          <w:rFonts w:ascii="Times New Roman" w:hAnsi="Times New Roman" w:cs="Times New Roman"/>
          <w:color w:val="000000"/>
          <w:sz w:val="24"/>
          <w:szCs w:val="24"/>
        </w:rPr>
        <w:t xml:space="preserve">(R = </w:t>
      </w:r>
      <w:r>
        <w:rPr>
          <w:rFonts w:ascii="Times New Roman" w:hAnsi="Times New Roman" w:cs="Times New Roman"/>
          <w:color w:val="000000"/>
          <w:sz w:val="24"/>
          <w:szCs w:val="24"/>
        </w:rPr>
        <w:t>0.981, SE</w:t>
      </w:r>
      <w:r w:rsidR="00B51933">
        <w:rPr>
          <w:rFonts w:ascii="Times New Roman" w:hAnsi="Times New Roman" w:cs="Times New Roman"/>
          <w:color w:val="000000"/>
          <w:sz w:val="24"/>
          <w:szCs w:val="24"/>
        </w:rPr>
        <w:t xml:space="preserve"> = 0.03, n = 6, F = 38.16)</w:t>
      </w:r>
    </w:p>
    <w:p w:rsidR="005A0D4D" w:rsidRDefault="005A0D4D" w:rsidP="005A0D4D">
      <w:pPr>
        <w:spacing w:line="276" w:lineRule="auto"/>
        <w:rPr>
          <w:rFonts w:ascii="Times New Roman" w:hAnsi="Times New Roman" w:cs="Times New Roman"/>
          <w:color w:val="000000"/>
          <w:sz w:val="24"/>
          <w:szCs w:val="24"/>
        </w:rPr>
      </w:pPr>
    </w:p>
    <w:p w:rsidR="00631E27" w:rsidRDefault="00631E27" w:rsidP="00630C2C">
      <w:pPr>
        <w:spacing w:after="0"/>
        <w:rPr>
          <w:rFonts w:ascii="Times New Roman" w:hAnsi="Times New Roman" w:cs="Times New Roman"/>
          <w:b/>
          <w:bCs/>
          <w:color w:val="000000"/>
          <w:sz w:val="24"/>
          <w:szCs w:val="24"/>
        </w:rPr>
      </w:pPr>
    </w:p>
    <w:p w:rsidR="00631E27" w:rsidRDefault="00631E27" w:rsidP="00630C2C">
      <w:pPr>
        <w:spacing w:after="0"/>
        <w:rPr>
          <w:rFonts w:ascii="Times New Roman" w:hAnsi="Times New Roman" w:cs="Times New Roman"/>
          <w:b/>
          <w:bCs/>
          <w:color w:val="000000"/>
          <w:sz w:val="24"/>
          <w:szCs w:val="24"/>
        </w:rPr>
      </w:pPr>
    </w:p>
    <w:p w:rsidR="00631E27" w:rsidRDefault="00631E27" w:rsidP="00630C2C">
      <w:pPr>
        <w:spacing w:after="0"/>
        <w:rPr>
          <w:rFonts w:ascii="Times New Roman" w:hAnsi="Times New Roman" w:cs="Times New Roman"/>
          <w:b/>
          <w:bCs/>
          <w:color w:val="000000"/>
          <w:sz w:val="24"/>
          <w:szCs w:val="24"/>
        </w:rPr>
      </w:pPr>
    </w:p>
    <w:p w:rsidR="002763EA"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2763EA">
        <w:rPr>
          <w:rFonts w:ascii="Times New Roman" w:eastAsia="Times New Roman" w:hAnsi="Times New Roman" w:cs="Times New Roman"/>
          <w:bCs/>
          <w:color w:val="000000"/>
          <w:sz w:val="24"/>
          <w:szCs w:val="24"/>
        </w:rPr>
        <w:t xml:space="preserve"> </w:t>
      </w:r>
    </w:p>
    <w:p w:rsidR="00630C2C" w:rsidRDefault="002763EA" w:rsidP="00630C2C">
      <w:pP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630C2C">
        <w:rPr>
          <w:rFonts w:ascii="Times New Roman" w:eastAsia="Times New Roman" w:hAnsi="Times New Roman" w:cs="Times New Roman"/>
          <w:bCs/>
          <w:color w:val="000000"/>
          <w:sz w:val="24"/>
          <w:szCs w:val="24"/>
        </w:rPr>
        <w:t>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o</w:t>
      </w:r>
      <w:r w:rsidR="00630C2C" w:rsidRPr="0001084A">
        <w:rPr>
          <w:rFonts w:ascii="Times New Roman" w:eastAsia="Times New Roman" w:hAnsi="Times New Roman" w:cs="Times New Roman"/>
          <w:bCs/>
          <w:color w:val="000000"/>
          <w:sz w:val="24"/>
          <w:szCs w:val="24"/>
        </w:rPr>
        <w:t xml:space="preserve">) </w:t>
      </w:r>
      <w:r w:rsidR="00630C2C">
        <w:rPr>
          <w:rFonts w:ascii="Times New Roman" w:eastAsia="Times New Roman" w:hAnsi="Times New Roman" w:cs="Times New Roman"/>
          <w:bCs/>
          <w:color w:val="000000"/>
          <w:sz w:val="24"/>
          <w:szCs w:val="24"/>
        </w:rPr>
        <w:t>constants using Yukava – T</w:t>
      </w:r>
      <w:r w:rsidR="00630C2C" w:rsidRPr="0001084A">
        <w:rPr>
          <w:rFonts w:ascii="Times New Roman" w:eastAsia="Times New Roman" w:hAnsi="Times New Roman" w:cs="Times New Roman"/>
          <w:bCs/>
          <w:color w:val="000000"/>
          <w:sz w:val="24"/>
          <w:szCs w:val="24"/>
        </w:rPr>
        <w:t>suno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DE6A55"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w:t>
            </w:r>
            <w:r w:rsidR="00FA1991" w:rsidRPr="00113BC2">
              <w:rPr>
                <w:rFonts w:ascii="Times New Roman" w:eastAsia="Times New Roman" w:hAnsi="Times New Roman" w:cs="Times New Roman"/>
                <w:color w:val="000000"/>
                <w:lang w:bidi="ta-IN"/>
              </w:rPr>
              <w:t>cale</w:t>
            </w:r>
          </w:p>
        </w:tc>
        <w:tc>
          <w:tcPr>
            <w:tcW w:w="1350" w:type="dxa"/>
            <w:tcBorders>
              <w:top w:val="single" w:sz="4" w:space="0" w:color="auto"/>
              <w:bottom w:val="single" w:sz="4" w:space="0" w:color="auto"/>
            </w:tcBorders>
            <w:shd w:val="clear" w:color="auto" w:fill="auto"/>
            <w:noWrap/>
            <w:vAlign w:val="center"/>
            <w:hideMark/>
          </w:tcPr>
          <w:p w:rsidR="00FA1991" w:rsidRPr="00E16A70" w:rsidRDefault="00E16A70" w:rsidP="00630C2C">
            <w:pPr>
              <w:spacing w:after="0" w:line="240" w:lineRule="auto"/>
              <w:jc w:val="center"/>
              <w:rPr>
                <w:rFonts w:ascii="Times New Roman" w:eastAsia="Times New Roman" w:hAnsi="Times New Roman" w:cs="Times New Roman"/>
                <w:i/>
                <w:iCs/>
                <w:color w:val="000000"/>
                <w:lang w:bidi="ta-IN"/>
              </w:rPr>
            </w:pPr>
            <w:r w:rsidRPr="00E16A70">
              <w:rPr>
                <w:rFonts w:ascii="Times New Roman" w:eastAsia="Times New Roman" w:hAnsi="Times New Roman" w:cs="Times New Roman"/>
                <w:i/>
                <w:iCs/>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E16A7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sidR="005E5C82">
        <w:rPr>
          <w:rFonts w:ascii="Times New Roman" w:hAnsi="Times New Roman"/>
          <w:bCs/>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005E6216">
        <w:rPr>
          <w:rFonts w:ascii="Times New Roman" w:eastAsia="Times New Roman" w:hAnsi="Times New Roman" w:cs="Times New Roman"/>
          <w:sz w:val="24"/>
          <w:szCs w:val="24"/>
        </w:rPr>
        <w:t>s</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076382">
        <w:rPr>
          <w:rFonts w:ascii="Times New Roman" w:eastAsia="Times New Roman" w:hAnsi="Times New Roman" w:cs="Times New Roman"/>
          <w:sz w:val="24"/>
          <w:szCs w:val="24"/>
        </w:rPr>
        <w:t>have</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D96F67"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[1] </w:t>
      </w:r>
      <w:r w:rsidR="00831E7B">
        <w:rPr>
          <w:rFonts w:ascii="Times New Roman" w:eastAsia="Times New Roman" w:hAnsi="Times New Roman" w:cs="Times New Roman"/>
          <w:bCs/>
          <w:sz w:val="24"/>
          <w:szCs w:val="24"/>
        </w:rPr>
        <w:t xml:space="preserve"> </w:t>
      </w:r>
      <w:r w:rsidR="00676B8A" w:rsidRPr="000459B3">
        <w:rPr>
          <w:rFonts w:ascii="Times New Roman" w:eastAsia="Times New Roman" w:hAnsi="Times New Roman" w:cs="Times New Roman"/>
          <w:bCs/>
          <w:sz w:val="24"/>
          <w:szCs w:val="24"/>
        </w:rPr>
        <w:t xml:space="preserve">Malihe F, Enayatollah S. </w:t>
      </w:r>
      <w:r w:rsidR="003C6604" w:rsidRPr="000459B3">
        <w:rPr>
          <w:rFonts w:ascii="Times New Roman" w:eastAsia="Times New Roman" w:hAnsi="Times New Roman" w:cs="Times New Roman"/>
          <w:bCs/>
          <w:sz w:val="24"/>
          <w:szCs w:val="24"/>
        </w:rPr>
        <w:t>Efficient sy</w:t>
      </w:r>
      <w:r w:rsidR="00431348">
        <w:rPr>
          <w:rFonts w:ascii="Times New Roman" w:eastAsia="Times New Roman" w:hAnsi="Times New Roman" w:cs="Times New Roman"/>
          <w:bCs/>
          <w:sz w:val="24"/>
          <w:szCs w:val="24"/>
        </w:rPr>
        <w:t>nthesis of novel benzylidene</w:t>
      </w:r>
      <w:r w:rsidR="003C6604" w:rsidRPr="000459B3">
        <w:rPr>
          <w:rFonts w:ascii="Times New Roman" w:eastAsia="Times New Roman" w:hAnsi="Times New Roman" w:cs="Times New Roman"/>
          <w:bCs/>
          <w:sz w:val="24"/>
          <w:szCs w:val="24"/>
        </w:rPr>
        <w:t xml:space="preserve">barbituric </w:t>
      </w:r>
      <w:r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and thiobarbituric acid</w:t>
      </w:r>
    </w:p>
    <w:p w:rsidR="006B1160" w:rsidRPr="000459B3" w:rsidRDefault="003C6604"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D96F67">
        <w:rPr>
          <w:rFonts w:ascii="Times New Roman" w:eastAsia="Times New Roman" w:hAnsi="Times New Roman" w:cs="Times New Roman"/>
          <w:bCs/>
          <w:sz w:val="24"/>
          <w:szCs w:val="24"/>
        </w:rPr>
        <w:t xml:space="preserve">   </w:t>
      </w:r>
      <w:r w:rsidR="00020065">
        <w:rPr>
          <w:rFonts w:ascii="Times New Roman" w:eastAsia="Times New Roman" w:hAnsi="Times New Roman" w:cs="Times New Roman"/>
          <w:bCs/>
          <w:sz w:val="24"/>
          <w:szCs w:val="24"/>
        </w:rPr>
        <w:t xml:space="preserve"> </w:t>
      </w:r>
      <w:r w:rsidR="00EF33B9">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derivatives containing ethyleneglycol  spacers</w:t>
      </w:r>
      <w:r w:rsidR="00676B8A" w:rsidRPr="000459B3">
        <w:rPr>
          <w:rFonts w:ascii="Times New Roman" w:eastAsia="Times New Roman" w:hAnsi="Times New Roman" w:cs="Times New Roman"/>
          <w:bCs/>
          <w:sz w:val="24"/>
          <w:szCs w:val="24"/>
        </w:rPr>
        <w:t>. J Iran Chem Soc., 2015,</w:t>
      </w:r>
      <w:r w:rsidRPr="000459B3">
        <w:rPr>
          <w:rFonts w:ascii="Times New Roman" w:eastAsia="Times New Roman" w:hAnsi="Times New Roman" w:cs="Times New Roman"/>
          <w:bCs/>
          <w:sz w:val="24"/>
          <w:szCs w:val="24"/>
        </w:rPr>
        <w:t xml:space="preserve">  </w:t>
      </w:r>
      <w:r w:rsidR="00676B8A" w:rsidRPr="00A62C23">
        <w:rPr>
          <w:rFonts w:ascii="Times New Roman" w:eastAsia="Times New Roman" w:hAnsi="Times New Roman" w:cs="Times New Roman"/>
          <w:b/>
          <w:sz w:val="24"/>
          <w:szCs w:val="24"/>
        </w:rPr>
        <w:t>12</w:t>
      </w:r>
      <w:r w:rsidR="00A81978" w:rsidRPr="000459B3">
        <w:rPr>
          <w:rFonts w:ascii="Times New Roman" w:eastAsia="Times New Roman" w:hAnsi="Times New Roman" w:cs="Times New Roman"/>
          <w:bCs/>
          <w:sz w:val="24"/>
          <w:szCs w:val="24"/>
        </w:rPr>
        <w:t xml:space="preserve">; </w:t>
      </w:r>
      <w:r w:rsidRPr="000459B3">
        <w:rPr>
          <w:rFonts w:ascii="Times New Roman" w:eastAsia="Times New Roman" w:hAnsi="Times New Roman" w:cs="Times New Roman"/>
          <w:bCs/>
          <w:sz w:val="24"/>
          <w:szCs w:val="24"/>
        </w:rPr>
        <w:t>427–432</w:t>
      </w:r>
      <w:r w:rsidR="00172AC8" w:rsidRPr="000459B3">
        <w:rPr>
          <w:rFonts w:ascii="Times New Roman" w:eastAsia="Times New Roman" w:hAnsi="Times New Roman" w:cs="Times New Roman"/>
          <w:bCs/>
          <w:sz w:val="24"/>
          <w:szCs w:val="24"/>
        </w:rPr>
        <w:t>.</w:t>
      </w:r>
    </w:p>
    <w:p w:rsidR="00D96F67" w:rsidRDefault="006B1160" w:rsidP="000459B3">
      <w:pPr>
        <w:spacing w:after="0" w:line="480" w:lineRule="auto"/>
        <w:jc w:val="both"/>
        <w:rPr>
          <w:rStyle w:val="st1"/>
          <w:rFonts w:ascii="Times New Roman" w:hAnsi="Times New Roman" w:cs="Times New Roman"/>
          <w:sz w:val="24"/>
          <w:szCs w:val="24"/>
        </w:rPr>
      </w:pPr>
      <w:r w:rsidRPr="000459B3">
        <w:rPr>
          <w:rFonts w:ascii="Times New Roman" w:eastAsia="Times New Roman" w:hAnsi="Times New Roman" w:cs="Times New Roman"/>
          <w:bCs/>
          <w:sz w:val="24"/>
          <w:szCs w:val="24"/>
        </w:rPr>
        <w:t>[2]</w:t>
      </w:r>
      <w:r w:rsidR="00676B8A" w:rsidRPr="000459B3">
        <w:rPr>
          <w:rFonts w:ascii="Times New Roman" w:eastAsia="Times New Roman" w:hAnsi="Times New Roman" w:cs="Times New Roman"/>
          <w:bCs/>
          <w:sz w:val="24"/>
          <w:szCs w:val="24"/>
        </w:rPr>
        <w:t xml:space="preserve"> </w:t>
      </w:r>
      <w:r w:rsidR="00831E7B">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Deb</w:t>
      </w:r>
      <w:r w:rsidR="00676B8A" w:rsidRPr="000459B3">
        <w:rPr>
          <w:rFonts w:ascii="Times New Roman" w:eastAsia="Times New Roman" w:hAnsi="Times New Roman" w:cs="Times New Roman"/>
          <w:bCs/>
          <w:sz w:val="24"/>
          <w:szCs w:val="24"/>
        </w:rPr>
        <w:t xml:space="preserve"> ML</w:t>
      </w:r>
      <w:r w:rsidR="003B167D" w:rsidRPr="000459B3">
        <w:rPr>
          <w:rFonts w:ascii="Times New Roman" w:eastAsia="Times New Roman" w:hAnsi="Times New Roman" w:cs="Times New Roman"/>
          <w:bCs/>
          <w:sz w:val="24"/>
          <w:szCs w:val="24"/>
        </w:rPr>
        <w:t>, Bhuyan</w:t>
      </w:r>
      <w:r w:rsidR="00676B8A" w:rsidRPr="000459B3">
        <w:rPr>
          <w:rFonts w:ascii="Times New Roman" w:eastAsia="Times New Roman" w:hAnsi="Times New Roman" w:cs="Times New Roman"/>
          <w:bCs/>
          <w:sz w:val="24"/>
          <w:szCs w:val="24"/>
        </w:rPr>
        <w:t xml:space="preserve"> PJ .</w:t>
      </w:r>
      <w:r w:rsidR="00226BAD" w:rsidRPr="000459B3">
        <w:rPr>
          <w:rFonts w:ascii="Times New Roman" w:eastAsia="Times New Roman" w:hAnsi="Times New Roman" w:cs="Times New Roman"/>
          <w:bCs/>
          <w:sz w:val="24"/>
          <w:szCs w:val="24"/>
        </w:rPr>
        <w:t xml:space="preserve"> </w:t>
      </w:r>
      <w:r w:rsidR="00226BAD" w:rsidRPr="000459B3">
        <w:rPr>
          <w:rStyle w:val="st1"/>
          <w:rFonts w:ascii="Times New Roman" w:hAnsi="Times New Roman" w:cs="Times New Roman"/>
          <w:sz w:val="24"/>
          <w:szCs w:val="24"/>
        </w:rPr>
        <w:t>Uncatalysed Knoevenagel Condensation in Aqueous Medium at Room</w:t>
      </w:r>
    </w:p>
    <w:p w:rsidR="003B167D" w:rsidRPr="000459B3" w:rsidRDefault="00D96F67" w:rsidP="000459B3">
      <w:pPr>
        <w:spacing w:after="0" w:line="480" w:lineRule="auto"/>
        <w:jc w:val="both"/>
        <w:rPr>
          <w:rFonts w:ascii="Times New Roman" w:eastAsia="Times New Roman" w:hAnsi="Times New Roman" w:cs="Times New Roman"/>
          <w:bCs/>
          <w:sz w:val="24"/>
          <w:szCs w:val="24"/>
        </w:rPr>
      </w:pPr>
      <w:r>
        <w:rPr>
          <w:rStyle w:val="st1"/>
          <w:rFonts w:ascii="Times New Roman" w:hAnsi="Times New Roman" w:cs="Times New Roman"/>
          <w:sz w:val="24"/>
          <w:szCs w:val="24"/>
        </w:rPr>
        <w:t xml:space="preserve">    </w:t>
      </w:r>
      <w:r w:rsidR="00226BAD" w:rsidRPr="000459B3">
        <w:rPr>
          <w:rStyle w:val="st1"/>
          <w:rFonts w:ascii="Times New Roman" w:hAnsi="Times New Roman" w:cs="Times New Roman"/>
          <w:sz w:val="24"/>
          <w:szCs w:val="24"/>
        </w:rPr>
        <w:t xml:space="preserve"> </w:t>
      </w:r>
      <w:r w:rsidR="00831E7B">
        <w:rPr>
          <w:rStyle w:val="st1"/>
          <w:rFonts w:ascii="Times New Roman" w:hAnsi="Times New Roman" w:cs="Times New Roman"/>
          <w:sz w:val="24"/>
          <w:szCs w:val="24"/>
        </w:rPr>
        <w:t xml:space="preserve"> </w:t>
      </w:r>
      <w:r w:rsidR="00226BAD" w:rsidRPr="000459B3">
        <w:rPr>
          <w:rStyle w:val="st1"/>
          <w:rFonts w:ascii="Times New Roman" w:hAnsi="Times New Roman" w:cs="Times New Roman"/>
          <w:sz w:val="24"/>
          <w:szCs w:val="24"/>
        </w:rPr>
        <w:t>Temperature.</w:t>
      </w:r>
      <w:r w:rsidR="003B167D" w:rsidRPr="000459B3">
        <w:rPr>
          <w:rFonts w:ascii="Times New Roman" w:eastAsia="Times New Roman" w:hAnsi="Times New Roman" w:cs="Times New Roman"/>
          <w:bCs/>
          <w:sz w:val="24"/>
          <w:szCs w:val="24"/>
        </w:rPr>
        <w:t xml:space="preserve"> Tetrahedron Lett</w:t>
      </w:r>
      <w:r w:rsidR="00676B8A" w:rsidRPr="000459B3">
        <w:rPr>
          <w:rFonts w:ascii="Times New Roman" w:eastAsia="Times New Roman" w:hAnsi="Times New Roman" w:cs="Times New Roman"/>
          <w:bCs/>
          <w:sz w:val="24"/>
          <w:szCs w:val="24"/>
        </w:rPr>
        <w:t xml:space="preserve">., 2005, </w:t>
      </w:r>
      <w:r w:rsidR="003B167D" w:rsidRPr="000459B3">
        <w:rPr>
          <w:rFonts w:ascii="Times New Roman" w:eastAsia="Times New Roman" w:hAnsi="Times New Roman" w:cs="Times New Roman"/>
          <w:bCs/>
          <w:sz w:val="24"/>
          <w:szCs w:val="24"/>
        </w:rPr>
        <w:t xml:space="preserve"> </w:t>
      </w:r>
      <w:r w:rsidR="003B167D" w:rsidRPr="00A62C23">
        <w:rPr>
          <w:rFonts w:ascii="Times New Roman" w:eastAsia="Times New Roman" w:hAnsi="Times New Roman" w:cs="Times New Roman"/>
          <w:b/>
          <w:sz w:val="24"/>
          <w:szCs w:val="24"/>
        </w:rPr>
        <w:t>46</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6453</w:t>
      </w:r>
      <w:r w:rsidR="00676B8A" w:rsidRPr="000459B3">
        <w:rPr>
          <w:rFonts w:ascii="Times New Roman" w:eastAsia="Times New Roman" w:hAnsi="Times New Roman" w:cs="Times New Roman"/>
          <w:bCs/>
          <w:sz w:val="24"/>
          <w:szCs w:val="24"/>
        </w:rPr>
        <w:t>.</w:t>
      </w:r>
    </w:p>
    <w:p w:rsidR="00D96F67" w:rsidRDefault="006B1160" w:rsidP="00D96F67">
      <w:pPr>
        <w:shd w:val="clear" w:color="auto" w:fill="FFFFFF"/>
        <w:spacing w:after="0" w:line="480" w:lineRule="auto"/>
        <w:jc w:val="both"/>
        <w:rPr>
          <w:rFonts w:ascii="Times New Roman" w:eastAsia="Times New Roman" w:hAnsi="Times New Roman" w:cs="Times New Roman"/>
          <w:bCs/>
          <w:sz w:val="24"/>
          <w:szCs w:val="24"/>
          <w:lang w:val="en-IN" w:eastAsia="en-IN"/>
        </w:rPr>
      </w:pPr>
      <w:r w:rsidRPr="000459B3">
        <w:rPr>
          <w:rFonts w:ascii="Times New Roman" w:eastAsia="Times New Roman" w:hAnsi="Times New Roman" w:cs="Times New Roman"/>
          <w:bCs/>
          <w:sz w:val="24"/>
          <w:szCs w:val="24"/>
        </w:rPr>
        <w:t>[3]</w:t>
      </w:r>
      <w:r w:rsidR="003B167D" w:rsidRPr="000459B3">
        <w:rPr>
          <w:rFonts w:ascii="Times New Roman" w:eastAsia="Times New Roman" w:hAnsi="Times New Roman" w:cs="Times New Roman"/>
          <w:bCs/>
          <w:sz w:val="24"/>
          <w:szCs w:val="24"/>
        </w:rPr>
        <w:t xml:space="preserve"> </w:t>
      </w:r>
      <w:r w:rsidR="00831E7B">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Bigdeli</w:t>
      </w:r>
      <w:r w:rsidR="00A81978" w:rsidRPr="000459B3">
        <w:rPr>
          <w:rFonts w:ascii="Times New Roman" w:eastAsia="Times New Roman" w:hAnsi="Times New Roman" w:cs="Times New Roman"/>
          <w:bCs/>
          <w:sz w:val="24"/>
          <w:szCs w:val="24"/>
        </w:rPr>
        <w:t xml:space="preserve"> MA</w:t>
      </w:r>
      <w:r w:rsidR="003B167D" w:rsidRPr="000459B3">
        <w:rPr>
          <w:rFonts w:ascii="Times New Roman" w:eastAsia="Times New Roman" w:hAnsi="Times New Roman" w:cs="Times New Roman"/>
          <w:bCs/>
          <w:sz w:val="24"/>
          <w:szCs w:val="24"/>
        </w:rPr>
        <w:t>, Sheikhhosseini</w:t>
      </w:r>
      <w:r w:rsidR="00A81978" w:rsidRPr="000459B3">
        <w:rPr>
          <w:rFonts w:ascii="Times New Roman" w:eastAsia="Times New Roman" w:hAnsi="Times New Roman" w:cs="Times New Roman"/>
          <w:bCs/>
          <w:sz w:val="24"/>
          <w:szCs w:val="24"/>
        </w:rPr>
        <w:t xml:space="preserve"> E</w:t>
      </w:r>
      <w:r w:rsidR="003B167D" w:rsidRPr="000459B3">
        <w:rPr>
          <w:rFonts w:ascii="Times New Roman" w:eastAsia="Times New Roman" w:hAnsi="Times New Roman" w:cs="Times New Roman"/>
          <w:bCs/>
          <w:sz w:val="24"/>
          <w:szCs w:val="24"/>
        </w:rPr>
        <w:t>,</w:t>
      </w:r>
      <w:r w:rsidR="00172AC8" w:rsidRPr="000459B3">
        <w:rPr>
          <w:rFonts w:ascii="Times New Roman" w:eastAsia="Times New Roman" w:hAnsi="Times New Roman" w:cs="Times New Roman"/>
          <w:bCs/>
          <w:sz w:val="24"/>
          <w:szCs w:val="24"/>
        </w:rPr>
        <w:t xml:space="preserve"> Habibi</w:t>
      </w:r>
      <w:r w:rsidR="00A81978" w:rsidRPr="000459B3">
        <w:rPr>
          <w:rFonts w:ascii="Times New Roman" w:eastAsia="Times New Roman" w:hAnsi="Times New Roman" w:cs="Times New Roman"/>
          <w:bCs/>
          <w:sz w:val="24"/>
          <w:szCs w:val="24"/>
        </w:rPr>
        <w:t xml:space="preserve"> A</w:t>
      </w:r>
      <w:r w:rsidR="00172AC8" w:rsidRPr="000459B3">
        <w:rPr>
          <w:rFonts w:ascii="Times New Roman" w:eastAsia="Times New Roman" w:hAnsi="Times New Roman" w:cs="Times New Roman"/>
          <w:bCs/>
          <w:sz w:val="24"/>
          <w:szCs w:val="24"/>
        </w:rPr>
        <w:t>, Balalaie</w:t>
      </w:r>
      <w:r w:rsidR="00A81978" w:rsidRPr="000459B3">
        <w:rPr>
          <w:rFonts w:ascii="Times New Roman" w:eastAsia="Times New Roman" w:hAnsi="Times New Roman" w:cs="Times New Roman"/>
          <w:bCs/>
          <w:sz w:val="24"/>
          <w:szCs w:val="24"/>
        </w:rPr>
        <w:t xml:space="preserve"> S.</w:t>
      </w:r>
      <w:r w:rsidR="00172AC8" w:rsidRPr="000459B3">
        <w:rPr>
          <w:rFonts w:ascii="Times New Roman" w:eastAsia="Times New Roman" w:hAnsi="Times New Roman" w:cs="Times New Roman"/>
          <w:bCs/>
          <w:sz w:val="24"/>
          <w:szCs w:val="24"/>
        </w:rPr>
        <w:t xml:space="preserve"> </w:t>
      </w:r>
      <w:r w:rsidR="00A81978" w:rsidRPr="000459B3">
        <w:rPr>
          <w:rFonts w:ascii="Times New Roman" w:eastAsia="Times New Roman" w:hAnsi="Times New Roman" w:cs="Times New Roman"/>
          <w:bCs/>
          <w:sz w:val="24"/>
          <w:szCs w:val="24"/>
          <w:lang w:val="en-IN" w:eastAsia="en-IN"/>
        </w:rPr>
        <w:t>An experimental study of special leaving</w:t>
      </w:r>
    </w:p>
    <w:p w:rsidR="00D96F67" w:rsidRDefault="00020065" w:rsidP="00D96F67">
      <w:pPr>
        <w:shd w:val="clear" w:color="auto" w:fill="FFFFFF"/>
        <w:spacing w:after="0" w:line="480" w:lineRule="auto"/>
        <w:jc w:val="both"/>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    </w:t>
      </w:r>
      <w:r w:rsidR="00A81978" w:rsidRPr="000459B3">
        <w:rPr>
          <w:rFonts w:ascii="Times New Roman" w:eastAsia="Times New Roman" w:hAnsi="Times New Roman" w:cs="Times New Roman"/>
          <w:bCs/>
          <w:sz w:val="24"/>
          <w:szCs w:val="24"/>
          <w:lang w:val="en-IN" w:eastAsia="en-IN"/>
        </w:rPr>
        <w:t xml:space="preserve"> </w:t>
      </w:r>
      <w:r w:rsidR="00EF33B9">
        <w:rPr>
          <w:rFonts w:ascii="Times New Roman" w:eastAsia="Times New Roman" w:hAnsi="Times New Roman" w:cs="Times New Roman"/>
          <w:bCs/>
          <w:sz w:val="24"/>
          <w:szCs w:val="24"/>
          <w:lang w:val="en-IN" w:eastAsia="en-IN"/>
        </w:rPr>
        <w:t xml:space="preserve"> </w:t>
      </w:r>
      <w:r w:rsidR="00A81978" w:rsidRPr="000459B3">
        <w:rPr>
          <w:rFonts w:ascii="Times New Roman" w:eastAsia="Times New Roman" w:hAnsi="Times New Roman" w:cs="Times New Roman"/>
          <w:bCs/>
          <w:sz w:val="24"/>
          <w:szCs w:val="24"/>
          <w:lang w:val="en-IN" w:eastAsia="en-IN"/>
        </w:rPr>
        <w:t xml:space="preserve">group behavior in the reaction of arylidenebarbituric acids with carbon nucleophiles . </w:t>
      </w:r>
      <w:r w:rsidR="00D96F67">
        <w:rPr>
          <w:rFonts w:ascii="Times New Roman" w:eastAsia="Times New Roman" w:hAnsi="Times New Roman" w:cs="Times New Roman"/>
          <w:bCs/>
          <w:sz w:val="24"/>
          <w:szCs w:val="24"/>
          <w:lang w:val="en-IN" w:eastAsia="en-IN"/>
        </w:rPr>
        <w:t xml:space="preserve">   </w:t>
      </w:r>
    </w:p>
    <w:p w:rsidR="008A1045" w:rsidRPr="00C42618" w:rsidRDefault="00020065" w:rsidP="00D96F67">
      <w:pPr>
        <w:shd w:val="clear" w:color="auto" w:fill="FFFFFF"/>
        <w:spacing w:after="0" w:line="48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lang w:val="en-IN" w:eastAsia="en-IN"/>
        </w:rPr>
        <w:t xml:space="preserve">   </w:t>
      </w:r>
      <w:r w:rsidR="00D96F67">
        <w:rPr>
          <w:rFonts w:ascii="Times New Roman" w:eastAsia="Times New Roman" w:hAnsi="Times New Roman" w:cs="Times New Roman"/>
          <w:bCs/>
          <w:sz w:val="24"/>
          <w:szCs w:val="24"/>
          <w:lang w:val="en-IN" w:eastAsia="en-IN"/>
        </w:rPr>
        <w:t xml:space="preserve">  </w:t>
      </w:r>
      <w:r w:rsidR="00EF33B9">
        <w:rPr>
          <w:rFonts w:ascii="Times New Roman" w:eastAsia="Times New Roman" w:hAnsi="Times New Roman" w:cs="Times New Roman"/>
          <w:bCs/>
          <w:sz w:val="24"/>
          <w:szCs w:val="24"/>
          <w:lang w:val="en-IN" w:eastAsia="en-IN"/>
        </w:rPr>
        <w:t xml:space="preserve"> </w:t>
      </w:r>
      <w:r w:rsidR="00172AC8" w:rsidRPr="000459B3">
        <w:rPr>
          <w:rFonts w:ascii="Times New Roman" w:eastAsia="Times New Roman" w:hAnsi="Times New Roman" w:cs="Times New Roman"/>
          <w:bCs/>
          <w:sz w:val="24"/>
          <w:szCs w:val="24"/>
        </w:rPr>
        <w:t>Hetero</w:t>
      </w:r>
      <w:r w:rsidR="00A81978" w:rsidRPr="000459B3">
        <w:rPr>
          <w:rFonts w:ascii="Times New Roman" w:eastAsia="Times New Roman" w:hAnsi="Times New Roman" w:cs="Times New Roman"/>
          <w:bCs/>
          <w:sz w:val="24"/>
          <w:szCs w:val="24"/>
        </w:rPr>
        <w:t xml:space="preserve">cycles., 2011,  </w:t>
      </w:r>
      <w:r w:rsidR="00A81978" w:rsidRPr="00A62C23">
        <w:rPr>
          <w:rFonts w:ascii="Times New Roman" w:eastAsia="Times New Roman" w:hAnsi="Times New Roman" w:cs="Times New Roman"/>
          <w:b/>
          <w:sz w:val="24"/>
          <w:szCs w:val="24"/>
        </w:rPr>
        <w:t>83</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107</w:t>
      </w:r>
      <w:r w:rsidR="00A81978" w:rsidRPr="000459B3">
        <w:rPr>
          <w:rFonts w:ascii="Times New Roman" w:eastAsia="Times New Roman" w:hAnsi="Times New Roman" w:cs="Times New Roman"/>
          <w:bCs/>
          <w:sz w:val="24"/>
          <w:szCs w:val="24"/>
        </w:rPr>
        <w:t>-116.</w:t>
      </w:r>
    </w:p>
    <w:p w:rsidR="00D96F67" w:rsidRDefault="006B1160" w:rsidP="00D96F67">
      <w:pPr>
        <w:spacing w:after="0" w:line="480" w:lineRule="auto"/>
        <w:jc w:val="both"/>
        <w:rPr>
          <w:rFonts w:ascii="Times New Roman" w:hAnsi="Times New Roman" w:cs="Times New Roman"/>
          <w:spacing w:val="1"/>
          <w:sz w:val="24"/>
          <w:szCs w:val="24"/>
          <w:lang w:val="en-GB"/>
        </w:rPr>
      </w:pPr>
      <w:r w:rsidRPr="000459B3">
        <w:rPr>
          <w:rFonts w:ascii="Times New Roman" w:eastAsia="Times New Roman" w:hAnsi="Times New Roman" w:cs="Times New Roman"/>
          <w:bCs/>
          <w:sz w:val="24"/>
          <w:szCs w:val="24"/>
        </w:rPr>
        <w:t xml:space="preserve">[4] </w:t>
      </w:r>
      <w:r w:rsidR="00831E7B">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Thokchom</w:t>
      </w:r>
      <w:r w:rsidR="00A81978" w:rsidRPr="000459B3">
        <w:rPr>
          <w:rFonts w:ascii="Times New Roman" w:eastAsia="Times New Roman" w:hAnsi="Times New Roman" w:cs="Times New Roman"/>
          <w:bCs/>
          <w:sz w:val="24"/>
          <w:szCs w:val="24"/>
        </w:rPr>
        <w:t xml:space="preserve"> HS</w:t>
      </w:r>
      <w:r w:rsidR="003B167D" w:rsidRPr="000459B3">
        <w:rPr>
          <w:rFonts w:ascii="Times New Roman" w:eastAsia="Times New Roman" w:hAnsi="Times New Roman" w:cs="Times New Roman"/>
          <w:bCs/>
          <w:sz w:val="24"/>
          <w:szCs w:val="24"/>
        </w:rPr>
        <w:t>, Nongmeikapam</w:t>
      </w:r>
      <w:r w:rsidR="00A81978" w:rsidRPr="000459B3">
        <w:rPr>
          <w:rFonts w:ascii="Times New Roman" w:eastAsia="Times New Roman" w:hAnsi="Times New Roman" w:cs="Times New Roman"/>
          <w:bCs/>
          <w:sz w:val="24"/>
          <w:szCs w:val="24"/>
        </w:rPr>
        <w:t xml:space="preserve"> AD</w:t>
      </w:r>
      <w:r w:rsidR="003B167D" w:rsidRPr="000459B3">
        <w:rPr>
          <w:rFonts w:ascii="Times New Roman" w:eastAsia="Times New Roman" w:hAnsi="Times New Roman" w:cs="Times New Roman"/>
          <w:bCs/>
          <w:sz w:val="24"/>
          <w:szCs w:val="24"/>
        </w:rPr>
        <w:t>, Laitonjam</w:t>
      </w:r>
      <w:r w:rsidR="00FE53D6" w:rsidRPr="000459B3">
        <w:rPr>
          <w:rFonts w:ascii="Times New Roman" w:eastAsia="Times New Roman" w:hAnsi="Times New Roman" w:cs="Times New Roman"/>
          <w:bCs/>
          <w:sz w:val="24"/>
          <w:szCs w:val="24"/>
        </w:rPr>
        <w:t xml:space="preserve"> WS. </w:t>
      </w:r>
      <w:r w:rsidR="00FE53D6" w:rsidRPr="000459B3">
        <w:rPr>
          <w:rFonts w:ascii="Times New Roman" w:hAnsi="Times New Roman" w:cs="Times New Roman"/>
          <w:spacing w:val="1"/>
          <w:sz w:val="24"/>
          <w:szCs w:val="24"/>
          <w:lang w:val="en-GB"/>
        </w:rPr>
        <w:t xml:space="preserve"> Synthesis of fused </w:t>
      </w:r>
      <w:r w:rsidR="009C4F3A" w:rsidRPr="000459B3">
        <w:rPr>
          <w:rFonts w:ascii="Times New Roman" w:hAnsi="Times New Roman" w:cs="Times New Roman"/>
          <w:spacing w:val="1"/>
          <w:sz w:val="24"/>
          <w:szCs w:val="24"/>
          <w:lang w:val="en-GB"/>
        </w:rPr>
        <w:t>pyrazolo-, isoxazolo-,</w:t>
      </w:r>
    </w:p>
    <w:p w:rsidR="003B167D" w:rsidRPr="000459B3" w:rsidRDefault="00020065" w:rsidP="00D96F67">
      <w:pPr>
        <w:spacing w:after="0" w:line="480" w:lineRule="auto"/>
        <w:jc w:val="both"/>
        <w:rPr>
          <w:rFonts w:ascii="Times New Roman" w:eastAsia="Times New Roman" w:hAnsi="Times New Roman" w:cs="Times New Roman"/>
          <w:bCs/>
          <w:sz w:val="24"/>
          <w:szCs w:val="24"/>
        </w:rPr>
      </w:pPr>
      <w:r>
        <w:rPr>
          <w:rFonts w:ascii="Times New Roman" w:hAnsi="Times New Roman" w:cs="Times New Roman"/>
          <w:spacing w:val="1"/>
          <w:sz w:val="24"/>
          <w:szCs w:val="24"/>
          <w:lang w:val="en-GB"/>
        </w:rPr>
        <w:t xml:space="preserve">      </w:t>
      </w:r>
      <w:r w:rsidR="00831E7B">
        <w:rPr>
          <w:rFonts w:ascii="Times New Roman" w:hAnsi="Times New Roman" w:cs="Times New Roman"/>
          <w:spacing w:val="1"/>
          <w:sz w:val="24"/>
          <w:szCs w:val="24"/>
          <w:lang w:val="en-GB"/>
        </w:rPr>
        <w:t xml:space="preserve"> </w:t>
      </w:r>
      <w:r w:rsidR="009C4F3A" w:rsidRPr="000459B3">
        <w:rPr>
          <w:rFonts w:ascii="Times New Roman" w:hAnsi="Times New Roman" w:cs="Times New Roman"/>
          <w:spacing w:val="1"/>
          <w:sz w:val="24"/>
          <w:szCs w:val="24"/>
          <w:lang w:val="en-GB"/>
        </w:rPr>
        <w:t>pyrimido</w:t>
      </w:r>
      <w:r w:rsidR="00FE53D6" w:rsidRPr="000459B3">
        <w:rPr>
          <w:rFonts w:ascii="Times New Roman" w:hAnsi="Times New Roman" w:cs="Times New Roman"/>
          <w:spacing w:val="1"/>
          <w:sz w:val="24"/>
          <w:szCs w:val="24"/>
          <w:lang w:val="en-GB"/>
        </w:rPr>
        <w:t xml:space="preserve">, and pyridopyrimidines. </w:t>
      </w:r>
      <w:r w:rsidR="003B167D" w:rsidRPr="000459B3">
        <w:rPr>
          <w:rFonts w:ascii="Times New Roman" w:eastAsia="Times New Roman" w:hAnsi="Times New Roman" w:cs="Times New Roman"/>
          <w:bCs/>
          <w:sz w:val="24"/>
          <w:szCs w:val="24"/>
        </w:rPr>
        <w:t xml:space="preserve"> Can J  Chem</w:t>
      </w:r>
      <w:r w:rsidR="00FE53D6" w:rsidRPr="000459B3">
        <w:rPr>
          <w:rFonts w:ascii="Times New Roman" w:eastAsia="Times New Roman" w:hAnsi="Times New Roman" w:cs="Times New Roman"/>
          <w:bCs/>
          <w:sz w:val="24"/>
          <w:szCs w:val="24"/>
        </w:rPr>
        <w:t xml:space="preserve">., 2005, </w:t>
      </w:r>
      <w:r w:rsidR="00276879" w:rsidRPr="000459B3">
        <w:rPr>
          <w:rFonts w:ascii="Times New Roman" w:eastAsia="Times New Roman" w:hAnsi="Times New Roman" w:cs="Times New Roman"/>
          <w:bCs/>
          <w:sz w:val="24"/>
          <w:szCs w:val="24"/>
        </w:rPr>
        <w:t xml:space="preserve"> </w:t>
      </w:r>
      <w:r w:rsidR="00276879" w:rsidRPr="00A62C23">
        <w:rPr>
          <w:rFonts w:ascii="Times New Roman" w:eastAsia="Times New Roman" w:hAnsi="Times New Roman" w:cs="Times New Roman"/>
          <w:b/>
          <w:sz w:val="24"/>
          <w:szCs w:val="24"/>
        </w:rPr>
        <w:t>83</w:t>
      </w:r>
      <w:r w:rsidR="00276879"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1056</w:t>
      </w:r>
      <w:r w:rsidR="00FE53D6" w:rsidRPr="000459B3">
        <w:rPr>
          <w:rFonts w:ascii="Times New Roman" w:eastAsia="Times New Roman" w:hAnsi="Times New Roman" w:cs="Times New Roman"/>
          <w:bCs/>
          <w:sz w:val="24"/>
          <w:szCs w:val="24"/>
        </w:rPr>
        <w:t>-1062.</w:t>
      </w:r>
      <w:r w:rsidR="009C4F3A" w:rsidRPr="000459B3">
        <w:rPr>
          <w:rFonts w:ascii="Times New Roman" w:eastAsia="Times New Roman" w:hAnsi="Times New Roman" w:cs="Times New Roman"/>
          <w:bCs/>
          <w:sz w:val="24"/>
          <w:szCs w:val="24"/>
        </w:rPr>
        <w:t xml:space="preserve"> </w:t>
      </w:r>
    </w:p>
    <w:p w:rsidR="00D96F67" w:rsidRDefault="009C4F3A" w:rsidP="00D96F67">
      <w:pPr>
        <w:spacing w:after="0" w:line="480" w:lineRule="auto"/>
        <w:jc w:val="both"/>
        <w:rPr>
          <w:rStyle w:val="hlfld-title2"/>
          <w:rFonts w:ascii="Times New Roman" w:hAnsi="Times New Roman" w:cs="Times New Roman"/>
          <w:sz w:val="24"/>
          <w:szCs w:val="24"/>
        </w:rPr>
      </w:pPr>
      <w:r w:rsidRPr="000459B3">
        <w:rPr>
          <w:rFonts w:ascii="Times New Roman" w:eastAsia="Times New Roman" w:hAnsi="Times New Roman" w:cs="Times New Roman"/>
          <w:bCs/>
          <w:sz w:val="24"/>
          <w:szCs w:val="24"/>
        </w:rPr>
        <w:t xml:space="preserve"> </w:t>
      </w:r>
      <w:r w:rsidR="006B1160" w:rsidRPr="000459B3">
        <w:rPr>
          <w:rFonts w:ascii="Times New Roman" w:eastAsia="Times New Roman" w:hAnsi="Times New Roman" w:cs="Times New Roman"/>
          <w:bCs/>
          <w:sz w:val="24"/>
          <w:szCs w:val="24"/>
        </w:rPr>
        <w:t>[5]</w:t>
      </w:r>
      <w:r w:rsidR="00020065">
        <w:rPr>
          <w:rFonts w:ascii="Times New Roman" w:eastAsia="Times New Roman" w:hAnsi="Times New Roman" w:cs="Times New Roman"/>
          <w:bCs/>
          <w:sz w:val="24"/>
          <w:szCs w:val="24"/>
        </w:rPr>
        <w:t xml:space="preserve"> </w:t>
      </w:r>
      <w:r w:rsidR="00831E7B">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Bo</w:t>
      </w:r>
      <w:r w:rsidR="00276879" w:rsidRPr="000459B3">
        <w:rPr>
          <w:rFonts w:ascii="Times New Roman" w:eastAsia="Times New Roman" w:hAnsi="Times New Roman" w:cs="Times New Roman"/>
          <w:bCs/>
          <w:sz w:val="24"/>
          <w:szCs w:val="24"/>
        </w:rPr>
        <w:t xml:space="preserve"> J</w:t>
      </w:r>
      <w:r w:rsidR="003B167D" w:rsidRPr="000459B3">
        <w:rPr>
          <w:rFonts w:ascii="Times New Roman" w:eastAsia="Times New Roman" w:hAnsi="Times New Roman" w:cs="Times New Roman"/>
          <w:bCs/>
          <w:sz w:val="24"/>
          <w:szCs w:val="24"/>
        </w:rPr>
        <w:t>, Long-Ji</w:t>
      </w:r>
      <w:r w:rsidR="00276879" w:rsidRPr="000459B3">
        <w:rPr>
          <w:rFonts w:ascii="Times New Roman" w:eastAsia="Times New Roman" w:hAnsi="Times New Roman" w:cs="Times New Roman"/>
          <w:bCs/>
          <w:sz w:val="24"/>
          <w:szCs w:val="24"/>
        </w:rPr>
        <w:t xml:space="preserve"> C</w:t>
      </w:r>
      <w:r w:rsidR="003B167D" w:rsidRPr="000459B3">
        <w:rPr>
          <w:rFonts w:ascii="Times New Roman" w:eastAsia="Times New Roman" w:hAnsi="Times New Roman" w:cs="Times New Roman"/>
          <w:bCs/>
          <w:sz w:val="24"/>
          <w:szCs w:val="24"/>
        </w:rPr>
        <w:t>, Tu Shu-Jiang, Wen-Rui</w:t>
      </w:r>
      <w:r w:rsidR="00276879" w:rsidRPr="000459B3">
        <w:rPr>
          <w:rFonts w:ascii="Times New Roman" w:eastAsia="Times New Roman" w:hAnsi="Times New Roman" w:cs="Times New Roman"/>
          <w:bCs/>
          <w:sz w:val="24"/>
          <w:szCs w:val="24"/>
        </w:rPr>
        <w:t xml:space="preserve"> Z, Yu</w:t>
      </w:r>
      <w:r w:rsidR="003B167D" w:rsidRPr="000459B3">
        <w:rPr>
          <w:rFonts w:ascii="Times New Roman" w:eastAsia="Times New Roman" w:hAnsi="Times New Roman" w:cs="Times New Roman"/>
          <w:bCs/>
          <w:sz w:val="24"/>
          <w:szCs w:val="24"/>
        </w:rPr>
        <w:t xml:space="preserve"> Hai-Zhu</w:t>
      </w:r>
      <w:r w:rsidR="00276879" w:rsidRPr="000459B3">
        <w:rPr>
          <w:rFonts w:ascii="Times New Roman" w:eastAsia="Times New Roman" w:hAnsi="Times New Roman" w:cs="Times New Roman"/>
          <w:bCs/>
          <w:sz w:val="24"/>
          <w:szCs w:val="24"/>
        </w:rPr>
        <w:t xml:space="preserve"> Yu.  </w:t>
      </w:r>
      <w:r w:rsidR="00276879" w:rsidRPr="000459B3">
        <w:rPr>
          <w:rStyle w:val="hlfld-title2"/>
          <w:rFonts w:ascii="Times New Roman" w:hAnsi="Times New Roman" w:cs="Times New Roman"/>
          <w:sz w:val="24"/>
          <w:szCs w:val="24"/>
        </w:rPr>
        <w:t xml:space="preserve">Highly Diastereoselective Domino </w:t>
      </w:r>
    </w:p>
    <w:p w:rsidR="00D96F67" w:rsidRDefault="00D96F67" w:rsidP="00D96F67">
      <w:pPr>
        <w:spacing w:after="0" w:line="480" w:lineRule="auto"/>
        <w:jc w:val="both"/>
        <w:rPr>
          <w:rFonts w:ascii="Times New Roman" w:eastAsia="Times New Roman" w:hAnsi="Times New Roman" w:cs="Times New Roman"/>
          <w:bCs/>
          <w:sz w:val="24"/>
          <w:szCs w:val="24"/>
        </w:rPr>
      </w:pPr>
      <w:r>
        <w:rPr>
          <w:rStyle w:val="hlfld-title2"/>
          <w:rFonts w:ascii="Times New Roman" w:hAnsi="Times New Roman" w:cs="Times New Roman"/>
          <w:sz w:val="24"/>
          <w:szCs w:val="24"/>
        </w:rPr>
        <w:t xml:space="preserve">      </w:t>
      </w:r>
      <w:r w:rsidR="00831E7B">
        <w:rPr>
          <w:rStyle w:val="hlfld-title2"/>
          <w:rFonts w:ascii="Times New Roman" w:hAnsi="Times New Roman" w:cs="Times New Roman"/>
          <w:sz w:val="24"/>
          <w:szCs w:val="24"/>
        </w:rPr>
        <w:t xml:space="preserve"> </w:t>
      </w:r>
      <w:r w:rsidR="00276879" w:rsidRPr="000459B3">
        <w:rPr>
          <w:rStyle w:val="hlfld-title2"/>
          <w:rFonts w:ascii="Times New Roman" w:hAnsi="Times New Roman" w:cs="Times New Roman"/>
          <w:sz w:val="24"/>
          <w:szCs w:val="24"/>
        </w:rPr>
        <w:t>Synthesis of 6-Spirosubstituted Pyrido[2,3-</w:t>
      </w:r>
      <w:r w:rsidR="00276879" w:rsidRPr="000459B3">
        <w:rPr>
          <w:rStyle w:val="hlfld-title2"/>
          <w:rFonts w:ascii="Times New Roman" w:hAnsi="Times New Roman" w:cs="Times New Roman"/>
          <w:iCs/>
          <w:sz w:val="24"/>
          <w:szCs w:val="24"/>
        </w:rPr>
        <w:t>d</w:t>
      </w:r>
      <w:r w:rsidR="00276879" w:rsidRPr="000459B3">
        <w:rPr>
          <w:rStyle w:val="hlfld-title2"/>
          <w:rFonts w:ascii="Times New Roman" w:hAnsi="Times New Roman" w:cs="Times New Roman"/>
          <w:sz w:val="24"/>
          <w:szCs w:val="24"/>
        </w:rPr>
        <w:t>]pyrimidine Derivatives in Water</w:t>
      </w:r>
      <w:r w:rsidR="00276879" w:rsidRPr="000459B3">
        <w:rPr>
          <w:rFonts w:ascii="Times New Roman" w:eastAsia="Times New Roman" w:hAnsi="Times New Roman" w:cs="Times New Roman"/>
          <w:bCs/>
          <w:sz w:val="24"/>
          <w:szCs w:val="24"/>
        </w:rPr>
        <w:t xml:space="preserve"> . </w:t>
      </w:r>
      <w:r w:rsidR="003B167D" w:rsidRPr="000459B3">
        <w:rPr>
          <w:rFonts w:ascii="Times New Roman" w:eastAsia="Times New Roman" w:hAnsi="Times New Roman" w:cs="Times New Roman"/>
          <w:bCs/>
          <w:sz w:val="24"/>
          <w:szCs w:val="24"/>
        </w:rPr>
        <w:t xml:space="preserve">J  </w:t>
      </w:r>
      <w:r w:rsidR="00276879" w:rsidRPr="000459B3">
        <w:rPr>
          <w:rFonts w:ascii="Times New Roman" w:eastAsia="Times New Roman" w:hAnsi="Times New Roman" w:cs="Times New Roman"/>
          <w:bCs/>
          <w:sz w:val="24"/>
          <w:szCs w:val="24"/>
        </w:rPr>
        <w:t xml:space="preserve">Comb Chem., </w:t>
      </w:r>
    </w:p>
    <w:p w:rsidR="003B167D" w:rsidRPr="000459B3" w:rsidRDefault="00D96F67" w:rsidP="00D96F67">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831E7B">
        <w:rPr>
          <w:rFonts w:ascii="Times New Roman" w:eastAsia="Times New Roman" w:hAnsi="Times New Roman" w:cs="Times New Roman"/>
          <w:bCs/>
          <w:sz w:val="24"/>
          <w:szCs w:val="24"/>
        </w:rPr>
        <w:t xml:space="preserve"> </w:t>
      </w:r>
      <w:r w:rsidR="00276879" w:rsidRPr="000459B3">
        <w:rPr>
          <w:rFonts w:ascii="Times New Roman" w:eastAsia="Times New Roman" w:hAnsi="Times New Roman" w:cs="Times New Roman"/>
          <w:bCs/>
          <w:sz w:val="24"/>
          <w:szCs w:val="24"/>
        </w:rPr>
        <w:t xml:space="preserve">2009, </w:t>
      </w:r>
      <w:r w:rsidR="00276879" w:rsidRPr="00A62C23">
        <w:rPr>
          <w:rFonts w:ascii="Times New Roman" w:eastAsia="Times New Roman" w:hAnsi="Times New Roman" w:cs="Times New Roman"/>
          <w:b/>
          <w:sz w:val="24"/>
          <w:szCs w:val="24"/>
        </w:rPr>
        <w:t>11</w:t>
      </w:r>
      <w:r w:rsidR="00276879"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612</w:t>
      </w:r>
      <w:r w:rsidR="003F4CF6" w:rsidRPr="000459B3">
        <w:rPr>
          <w:rFonts w:ascii="Times New Roman" w:eastAsia="Times New Roman" w:hAnsi="Times New Roman" w:cs="Times New Roman"/>
          <w:bCs/>
          <w:sz w:val="24"/>
          <w:szCs w:val="24"/>
        </w:rPr>
        <w:t>-616</w:t>
      </w:r>
      <w:r w:rsidR="00276879" w:rsidRPr="000459B3">
        <w:rPr>
          <w:rFonts w:ascii="Times New Roman" w:eastAsia="Times New Roman" w:hAnsi="Times New Roman" w:cs="Times New Roman"/>
          <w:bCs/>
          <w:sz w:val="24"/>
          <w:szCs w:val="24"/>
        </w:rPr>
        <w:t>.</w:t>
      </w:r>
    </w:p>
    <w:p w:rsidR="00831E7B" w:rsidRDefault="00E92F8C" w:rsidP="000459B3">
      <w:pPr>
        <w:pStyle w:val="Heading3"/>
        <w:spacing w:line="480" w:lineRule="auto"/>
        <w:jc w:val="both"/>
        <w:rPr>
          <w:b w:val="0"/>
          <w:bCs w:val="0"/>
        </w:rPr>
      </w:pPr>
      <w:r w:rsidRPr="000459B3">
        <w:rPr>
          <w:b w:val="0"/>
        </w:rPr>
        <w:t>[6</w:t>
      </w:r>
      <w:r w:rsidR="00A62C23" w:rsidRPr="000459B3">
        <w:rPr>
          <w:b w:val="0"/>
        </w:rPr>
        <w:t xml:space="preserve">] </w:t>
      </w:r>
      <w:r w:rsidR="00A62C23">
        <w:rPr>
          <w:b w:val="0"/>
        </w:rPr>
        <w:t xml:space="preserve"> Cheng</w:t>
      </w:r>
      <w:r w:rsidR="004E00BC" w:rsidRPr="000459B3">
        <w:rPr>
          <w:b w:val="0"/>
        </w:rPr>
        <w:t xml:space="preserve"> X, Tanaka </w:t>
      </w:r>
      <w:r w:rsidR="004D49D7" w:rsidRPr="000459B3">
        <w:rPr>
          <w:b w:val="0"/>
        </w:rPr>
        <w:t xml:space="preserve"> K</w:t>
      </w:r>
      <w:r w:rsidR="0007346F" w:rsidRPr="000459B3">
        <w:rPr>
          <w:b w:val="0"/>
        </w:rPr>
        <w:t xml:space="preserve"> </w:t>
      </w:r>
      <w:r w:rsidR="0061409F" w:rsidRPr="000459B3">
        <w:rPr>
          <w:b w:val="0"/>
        </w:rPr>
        <w:t>and Yoneda</w:t>
      </w:r>
      <w:r w:rsidR="006A4AB5" w:rsidRPr="000459B3">
        <w:rPr>
          <w:b w:val="0"/>
        </w:rPr>
        <w:t xml:space="preserve"> F.</w:t>
      </w:r>
      <w:r w:rsidR="00DF4788" w:rsidRPr="000459B3">
        <w:rPr>
          <w:b w:val="0"/>
        </w:rPr>
        <w:t xml:space="preserve"> </w:t>
      </w:r>
      <w:r w:rsidR="00DF4788" w:rsidRPr="000459B3">
        <w:rPr>
          <w:b w:val="0"/>
          <w:bCs w:val="0"/>
        </w:rPr>
        <w:t>Simple New Method for the Synthesis of 5-Deaza-10-</w:t>
      </w:r>
    </w:p>
    <w:p w:rsidR="00276879" w:rsidRPr="00321299" w:rsidRDefault="00635214" w:rsidP="000459B3">
      <w:pPr>
        <w:pStyle w:val="Heading3"/>
        <w:spacing w:line="480" w:lineRule="auto"/>
        <w:jc w:val="both"/>
        <w:rPr>
          <w:b w:val="0"/>
        </w:rPr>
      </w:pPr>
      <w:r>
        <w:rPr>
          <w:b w:val="0"/>
          <w:bCs w:val="0"/>
        </w:rPr>
        <w:t xml:space="preserve">       </w:t>
      </w:r>
      <w:r w:rsidR="00DF4788" w:rsidRPr="000459B3">
        <w:rPr>
          <w:b w:val="0"/>
          <w:bCs w:val="0"/>
        </w:rPr>
        <w:t>oxaflavin,</w:t>
      </w:r>
      <w:r w:rsidR="00EF33B9">
        <w:rPr>
          <w:b w:val="0"/>
          <w:bCs w:val="0"/>
        </w:rPr>
        <w:t xml:space="preserve"> </w:t>
      </w:r>
      <w:r w:rsidR="00DF4788" w:rsidRPr="000459B3">
        <w:rPr>
          <w:b w:val="0"/>
          <w:bCs w:val="0"/>
        </w:rPr>
        <w:t xml:space="preserve">a Potential Organic Oxidant </w:t>
      </w:r>
      <w:r w:rsidR="00276879" w:rsidRPr="000459B3">
        <w:rPr>
          <w:b w:val="0"/>
        </w:rPr>
        <w:t xml:space="preserve"> </w:t>
      </w:r>
      <w:r w:rsidR="00276879" w:rsidRPr="000459B3">
        <w:rPr>
          <w:b w:val="0"/>
          <w:iCs/>
        </w:rPr>
        <w:t>Chem.Pharm.Bull.,</w:t>
      </w:r>
      <w:r w:rsidR="00276879" w:rsidRPr="000459B3">
        <w:rPr>
          <w:b w:val="0"/>
          <w:bCs w:val="0"/>
        </w:rPr>
        <w:t xml:space="preserve"> </w:t>
      </w:r>
      <w:r w:rsidR="00276879" w:rsidRPr="000459B3">
        <w:rPr>
          <w:b w:val="0"/>
        </w:rPr>
        <w:t xml:space="preserve">1990, </w:t>
      </w:r>
      <w:r w:rsidR="00276879" w:rsidRPr="00A62C23">
        <w:rPr>
          <w:bCs w:val="0"/>
        </w:rPr>
        <w:t>38</w:t>
      </w:r>
      <w:r w:rsidR="00276879" w:rsidRPr="000459B3">
        <w:rPr>
          <w:b w:val="0"/>
        </w:rPr>
        <w:t>; 307-311.</w:t>
      </w:r>
    </w:p>
    <w:p w:rsidR="00EF33B9"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[7] </w:t>
      </w:r>
      <w:r w:rsidR="00EF33B9">
        <w:rPr>
          <w:rFonts w:ascii="Times New Roman" w:eastAsia="Times New Roman" w:hAnsi="Times New Roman" w:cs="Times New Roman"/>
          <w:sz w:val="24"/>
          <w:szCs w:val="24"/>
        </w:rPr>
        <w:t xml:space="preserve"> </w:t>
      </w:r>
      <w:r w:rsidR="00635214">
        <w:rPr>
          <w:rFonts w:ascii="Times New Roman" w:eastAsia="Times New Roman" w:hAnsi="Times New Roman" w:cs="Times New Roman"/>
          <w:sz w:val="24"/>
          <w:szCs w:val="24"/>
        </w:rPr>
        <w:t xml:space="preserve"> </w:t>
      </w:r>
      <w:r w:rsidR="004E00BC" w:rsidRPr="000459B3">
        <w:rPr>
          <w:rFonts w:ascii="Times New Roman" w:eastAsia="Times New Roman" w:hAnsi="Times New Roman" w:cs="Times New Roman"/>
          <w:sz w:val="24"/>
          <w:szCs w:val="24"/>
        </w:rPr>
        <w:t>Fi</w:t>
      </w:r>
      <w:r w:rsidR="00276879" w:rsidRPr="000459B3">
        <w:rPr>
          <w:rFonts w:ascii="Times New Roman" w:eastAsia="Times New Roman" w:hAnsi="Times New Roman" w:cs="Times New Roman"/>
          <w:sz w:val="24"/>
          <w:szCs w:val="24"/>
        </w:rPr>
        <w:t>gueroa-Villar JD, Rangel  C</w:t>
      </w:r>
      <w:r w:rsidR="004D49D7" w:rsidRPr="000459B3">
        <w:rPr>
          <w:rFonts w:ascii="Times New Roman" w:eastAsia="Times New Roman" w:hAnsi="Times New Roman" w:cs="Times New Roman"/>
          <w:sz w:val="24"/>
          <w:szCs w:val="24"/>
        </w:rPr>
        <w:t>E</w:t>
      </w:r>
      <w:r w:rsidR="004E00BC" w:rsidRPr="000459B3">
        <w:rPr>
          <w:rFonts w:ascii="Times New Roman" w:eastAsia="Times New Roman" w:hAnsi="Times New Roman" w:cs="Times New Roman"/>
          <w:sz w:val="24"/>
          <w:szCs w:val="24"/>
        </w:rPr>
        <w:t xml:space="preserve"> and Dos Sant</w:t>
      </w:r>
      <w:r w:rsidR="00276879" w:rsidRPr="000459B3">
        <w:rPr>
          <w:rFonts w:ascii="Times New Roman" w:eastAsia="Times New Roman" w:hAnsi="Times New Roman" w:cs="Times New Roman"/>
          <w:sz w:val="24"/>
          <w:szCs w:val="24"/>
        </w:rPr>
        <w:t>os  L</w:t>
      </w:r>
      <w:r w:rsidR="004E00BC" w:rsidRPr="000459B3">
        <w:rPr>
          <w:rFonts w:ascii="Times New Roman" w:eastAsia="Times New Roman" w:hAnsi="Times New Roman" w:cs="Times New Roman"/>
          <w:sz w:val="24"/>
          <w:szCs w:val="24"/>
        </w:rPr>
        <w:t>N.</w:t>
      </w:r>
      <w:r w:rsidR="00276879" w:rsidRPr="000459B3">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 Synthesis of oxadeaza-flavines from </w:t>
      </w:r>
    </w:p>
    <w:p w:rsidR="002362DA" w:rsidRPr="000459B3" w:rsidRDefault="00EF33B9" w:rsidP="000459B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5214">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barbituric acid and aromatic aldehydes. </w:t>
      </w:r>
      <w:r w:rsidR="002362DA" w:rsidRPr="000459B3">
        <w:rPr>
          <w:rFonts w:ascii="Times New Roman" w:eastAsia="Times New Roman" w:hAnsi="Times New Roman" w:cs="Times New Roman"/>
          <w:iCs/>
          <w:sz w:val="24"/>
          <w:szCs w:val="24"/>
        </w:rPr>
        <w:t>Synth, Commun.</w:t>
      </w:r>
      <w:r w:rsidR="000459B3" w:rsidRPr="000459B3">
        <w:rPr>
          <w:rFonts w:ascii="Times New Roman" w:eastAsia="Times New Roman" w:hAnsi="Times New Roman" w:cs="Times New Roman"/>
          <w:iCs/>
          <w:sz w:val="24"/>
          <w:szCs w:val="24"/>
        </w:rPr>
        <w:t xml:space="preserve"> 1992</w:t>
      </w:r>
      <w:r w:rsidR="002362DA" w:rsidRPr="000459B3">
        <w:rPr>
          <w:rFonts w:ascii="Times New Roman" w:eastAsia="Times New Roman" w:hAnsi="Times New Roman" w:cs="Times New Roman"/>
          <w:iCs/>
          <w:sz w:val="24"/>
          <w:szCs w:val="24"/>
        </w:rPr>
        <w:t>,</w:t>
      </w:r>
      <w:r w:rsidR="000459B3">
        <w:rPr>
          <w:rFonts w:ascii="Times New Roman" w:eastAsia="Times New Roman" w:hAnsi="Times New Roman" w:cs="Times New Roman"/>
          <w:iCs/>
          <w:sz w:val="24"/>
          <w:szCs w:val="24"/>
        </w:rPr>
        <w:t xml:space="preserve"> </w:t>
      </w:r>
      <w:r w:rsidR="002362DA" w:rsidRPr="00A62C23">
        <w:rPr>
          <w:rFonts w:ascii="Times New Roman" w:eastAsia="Times New Roman" w:hAnsi="Times New Roman" w:cs="Times New Roman"/>
          <w:b/>
          <w:sz w:val="24"/>
          <w:szCs w:val="24"/>
        </w:rPr>
        <w:t>22</w:t>
      </w:r>
      <w:r w:rsidR="000459B3" w:rsidRPr="000459B3">
        <w:rPr>
          <w:rFonts w:ascii="Times New Roman" w:eastAsia="Times New Roman" w:hAnsi="Times New Roman" w:cs="Times New Roman"/>
          <w:bCs/>
          <w:sz w:val="24"/>
          <w:szCs w:val="24"/>
        </w:rPr>
        <w:t>;</w:t>
      </w:r>
      <w:r w:rsidR="000459B3" w:rsidRPr="000459B3">
        <w:rPr>
          <w:rFonts w:ascii="Times New Roman" w:eastAsia="Times New Roman" w:hAnsi="Times New Roman" w:cs="Times New Roman"/>
          <w:sz w:val="24"/>
          <w:szCs w:val="24"/>
        </w:rPr>
        <w:t xml:space="preserve"> 1159-1164.</w:t>
      </w:r>
    </w:p>
    <w:p w:rsidR="00EF33B9" w:rsidRDefault="000459B3"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[8] </w:t>
      </w:r>
      <w:r w:rsidR="00EF33B9">
        <w:rPr>
          <w:rFonts w:ascii="Times New Roman" w:eastAsia="Times New Roman" w:hAnsi="Times New Roman" w:cs="Times New Roman"/>
          <w:sz w:val="24"/>
          <w:szCs w:val="24"/>
        </w:rPr>
        <w:t xml:space="preserve"> </w:t>
      </w:r>
      <w:r w:rsidR="00635214">
        <w:rPr>
          <w:rFonts w:ascii="Times New Roman" w:eastAsia="Times New Roman" w:hAnsi="Times New Roman" w:cs="Times New Roman"/>
          <w:sz w:val="24"/>
          <w:szCs w:val="24"/>
        </w:rPr>
        <w:t xml:space="preserve"> </w:t>
      </w:r>
      <w:r w:rsidRPr="000459B3">
        <w:rPr>
          <w:rFonts w:ascii="Times New Roman" w:eastAsia="Times New Roman" w:hAnsi="Times New Roman" w:cs="Times New Roman"/>
          <w:sz w:val="24"/>
          <w:szCs w:val="24"/>
        </w:rPr>
        <w:t>Tanka</w:t>
      </w:r>
      <w:r w:rsidR="00431CBE" w:rsidRPr="000459B3">
        <w:rPr>
          <w:rFonts w:ascii="Times New Roman" w:eastAsia="Times New Roman" w:hAnsi="Times New Roman" w:cs="Times New Roman"/>
          <w:sz w:val="24"/>
          <w:szCs w:val="24"/>
        </w:rPr>
        <w:t xml:space="preserve"> K</w:t>
      </w:r>
      <w:r w:rsidRPr="000459B3">
        <w:rPr>
          <w:rFonts w:ascii="Times New Roman" w:eastAsia="Times New Roman" w:hAnsi="Times New Roman" w:cs="Times New Roman"/>
          <w:sz w:val="24"/>
          <w:szCs w:val="24"/>
        </w:rPr>
        <w:t>, Cheng</w:t>
      </w:r>
      <w:r w:rsidR="00431CBE" w:rsidRPr="000459B3">
        <w:rPr>
          <w:rFonts w:ascii="Times New Roman" w:eastAsia="Times New Roman" w:hAnsi="Times New Roman" w:cs="Times New Roman"/>
          <w:sz w:val="24"/>
          <w:szCs w:val="24"/>
        </w:rPr>
        <w:t xml:space="preserve"> X</w:t>
      </w:r>
      <w:r w:rsidRPr="000459B3">
        <w:rPr>
          <w:rFonts w:ascii="Times New Roman" w:eastAsia="Times New Roman" w:hAnsi="Times New Roman" w:cs="Times New Roman"/>
          <w:sz w:val="24"/>
          <w:szCs w:val="24"/>
        </w:rPr>
        <w:t xml:space="preserve"> and  Yoneda</w:t>
      </w:r>
      <w:r w:rsidR="00431CBE" w:rsidRPr="000459B3">
        <w:rPr>
          <w:rFonts w:ascii="Times New Roman" w:eastAsia="Times New Roman" w:hAnsi="Times New Roman" w:cs="Times New Roman"/>
          <w:sz w:val="24"/>
          <w:szCs w:val="24"/>
        </w:rPr>
        <w:t xml:space="preserve"> F. Oxidation of thiol</w:t>
      </w:r>
      <w:r w:rsidRPr="000459B3">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with 5-arylidene-1,3-dimethylbarbituric</w:t>
      </w:r>
    </w:p>
    <w:p w:rsidR="002362DA" w:rsidRPr="000459B3" w:rsidRDefault="00EF33B9" w:rsidP="000459B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5214">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 xml:space="preserve">acids: </w:t>
      </w:r>
      <w:r>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Application to synthesis of unsymmetrical di</w:t>
      </w:r>
      <w:r w:rsidR="000459B3" w:rsidRPr="000459B3">
        <w:rPr>
          <w:rFonts w:ascii="Times New Roman" w:eastAsia="Times New Roman" w:hAnsi="Times New Roman" w:cs="Times New Roman"/>
          <w:sz w:val="24"/>
          <w:szCs w:val="24"/>
        </w:rPr>
        <w:t xml:space="preserve">sulfide.Tetrahedron1988, </w:t>
      </w:r>
      <w:r w:rsidR="000459B3" w:rsidRPr="00A62C23">
        <w:rPr>
          <w:rFonts w:ascii="Times New Roman" w:eastAsia="Times New Roman" w:hAnsi="Times New Roman" w:cs="Times New Roman"/>
          <w:b/>
          <w:bCs/>
          <w:sz w:val="24"/>
          <w:szCs w:val="24"/>
        </w:rPr>
        <w:t>44</w:t>
      </w:r>
      <w:r w:rsidR="000459B3" w:rsidRPr="000459B3">
        <w:rPr>
          <w:rFonts w:ascii="Times New Roman" w:eastAsia="Times New Roman" w:hAnsi="Times New Roman" w:cs="Times New Roman"/>
          <w:sz w:val="24"/>
          <w:szCs w:val="24"/>
        </w:rPr>
        <w:t>;</w:t>
      </w:r>
      <w:r w:rsidR="00431CBE" w:rsidRPr="000459B3">
        <w:rPr>
          <w:rFonts w:ascii="Times New Roman" w:eastAsia="Times New Roman" w:hAnsi="Times New Roman" w:cs="Times New Roman"/>
          <w:sz w:val="24"/>
          <w:szCs w:val="24"/>
        </w:rPr>
        <w:t xml:space="preserve"> 3241</w:t>
      </w:r>
      <w:r w:rsidR="000459B3" w:rsidRPr="000459B3">
        <w:rPr>
          <w:rFonts w:ascii="Times New Roman" w:eastAsia="Times New Roman" w:hAnsi="Times New Roman" w:cs="Times New Roman"/>
          <w:sz w:val="24"/>
          <w:szCs w:val="24"/>
        </w:rPr>
        <w:t>.</w:t>
      </w:r>
    </w:p>
    <w:p w:rsidR="00EF33B9" w:rsidRDefault="00E92F8C" w:rsidP="00EF33B9">
      <w:pPr>
        <w:spacing w:after="0" w:line="480" w:lineRule="auto"/>
        <w:jc w:val="both"/>
        <w:rPr>
          <w:rStyle w:val="st1"/>
          <w:rFonts w:ascii="Times New Roman" w:hAnsi="Times New Roman" w:cs="Times New Roman"/>
          <w:sz w:val="24"/>
          <w:szCs w:val="24"/>
        </w:rPr>
      </w:pPr>
      <w:r w:rsidRPr="000459B3">
        <w:rPr>
          <w:rFonts w:ascii="Times New Roman" w:eastAsia="Times New Roman" w:hAnsi="Times New Roman" w:cs="Times New Roman"/>
          <w:sz w:val="24"/>
          <w:szCs w:val="24"/>
        </w:rPr>
        <w:t xml:space="preserve">[9] </w:t>
      </w:r>
      <w:r w:rsidR="00EF33B9">
        <w:rPr>
          <w:rFonts w:ascii="Times New Roman" w:eastAsia="Times New Roman" w:hAnsi="Times New Roman" w:cs="Times New Roman"/>
          <w:sz w:val="24"/>
          <w:szCs w:val="24"/>
        </w:rPr>
        <w:t xml:space="preserve"> </w:t>
      </w:r>
      <w:r w:rsidR="00635214">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Ikeda A, Kawabe Y</w:t>
      </w:r>
      <w:r w:rsidR="004E00BC" w:rsidRPr="000459B3">
        <w:rPr>
          <w:rFonts w:ascii="Times New Roman" w:eastAsia="Times New Roman" w:hAnsi="Times New Roman" w:cs="Times New Roman"/>
          <w:sz w:val="24"/>
          <w:szCs w:val="24"/>
        </w:rPr>
        <w:t>,</w:t>
      </w:r>
      <w:r w:rsidR="000459B3" w:rsidRPr="000459B3">
        <w:rPr>
          <w:rFonts w:ascii="Times New Roman" w:eastAsia="Times New Roman" w:hAnsi="Times New Roman" w:cs="Times New Roman"/>
          <w:sz w:val="24"/>
          <w:szCs w:val="24"/>
        </w:rPr>
        <w:t xml:space="preserve"> Sakai</w:t>
      </w:r>
      <w:r w:rsidR="004D49D7" w:rsidRPr="000459B3">
        <w:rPr>
          <w:rFonts w:ascii="Times New Roman" w:eastAsia="Times New Roman" w:hAnsi="Times New Roman" w:cs="Times New Roman"/>
          <w:sz w:val="24"/>
          <w:szCs w:val="24"/>
        </w:rPr>
        <w:t xml:space="preserve"> T</w:t>
      </w:r>
      <w:r w:rsidR="0061409F" w:rsidRPr="000459B3">
        <w:rPr>
          <w:rFonts w:ascii="Times New Roman" w:eastAsia="Times New Roman" w:hAnsi="Times New Roman" w:cs="Times New Roman"/>
          <w:sz w:val="24"/>
          <w:szCs w:val="24"/>
        </w:rPr>
        <w:t xml:space="preserve"> and </w:t>
      </w:r>
      <w:r w:rsidR="00236E46" w:rsidRPr="000459B3">
        <w:rPr>
          <w:rFonts w:ascii="Times New Roman" w:eastAsia="Times New Roman" w:hAnsi="Times New Roman" w:cs="Times New Roman"/>
          <w:sz w:val="24"/>
          <w:szCs w:val="24"/>
        </w:rPr>
        <w:t>Kawasaki K.</w:t>
      </w:r>
      <w:r w:rsidR="000A68E1" w:rsidRPr="000459B3">
        <w:rPr>
          <w:rFonts w:ascii="Times New Roman" w:eastAsia="Times New Roman" w:hAnsi="Times New Roman" w:cs="Times New Roman"/>
          <w:sz w:val="24"/>
          <w:szCs w:val="24"/>
        </w:rPr>
        <w:t xml:space="preserve"> </w:t>
      </w:r>
      <w:r w:rsidR="000076E5" w:rsidRPr="000459B3">
        <w:rPr>
          <w:rFonts w:ascii="Times New Roman" w:eastAsia="Times New Roman" w:hAnsi="Times New Roman" w:cs="Times New Roman"/>
          <w:sz w:val="24"/>
          <w:szCs w:val="24"/>
        </w:rPr>
        <w:t xml:space="preserve"> </w:t>
      </w:r>
      <w:r w:rsidR="000076E5" w:rsidRPr="000459B3">
        <w:rPr>
          <w:rStyle w:val="st1"/>
          <w:rFonts w:ascii="Times New Roman" w:hAnsi="Times New Roman" w:cs="Times New Roman"/>
          <w:sz w:val="24"/>
          <w:szCs w:val="24"/>
        </w:rPr>
        <w:t>Second-order hyperpolarizabilities of barbituric</w:t>
      </w:r>
    </w:p>
    <w:p w:rsidR="0061409F" w:rsidRPr="000459B3" w:rsidRDefault="00EF33B9" w:rsidP="00EF33B9">
      <w:pPr>
        <w:spacing w:after="0" w:line="480" w:lineRule="auto"/>
        <w:jc w:val="both"/>
        <w:rPr>
          <w:rFonts w:ascii="Times New Roman" w:eastAsia="Times New Roman" w:hAnsi="Times New Roman" w:cs="Times New Roman"/>
          <w:sz w:val="24"/>
          <w:szCs w:val="24"/>
        </w:rPr>
      </w:pPr>
      <w:r>
        <w:rPr>
          <w:rStyle w:val="st1"/>
          <w:rFonts w:ascii="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 </w:t>
      </w:r>
      <w:r>
        <w:rPr>
          <w:rStyle w:val="st1"/>
          <w:rFonts w:ascii="Times New Roman" w:hAnsi="Times New Roman" w:cs="Times New Roman"/>
          <w:sz w:val="24"/>
          <w:szCs w:val="24"/>
        </w:rPr>
        <w:t xml:space="preserve"> </w:t>
      </w:r>
      <w:r w:rsidR="00635214">
        <w:rPr>
          <w:rStyle w:val="st1"/>
          <w:rFonts w:ascii="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acid derivatives. </w:t>
      </w:r>
      <w:r w:rsidR="000A68E1" w:rsidRPr="000459B3">
        <w:rPr>
          <w:rFonts w:ascii="Times New Roman" w:eastAsia="Times New Roman" w:hAnsi="Times New Roman" w:cs="Times New Roman"/>
          <w:iCs/>
          <w:sz w:val="24"/>
          <w:szCs w:val="24"/>
        </w:rPr>
        <w:t>Chem.Lett</w:t>
      </w:r>
      <w:r w:rsidR="000459B3" w:rsidRPr="000459B3">
        <w:rPr>
          <w:rFonts w:ascii="Times New Roman" w:eastAsia="Times New Roman" w:hAnsi="Times New Roman" w:cs="Times New Roman"/>
          <w:sz w:val="24"/>
          <w:szCs w:val="24"/>
        </w:rPr>
        <w:t>., 1989,</w:t>
      </w:r>
      <w:r w:rsidR="000076E5" w:rsidRPr="000459B3">
        <w:rPr>
          <w:rFonts w:ascii="Times New Roman" w:eastAsia="Times New Roman" w:hAnsi="Times New Roman" w:cs="Times New Roman"/>
          <w:sz w:val="24"/>
          <w:szCs w:val="24"/>
        </w:rPr>
        <w:t xml:space="preserve"> 1803-1809.</w:t>
      </w:r>
    </w:p>
    <w:p w:rsidR="00EF33B9" w:rsidRDefault="00E92F8C" w:rsidP="00EF33B9">
      <w:pPr>
        <w:spacing w:after="0" w:line="480" w:lineRule="auto"/>
        <w:jc w:val="both"/>
        <w:rPr>
          <w:rStyle w:val="element-citation"/>
          <w:rFonts w:ascii="Times New Roman" w:hAnsi="Times New Roman" w:cs="Times New Roman"/>
          <w:sz w:val="24"/>
          <w:szCs w:val="24"/>
        </w:rPr>
      </w:pPr>
      <w:r w:rsidRPr="000459B3">
        <w:rPr>
          <w:rFonts w:ascii="Times New Roman" w:eastAsia="Times New Roman" w:hAnsi="Times New Roman" w:cs="Times New Roman"/>
          <w:sz w:val="24"/>
          <w:szCs w:val="24"/>
        </w:rPr>
        <w:t xml:space="preserve">[10] </w:t>
      </w:r>
      <w:r w:rsidR="00635214">
        <w:rPr>
          <w:rFonts w:ascii="Times New Roman" w:eastAsia="Times New Roman" w:hAnsi="Times New Roman" w:cs="Times New Roman"/>
          <w:sz w:val="24"/>
          <w:szCs w:val="24"/>
        </w:rPr>
        <w:t xml:space="preserve"> </w:t>
      </w:r>
      <w:r w:rsidR="000459B3" w:rsidRPr="000459B3">
        <w:rPr>
          <w:rStyle w:val="element-citation"/>
          <w:rFonts w:ascii="Times New Roman" w:hAnsi="Times New Roman" w:cs="Times New Roman"/>
          <w:sz w:val="24"/>
          <w:szCs w:val="24"/>
        </w:rPr>
        <w:t>Alcerreca G, Sanabria R</w:t>
      </w:r>
      <w:r w:rsidR="000076E5" w:rsidRPr="000459B3">
        <w:rPr>
          <w:rStyle w:val="element-citation"/>
          <w:rFonts w:ascii="Times New Roman" w:hAnsi="Times New Roman" w:cs="Times New Roman"/>
          <w:sz w:val="24"/>
          <w:szCs w:val="24"/>
        </w:rPr>
        <w:t>, Miranda</w:t>
      </w:r>
      <w:r w:rsidR="000459B3" w:rsidRPr="000459B3">
        <w:rPr>
          <w:rStyle w:val="element-citation"/>
          <w:rFonts w:ascii="Times New Roman" w:hAnsi="Times New Roman" w:cs="Times New Roman"/>
          <w:sz w:val="24"/>
          <w:szCs w:val="24"/>
        </w:rPr>
        <w:t xml:space="preserve"> R, Arroyo G, Tamariz J and </w:t>
      </w:r>
      <w:r w:rsidR="000076E5" w:rsidRPr="000459B3">
        <w:rPr>
          <w:rStyle w:val="element-citation"/>
          <w:rFonts w:ascii="Times New Roman" w:hAnsi="Times New Roman" w:cs="Times New Roman"/>
          <w:sz w:val="24"/>
          <w:szCs w:val="24"/>
        </w:rPr>
        <w:t xml:space="preserve"> Delgado F. Preparation of </w:t>
      </w:r>
    </w:p>
    <w:p w:rsidR="00EF33B9" w:rsidRDefault="00EF33B9" w:rsidP="00EF33B9">
      <w:pPr>
        <w:spacing w:after="0" w:line="480" w:lineRule="auto"/>
        <w:jc w:val="both"/>
        <w:rPr>
          <w:rStyle w:val="ref-journal"/>
          <w:rFonts w:ascii="Times New Roman" w:hAnsi="Times New Roman" w:cs="Times New Roman"/>
          <w:sz w:val="24"/>
          <w:szCs w:val="24"/>
        </w:rPr>
      </w:pPr>
      <w:r>
        <w:rPr>
          <w:rStyle w:val="element-citation"/>
          <w:rFonts w:ascii="Times New Roman" w:hAnsi="Times New Roman" w:cs="Times New Roman"/>
          <w:sz w:val="24"/>
          <w:szCs w:val="24"/>
        </w:rPr>
        <w:t xml:space="preserve">       </w:t>
      </w:r>
      <w:r w:rsidR="00635214">
        <w:rPr>
          <w:rStyle w:val="element-citation"/>
          <w:rFonts w:ascii="Times New Roman" w:hAnsi="Times New Roman" w:cs="Times New Roman"/>
          <w:sz w:val="24"/>
          <w:szCs w:val="24"/>
        </w:rPr>
        <w:t xml:space="preserve">  </w:t>
      </w:r>
      <w:r w:rsidR="0044474A">
        <w:rPr>
          <w:rStyle w:val="element-citation"/>
          <w:rFonts w:ascii="Times New Roman" w:hAnsi="Times New Roman" w:cs="Times New Roman"/>
          <w:sz w:val="24"/>
          <w:szCs w:val="24"/>
        </w:rPr>
        <w:t>benzylidene</w:t>
      </w:r>
      <w:r w:rsidR="000076E5" w:rsidRPr="000459B3">
        <w:rPr>
          <w:rStyle w:val="element-citation"/>
          <w:rFonts w:ascii="Times New Roman" w:hAnsi="Times New Roman" w:cs="Times New Roman"/>
          <w:sz w:val="24"/>
          <w:szCs w:val="24"/>
        </w:rPr>
        <w:t xml:space="preserve">barbituric acids promoted by infrared irradiation in absence of solvent. </w:t>
      </w:r>
      <w:r w:rsidR="000076E5" w:rsidRPr="000459B3">
        <w:rPr>
          <w:rStyle w:val="ref-journal"/>
          <w:rFonts w:ascii="Times New Roman" w:hAnsi="Times New Roman" w:cs="Times New Roman"/>
          <w:sz w:val="24"/>
          <w:szCs w:val="24"/>
        </w:rPr>
        <w:t xml:space="preserve">Synth. </w:t>
      </w:r>
    </w:p>
    <w:p w:rsidR="000076E5" w:rsidRPr="000459B3" w:rsidRDefault="00EF33B9" w:rsidP="00EF33B9">
      <w:pPr>
        <w:spacing w:after="0" w:line="480" w:lineRule="auto"/>
        <w:jc w:val="both"/>
        <w:rPr>
          <w:rFonts w:ascii="Times New Roman" w:eastAsia="Times New Roman" w:hAnsi="Times New Roman" w:cs="Times New Roman"/>
          <w:sz w:val="24"/>
          <w:szCs w:val="24"/>
        </w:rPr>
      </w:pPr>
      <w:r>
        <w:rPr>
          <w:rStyle w:val="ref-journal"/>
          <w:rFonts w:ascii="Times New Roman" w:hAnsi="Times New Roman" w:cs="Times New Roman"/>
          <w:sz w:val="24"/>
          <w:szCs w:val="24"/>
        </w:rPr>
        <w:t xml:space="preserve">      </w:t>
      </w:r>
      <w:r w:rsidR="00635214">
        <w:rPr>
          <w:rStyle w:val="ref-journal"/>
          <w:rFonts w:ascii="Times New Roman" w:hAnsi="Times New Roman" w:cs="Times New Roman"/>
          <w:sz w:val="24"/>
          <w:szCs w:val="24"/>
        </w:rPr>
        <w:t xml:space="preserve">  </w:t>
      </w:r>
      <w:r w:rsidR="000076E5" w:rsidRPr="000459B3">
        <w:rPr>
          <w:rStyle w:val="ref-journal"/>
          <w:rFonts w:ascii="Times New Roman" w:hAnsi="Times New Roman" w:cs="Times New Roman"/>
          <w:sz w:val="24"/>
          <w:szCs w:val="24"/>
        </w:rPr>
        <w:t>Commun.</w:t>
      </w:r>
      <w:r w:rsidR="000459B3" w:rsidRPr="000459B3">
        <w:rPr>
          <w:rStyle w:val="ref-journal"/>
          <w:rFonts w:ascii="Times New Roman" w:hAnsi="Times New Roman" w:cs="Times New Roman"/>
          <w:sz w:val="24"/>
          <w:szCs w:val="24"/>
        </w:rPr>
        <w:t>,</w:t>
      </w:r>
      <w:r w:rsidR="000076E5" w:rsidRPr="000459B3">
        <w:rPr>
          <w:rStyle w:val="ref-journal"/>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2000</w:t>
      </w:r>
      <w:r w:rsidR="000459B3" w:rsidRPr="000459B3">
        <w:rPr>
          <w:rStyle w:val="element-citation"/>
          <w:rFonts w:ascii="Times New Roman" w:hAnsi="Times New Roman" w:cs="Times New Roman"/>
          <w:sz w:val="24"/>
          <w:szCs w:val="24"/>
        </w:rPr>
        <w:t>,</w:t>
      </w:r>
      <w:r w:rsidR="000076E5" w:rsidRPr="00A62C23">
        <w:rPr>
          <w:rStyle w:val="ref-vol"/>
          <w:rFonts w:ascii="Times New Roman" w:hAnsi="Times New Roman" w:cs="Times New Roman"/>
          <w:b/>
          <w:bCs/>
          <w:sz w:val="24"/>
          <w:szCs w:val="24"/>
        </w:rPr>
        <w:t>30</w:t>
      </w:r>
      <w:r w:rsidR="000459B3" w:rsidRPr="000459B3">
        <w:rPr>
          <w:rStyle w:val="element-citation"/>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1295–1301.</w:t>
      </w:r>
    </w:p>
    <w:p w:rsidR="00EF33B9" w:rsidRDefault="00E92F8C" w:rsidP="000459B3">
      <w:pPr>
        <w:spacing w:after="0" w:line="480" w:lineRule="auto"/>
        <w:jc w:val="both"/>
        <w:rPr>
          <w:rStyle w:val="st1"/>
          <w:rFonts w:ascii="Times New Roman" w:hAnsi="Times New Roman" w:cs="Times New Roman"/>
          <w:sz w:val="24"/>
          <w:szCs w:val="24"/>
        </w:rPr>
      </w:pPr>
      <w:r w:rsidRPr="000459B3">
        <w:rPr>
          <w:rFonts w:ascii="Times New Roman" w:eastAsia="Times New Roman" w:hAnsi="Times New Roman" w:cs="Times New Roman"/>
          <w:sz w:val="24"/>
          <w:szCs w:val="24"/>
        </w:rPr>
        <w:t>[11]</w:t>
      </w:r>
      <w:r w:rsidR="00EF33B9">
        <w:rPr>
          <w:rFonts w:ascii="Times New Roman" w:eastAsia="Times New Roman" w:hAnsi="Times New Roman" w:cs="Times New Roman"/>
          <w:sz w:val="24"/>
          <w:szCs w:val="24"/>
        </w:rPr>
        <w:t xml:space="preserve"> </w:t>
      </w:r>
      <w:r w:rsidR="00635214">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Radhakrishnan K</w:t>
      </w:r>
      <w:r w:rsidR="00531F96" w:rsidRPr="000459B3">
        <w:rPr>
          <w:rFonts w:ascii="Times New Roman" w:eastAsia="Times New Roman" w:hAnsi="Times New Roman" w:cs="Times New Roman"/>
          <w:sz w:val="24"/>
          <w:szCs w:val="24"/>
        </w:rPr>
        <w:t>,</w:t>
      </w:r>
      <w:r w:rsidR="00AD41B9" w:rsidRPr="000459B3">
        <w:rPr>
          <w:rFonts w:ascii="Times New Roman" w:eastAsia="Times New Roman" w:hAnsi="Times New Roman" w:cs="Times New Roman"/>
          <w:sz w:val="24"/>
          <w:szCs w:val="24"/>
        </w:rPr>
        <w:t xml:space="preserve"> Mohan</w:t>
      </w:r>
      <w:r w:rsidR="000459B3" w:rsidRPr="000459B3">
        <w:rPr>
          <w:rFonts w:ascii="Times New Roman" w:eastAsia="Times New Roman" w:hAnsi="Times New Roman" w:cs="Times New Roman"/>
          <w:sz w:val="24"/>
          <w:szCs w:val="24"/>
        </w:rPr>
        <w:t>dass P</w:t>
      </w:r>
      <w:r w:rsidR="00531F96" w:rsidRPr="000459B3">
        <w:rPr>
          <w:rFonts w:ascii="Times New Roman" w:eastAsia="Times New Roman" w:hAnsi="Times New Roman" w:cs="Times New Roman"/>
          <w:sz w:val="24"/>
          <w:szCs w:val="24"/>
        </w:rPr>
        <w:t>, Sankaralingam</w:t>
      </w:r>
      <w:r w:rsidR="002448F7" w:rsidRPr="000459B3">
        <w:rPr>
          <w:rFonts w:ascii="Times New Roman" w:eastAsia="Times New Roman" w:hAnsi="Times New Roman" w:cs="Times New Roman"/>
          <w:sz w:val="24"/>
          <w:szCs w:val="24"/>
        </w:rPr>
        <w:t xml:space="preserve"> S</w:t>
      </w:r>
      <w:r w:rsidR="00531F96" w:rsidRPr="000459B3">
        <w:rPr>
          <w:rFonts w:ascii="Times New Roman" w:eastAsia="Times New Roman" w:hAnsi="Times New Roman" w:cs="Times New Roman"/>
          <w:sz w:val="24"/>
          <w:szCs w:val="24"/>
        </w:rPr>
        <w:t xml:space="preserve"> and Chandramohan</w:t>
      </w:r>
      <w:r w:rsidR="000459B3" w:rsidRPr="000459B3">
        <w:rPr>
          <w:rFonts w:ascii="Times New Roman" w:eastAsia="Times New Roman" w:hAnsi="Times New Roman" w:cs="Times New Roman"/>
          <w:sz w:val="24"/>
          <w:szCs w:val="24"/>
        </w:rPr>
        <w:t xml:space="preserve"> S.</w:t>
      </w:r>
      <w:r w:rsidR="00AD41B9" w:rsidRPr="000459B3">
        <w:rPr>
          <w:rFonts w:ascii="Times New Roman" w:eastAsia="Times New Roman" w:hAnsi="Times New Roman" w:cs="Times New Roman"/>
          <w:sz w:val="24"/>
          <w:szCs w:val="24"/>
        </w:rPr>
        <w:t xml:space="preserve"> </w:t>
      </w:r>
      <w:r w:rsidR="001B53D5" w:rsidRPr="000459B3">
        <w:rPr>
          <w:rStyle w:val="st1"/>
          <w:rFonts w:ascii="Times New Roman" w:hAnsi="Times New Roman" w:cs="Times New Roman"/>
          <w:sz w:val="24"/>
          <w:szCs w:val="24"/>
        </w:rPr>
        <w:t xml:space="preserve">Synthesis and </w:t>
      </w:r>
    </w:p>
    <w:p w:rsidR="00EF33B9" w:rsidRDefault="00EF33B9" w:rsidP="000459B3">
      <w:pPr>
        <w:spacing w:after="0" w:line="480" w:lineRule="auto"/>
        <w:jc w:val="both"/>
        <w:rPr>
          <w:rFonts w:ascii="Times New Roman" w:eastAsia="Times New Roman" w:hAnsi="Times New Roman" w:cs="Times New Roman"/>
          <w:iCs/>
          <w:sz w:val="24"/>
          <w:szCs w:val="24"/>
        </w:rPr>
      </w:pPr>
      <w:r>
        <w:rPr>
          <w:rStyle w:val="st1"/>
          <w:rFonts w:ascii="Times New Roman" w:hAnsi="Times New Roman" w:cs="Times New Roman"/>
          <w:sz w:val="24"/>
          <w:szCs w:val="24"/>
        </w:rPr>
        <w:t xml:space="preserve">      </w:t>
      </w:r>
      <w:r w:rsidR="00635214">
        <w:rPr>
          <w:rStyle w:val="st1"/>
          <w:rFonts w:ascii="Times New Roman" w:hAnsi="Times New Roman" w:cs="Times New Roman"/>
          <w:sz w:val="24"/>
          <w:szCs w:val="24"/>
        </w:rPr>
        <w:t xml:space="preserve">   </w:t>
      </w:r>
      <w:r w:rsidR="001B53D5" w:rsidRPr="000459B3">
        <w:rPr>
          <w:rStyle w:val="st1"/>
          <w:rFonts w:ascii="Times New Roman" w:hAnsi="Times New Roman" w:cs="Times New Roman"/>
          <w:sz w:val="24"/>
          <w:szCs w:val="24"/>
        </w:rPr>
        <w:t>Antimicrobial Activity of 2-Benzylidene-</w:t>
      </w:r>
      <w:r w:rsidR="001B53D5" w:rsidRPr="000459B3">
        <w:rPr>
          <w:rStyle w:val="Emphasis"/>
          <w:rFonts w:ascii="Times New Roman" w:hAnsi="Times New Roman" w:cs="Times New Roman"/>
          <w:b w:val="0"/>
          <w:sz w:val="24"/>
          <w:szCs w:val="24"/>
        </w:rPr>
        <w:t>1</w:t>
      </w:r>
      <w:r w:rsidR="001B53D5" w:rsidRPr="000459B3">
        <w:rPr>
          <w:rStyle w:val="st1"/>
          <w:rFonts w:ascii="Times New Roman" w:hAnsi="Times New Roman" w:cs="Times New Roman"/>
          <w:sz w:val="24"/>
          <w:szCs w:val="24"/>
        </w:rPr>
        <w:t>,3</w:t>
      </w:r>
      <w:r w:rsidR="00EB0612">
        <w:rPr>
          <w:rStyle w:val="st1"/>
          <w:rFonts w:ascii="Times New Roman" w:hAnsi="Times New Roman" w:cs="Times New Roman"/>
          <w:sz w:val="24"/>
          <w:szCs w:val="24"/>
        </w:rPr>
        <w:t>-</w:t>
      </w:r>
      <w:r w:rsidR="001B53D5" w:rsidRPr="000459B3">
        <w:rPr>
          <w:rStyle w:val="st1"/>
          <w:rFonts w:ascii="Times New Roman" w:hAnsi="Times New Roman" w:cs="Times New Roman"/>
          <w:sz w:val="24"/>
          <w:szCs w:val="24"/>
        </w:rPr>
        <w:t xml:space="preserve"> Indandiones: A Structure-Reactivity Study</w:t>
      </w:r>
      <w:r w:rsidR="000459B3" w:rsidRPr="000459B3">
        <w:rPr>
          <w:rStyle w:val="st1"/>
          <w:rFonts w:ascii="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Der</w:t>
      </w:r>
    </w:p>
    <w:p w:rsidR="00AD41B9" w:rsidRPr="000459B3" w:rsidRDefault="00EF33B9" w:rsidP="000459B3">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      </w:t>
      </w:r>
      <w:r w:rsidR="00635214">
        <w:rPr>
          <w:rFonts w:ascii="Times New Roman" w:eastAsia="Times New Roman" w:hAnsi="Times New Roman" w:cs="Times New Roman"/>
          <w:iCs/>
          <w:sz w:val="24"/>
          <w:szCs w:val="24"/>
        </w:rPr>
        <w:t xml:space="preserve">   </w:t>
      </w:r>
      <w:r w:rsidR="00AD41B9" w:rsidRPr="000459B3">
        <w:rPr>
          <w:rFonts w:ascii="Times New Roman" w:eastAsia="Times New Roman" w:hAnsi="Times New Roman" w:cs="Times New Roman"/>
          <w:iCs/>
          <w:sz w:val="24"/>
          <w:szCs w:val="24"/>
        </w:rPr>
        <w:t>Chemica</w:t>
      </w:r>
      <w:r w:rsidR="00E92F8C" w:rsidRPr="000459B3">
        <w:rPr>
          <w:rFonts w:ascii="Times New Roman" w:eastAsia="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Sinica</w:t>
      </w:r>
      <w:r w:rsidR="000459B3" w:rsidRPr="000459B3">
        <w:rPr>
          <w:rFonts w:ascii="Times New Roman" w:eastAsia="Times New Roman" w:hAnsi="Times New Roman" w:cs="Times New Roman"/>
          <w:sz w:val="24"/>
          <w:szCs w:val="24"/>
        </w:rPr>
        <w:t xml:space="preserve">., 2016, </w:t>
      </w:r>
      <w:r w:rsidR="000459B3" w:rsidRPr="00A62C23">
        <w:rPr>
          <w:rFonts w:ascii="Times New Roman" w:eastAsia="Times New Roman" w:hAnsi="Times New Roman" w:cs="Times New Roman"/>
          <w:b/>
          <w:bCs/>
          <w:sz w:val="24"/>
          <w:szCs w:val="24"/>
        </w:rPr>
        <w:t>7</w:t>
      </w:r>
      <w:r w:rsidR="000459B3" w:rsidRPr="000459B3">
        <w:rPr>
          <w:rFonts w:ascii="Times New Roman" w:eastAsia="Times New Roman" w:hAnsi="Times New Roman" w:cs="Times New Roman"/>
          <w:sz w:val="24"/>
          <w:szCs w:val="24"/>
        </w:rPr>
        <w:t>;</w:t>
      </w:r>
      <w:r w:rsidR="00F859F5" w:rsidRPr="000459B3">
        <w:rPr>
          <w:rFonts w:ascii="Times New Roman" w:eastAsia="Times New Roman" w:hAnsi="Times New Roman" w:cs="Times New Roman"/>
          <w:sz w:val="24"/>
          <w:szCs w:val="24"/>
        </w:rPr>
        <w:t xml:space="preserve"> 1-7.</w:t>
      </w:r>
      <w:r>
        <w:rPr>
          <w:rFonts w:ascii="Times New Roman" w:eastAsia="Times New Roman" w:hAnsi="Times New Roman" w:cs="Times New Roman"/>
          <w:sz w:val="24"/>
          <w:szCs w:val="24"/>
        </w:rPr>
        <w:t xml:space="preserve">   </w:t>
      </w:r>
    </w:p>
    <w:p w:rsidR="00EF33B9" w:rsidRDefault="00E92F8C" w:rsidP="000459B3">
      <w:pPr>
        <w:spacing w:after="0" w:line="480" w:lineRule="auto"/>
        <w:jc w:val="both"/>
        <w:rPr>
          <w:rStyle w:val="st1"/>
          <w:rFonts w:ascii="Times New Roman" w:hAnsi="Times New Roman" w:cs="Times New Roman"/>
          <w:sz w:val="24"/>
          <w:szCs w:val="24"/>
        </w:rPr>
      </w:pPr>
      <w:r w:rsidRPr="000459B3">
        <w:rPr>
          <w:rFonts w:ascii="Times New Roman" w:eastAsia="Times New Roman" w:hAnsi="Times New Roman" w:cs="Times New Roman"/>
          <w:sz w:val="24"/>
          <w:szCs w:val="24"/>
        </w:rPr>
        <w:t xml:space="preserve">[12] </w:t>
      </w:r>
      <w:r w:rsidR="00635214">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Branko S. Jursic.,</w:t>
      </w:r>
      <w:r w:rsidR="005C1BC9" w:rsidRPr="000459B3">
        <w:rPr>
          <w:rFonts w:ascii="Times New Roman" w:eastAsia="Times New Roman" w:hAnsi="Times New Roman" w:cs="Times New Roman"/>
          <w:sz w:val="24"/>
          <w:szCs w:val="24"/>
        </w:rPr>
        <w:t xml:space="preserve"> </w:t>
      </w:r>
      <w:r w:rsidR="005C1BC9" w:rsidRPr="000459B3">
        <w:rPr>
          <w:rStyle w:val="st1"/>
          <w:rFonts w:ascii="Times New Roman" w:hAnsi="Times New Roman" w:cs="Times New Roman"/>
          <w:sz w:val="24"/>
          <w:szCs w:val="24"/>
        </w:rPr>
        <w:t>A simple method for knoevenagel con</w:t>
      </w:r>
      <w:r w:rsidR="000459B3" w:rsidRPr="000459B3">
        <w:rPr>
          <w:rStyle w:val="st1"/>
          <w:rFonts w:ascii="Times New Roman" w:hAnsi="Times New Roman" w:cs="Times New Roman"/>
          <w:sz w:val="24"/>
          <w:szCs w:val="24"/>
        </w:rPr>
        <w:t xml:space="preserve">densation of α,β-conjugated and </w:t>
      </w:r>
      <w:r w:rsidR="005C1BC9" w:rsidRPr="000459B3">
        <w:rPr>
          <w:rStyle w:val="st1"/>
          <w:rFonts w:ascii="Times New Roman" w:hAnsi="Times New Roman" w:cs="Times New Roman"/>
          <w:sz w:val="24"/>
          <w:szCs w:val="24"/>
        </w:rPr>
        <w:t xml:space="preserve">aromatic </w:t>
      </w:r>
    </w:p>
    <w:p w:rsidR="003A309A" w:rsidRPr="000459B3" w:rsidRDefault="00EF33B9" w:rsidP="000459B3">
      <w:pPr>
        <w:spacing w:after="0" w:line="480" w:lineRule="auto"/>
        <w:jc w:val="both"/>
        <w:rPr>
          <w:rFonts w:ascii="Times New Roman" w:eastAsia="Times New Roman" w:hAnsi="Times New Roman" w:cs="Times New Roman"/>
          <w:sz w:val="24"/>
          <w:szCs w:val="24"/>
        </w:rPr>
      </w:pPr>
      <w:r>
        <w:rPr>
          <w:rStyle w:val="st1"/>
          <w:rFonts w:ascii="Times New Roman" w:hAnsi="Times New Roman" w:cs="Times New Roman"/>
          <w:sz w:val="24"/>
          <w:szCs w:val="24"/>
        </w:rPr>
        <w:t xml:space="preserve">      </w:t>
      </w:r>
      <w:r w:rsidR="0093029D">
        <w:rPr>
          <w:rStyle w:val="st1"/>
          <w:rFonts w:ascii="Times New Roman" w:hAnsi="Times New Roman" w:cs="Times New Roman"/>
          <w:sz w:val="24"/>
          <w:szCs w:val="24"/>
        </w:rPr>
        <w:t xml:space="preserve"> </w:t>
      </w:r>
      <w:r w:rsidR="00635214">
        <w:rPr>
          <w:rStyle w:val="st1"/>
          <w:rFonts w:ascii="Times New Roman" w:hAnsi="Times New Roman" w:cs="Times New Roman"/>
          <w:sz w:val="24"/>
          <w:szCs w:val="24"/>
        </w:rPr>
        <w:t xml:space="preserve"> </w:t>
      </w:r>
      <w:r w:rsidR="005C1BC9" w:rsidRPr="000459B3">
        <w:rPr>
          <w:rStyle w:val="st1"/>
          <w:rFonts w:ascii="Times New Roman" w:hAnsi="Times New Roman" w:cs="Times New Roman"/>
          <w:sz w:val="24"/>
          <w:szCs w:val="24"/>
        </w:rPr>
        <w:t xml:space="preserve">aldehydes with barbituric acid </w:t>
      </w:r>
      <w:r w:rsidR="0030118A"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iCs/>
          <w:sz w:val="24"/>
          <w:szCs w:val="24"/>
        </w:rPr>
        <w:t>J.Heterocyclic Chem.,</w:t>
      </w:r>
      <w:r w:rsidR="000459B3" w:rsidRPr="000459B3">
        <w:rPr>
          <w:rFonts w:ascii="Times New Roman" w:eastAsia="Times New Roman" w:hAnsi="Times New Roman" w:cs="Times New Roman"/>
          <w:iCs/>
          <w:sz w:val="24"/>
          <w:szCs w:val="24"/>
        </w:rPr>
        <w:t xml:space="preserve"> 2001, </w:t>
      </w:r>
      <w:r w:rsidR="0030118A" w:rsidRPr="00A62C23">
        <w:rPr>
          <w:rFonts w:ascii="Times New Roman" w:eastAsia="Times New Roman" w:hAnsi="Times New Roman" w:cs="Times New Roman"/>
          <w:b/>
          <w:sz w:val="24"/>
          <w:szCs w:val="24"/>
        </w:rPr>
        <w:t>38</w:t>
      </w:r>
      <w:r w:rsidR="000459B3"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655</w:t>
      </w:r>
      <w:r w:rsidR="005C1BC9" w:rsidRPr="000459B3">
        <w:rPr>
          <w:rFonts w:ascii="Times New Roman" w:eastAsia="Times New Roman" w:hAnsi="Times New Roman" w:cs="Times New Roman"/>
          <w:sz w:val="24"/>
          <w:szCs w:val="24"/>
        </w:rPr>
        <w:t>-657</w:t>
      </w:r>
      <w:r w:rsidR="0030118A" w:rsidRPr="000459B3">
        <w:rPr>
          <w:rFonts w:ascii="Times New Roman" w:eastAsia="Times New Roman" w:hAnsi="Times New Roman" w:cs="Times New Roman"/>
          <w:sz w:val="24"/>
          <w:szCs w:val="24"/>
        </w:rPr>
        <w:t>.</w:t>
      </w:r>
    </w:p>
    <w:sectPr w:rsidR="003A309A" w:rsidRPr="000459B3"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408" w:rsidRDefault="00364408" w:rsidP="008E4F76">
      <w:pPr>
        <w:spacing w:after="0" w:line="240" w:lineRule="auto"/>
      </w:pPr>
      <w:r>
        <w:separator/>
      </w:r>
    </w:p>
  </w:endnote>
  <w:endnote w:type="continuationSeparator" w:id="0">
    <w:p w:rsidR="00364408" w:rsidRDefault="00364408"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408" w:rsidRDefault="00364408" w:rsidP="008E4F76">
      <w:pPr>
        <w:spacing w:after="0" w:line="240" w:lineRule="auto"/>
      </w:pPr>
      <w:r>
        <w:separator/>
      </w:r>
    </w:p>
  </w:footnote>
  <w:footnote w:type="continuationSeparator" w:id="0">
    <w:p w:rsidR="00364408" w:rsidRDefault="00364408"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9767B"/>
    <w:multiLevelType w:val="multilevel"/>
    <w:tmpl w:val="62A0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901"/>
    <w:rsid w:val="00001A4E"/>
    <w:rsid w:val="000076E5"/>
    <w:rsid w:val="00013061"/>
    <w:rsid w:val="00015A0B"/>
    <w:rsid w:val="00020065"/>
    <w:rsid w:val="00022023"/>
    <w:rsid w:val="000263B6"/>
    <w:rsid w:val="000306B9"/>
    <w:rsid w:val="00042E46"/>
    <w:rsid w:val="000459B3"/>
    <w:rsid w:val="0007346F"/>
    <w:rsid w:val="00076382"/>
    <w:rsid w:val="00080332"/>
    <w:rsid w:val="000836F2"/>
    <w:rsid w:val="0008724B"/>
    <w:rsid w:val="000909B6"/>
    <w:rsid w:val="000A68E1"/>
    <w:rsid w:val="000A7CF1"/>
    <w:rsid w:val="000E77D6"/>
    <w:rsid w:val="000F39A2"/>
    <w:rsid w:val="00127775"/>
    <w:rsid w:val="00172AC8"/>
    <w:rsid w:val="00190A32"/>
    <w:rsid w:val="00192FF1"/>
    <w:rsid w:val="001B53D5"/>
    <w:rsid w:val="001B7984"/>
    <w:rsid w:val="001D340F"/>
    <w:rsid w:val="001F3CB2"/>
    <w:rsid w:val="00226BAD"/>
    <w:rsid w:val="002313C5"/>
    <w:rsid w:val="002362DA"/>
    <w:rsid w:val="00236E46"/>
    <w:rsid w:val="002448F7"/>
    <w:rsid w:val="00247473"/>
    <w:rsid w:val="0027361F"/>
    <w:rsid w:val="002763EA"/>
    <w:rsid w:val="00276879"/>
    <w:rsid w:val="002B008A"/>
    <w:rsid w:val="002B6479"/>
    <w:rsid w:val="002B6D9D"/>
    <w:rsid w:val="002C2657"/>
    <w:rsid w:val="002F50C7"/>
    <w:rsid w:val="0030118A"/>
    <w:rsid w:val="00301280"/>
    <w:rsid w:val="00320BA0"/>
    <w:rsid w:val="00321299"/>
    <w:rsid w:val="00354E04"/>
    <w:rsid w:val="003636DF"/>
    <w:rsid w:val="00364408"/>
    <w:rsid w:val="003A309A"/>
    <w:rsid w:val="003A7503"/>
    <w:rsid w:val="003A7E68"/>
    <w:rsid w:val="003B00DF"/>
    <w:rsid w:val="003B167D"/>
    <w:rsid w:val="003B200A"/>
    <w:rsid w:val="003C6604"/>
    <w:rsid w:val="003F4CF6"/>
    <w:rsid w:val="00405BEB"/>
    <w:rsid w:val="00431348"/>
    <w:rsid w:val="00431CBE"/>
    <w:rsid w:val="0044474A"/>
    <w:rsid w:val="0046413D"/>
    <w:rsid w:val="00470C81"/>
    <w:rsid w:val="00476686"/>
    <w:rsid w:val="00494896"/>
    <w:rsid w:val="004A5D36"/>
    <w:rsid w:val="004D49D7"/>
    <w:rsid w:val="004E00BC"/>
    <w:rsid w:val="004E2C35"/>
    <w:rsid w:val="004E3B52"/>
    <w:rsid w:val="004F4F05"/>
    <w:rsid w:val="00521F31"/>
    <w:rsid w:val="00531F96"/>
    <w:rsid w:val="00537357"/>
    <w:rsid w:val="005628FB"/>
    <w:rsid w:val="00563CD0"/>
    <w:rsid w:val="00580A58"/>
    <w:rsid w:val="00592FE1"/>
    <w:rsid w:val="005A0D4D"/>
    <w:rsid w:val="005A37F4"/>
    <w:rsid w:val="005A4B92"/>
    <w:rsid w:val="005C1BC9"/>
    <w:rsid w:val="005D4901"/>
    <w:rsid w:val="005E5C82"/>
    <w:rsid w:val="005E6216"/>
    <w:rsid w:val="00605A9D"/>
    <w:rsid w:val="0061409F"/>
    <w:rsid w:val="0063014B"/>
    <w:rsid w:val="00630C2C"/>
    <w:rsid w:val="00631E27"/>
    <w:rsid w:val="00635214"/>
    <w:rsid w:val="00636BC3"/>
    <w:rsid w:val="00651D4A"/>
    <w:rsid w:val="006529B4"/>
    <w:rsid w:val="00656F10"/>
    <w:rsid w:val="00663758"/>
    <w:rsid w:val="0066384E"/>
    <w:rsid w:val="00676B8A"/>
    <w:rsid w:val="006805A3"/>
    <w:rsid w:val="00685BE8"/>
    <w:rsid w:val="006A4AB5"/>
    <w:rsid w:val="006B0EDC"/>
    <w:rsid w:val="006B1160"/>
    <w:rsid w:val="006C06E6"/>
    <w:rsid w:val="006E6117"/>
    <w:rsid w:val="00711F28"/>
    <w:rsid w:val="007312CF"/>
    <w:rsid w:val="0073706C"/>
    <w:rsid w:val="007551D0"/>
    <w:rsid w:val="00765DAA"/>
    <w:rsid w:val="00773BBA"/>
    <w:rsid w:val="007832A2"/>
    <w:rsid w:val="007863BC"/>
    <w:rsid w:val="00796C5F"/>
    <w:rsid w:val="007A5D72"/>
    <w:rsid w:val="007A600D"/>
    <w:rsid w:val="007C59F2"/>
    <w:rsid w:val="007C59FA"/>
    <w:rsid w:val="00807B93"/>
    <w:rsid w:val="00811225"/>
    <w:rsid w:val="00821A20"/>
    <w:rsid w:val="00821D43"/>
    <w:rsid w:val="00822849"/>
    <w:rsid w:val="00831E7B"/>
    <w:rsid w:val="0083352A"/>
    <w:rsid w:val="00841B84"/>
    <w:rsid w:val="00841FAF"/>
    <w:rsid w:val="00845972"/>
    <w:rsid w:val="008633F4"/>
    <w:rsid w:val="00891960"/>
    <w:rsid w:val="008A1045"/>
    <w:rsid w:val="008A1834"/>
    <w:rsid w:val="008A3AE1"/>
    <w:rsid w:val="008B3C9D"/>
    <w:rsid w:val="008B7822"/>
    <w:rsid w:val="008E4F76"/>
    <w:rsid w:val="008F0B9A"/>
    <w:rsid w:val="009040C5"/>
    <w:rsid w:val="009212A1"/>
    <w:rsid w:val="0093029D"/>
    <w:rsid w:val="00960738"/>
    <w:rsid w:val="009624ED"/>
    <w:rsid w:val="00996690"/>
    <w:rsid w:val="009A38F2"/>
    <w:rsid w:val="009C4F3A"/>
    <w:rsid w:val="009F591D"/>
    <w:rsid w:val="009F6C7F"/>
    <w:rsid w:val="009F6E7B"/>
    <w:rsid w:val="00A25CA0"/>
    <w:rsid w:val="00A264BB"/>
    <w:rsid w:val="00A50F14"/>
    <w:rsid w:val="00A5415E"/>
    <w:rsid w:val="00A62C23"/>
    <w:rsid w:val="00A71AB8"/>
    <w:rsid w:val="00A71EB0"/>
    <w:rsid w:val="00A81978"/>
    <w:rsid w:val="00A81A01"/>
    <w:rsid w:val="00A97804"/>
    <w:rsid w:val="00A97ADE"/>
    <w:rsid w:val="00AA064F"/>
    <w:rsid w:val="00AC2449"/>
    <w:rsid w:val="00AC5439"/>
    <w:rsid w:val="00AD3C0B"/>
    <w:rsid w:val="00AD41B9"/>
    <w:rsid w:val="00AD5FDB"/>
    <w:rsid w:val="00AE5DB2"/>
    <w:rsid w:val="00B05F23"/>
    <w:rsid w:val="00B15C7C"/>
    <w:rsid w:val="00B34C70"/>
    <w:rsid w:val="00B40F2C"/>
    <w:rsid w:val="00B51933"/>
    <w:rsid w:val="00B80985"/>
    <w:rsid w:val="00B832A3"/>
    <w:rsid w:val="00B84C84"/>
    <w:rsid w:val="00B86145"/>
    <w:rsid w:val="00BA13B0"/>
    <w:rsid w:val="00BA298B"/>
    <w:rsid w:val="00BB15CE"/>
    <w:rsid w:val="00BE2E51"/>
    <w:rsid w:val="00C010F7"/>
    <w:rsid w:val="00C0284A"/>
    <w:rsid w:val="00C12DFE"/>
    <w:rsid w:val="00C26F32"/>
    <w:rsid w:val="00C42618"/>
    <w:rsid w:val="00C450C5"/>
    <w:rsid w:val="00C551BA"/>
    <w:rsid w:val="00C5628F"/>
    <w:rsid w:val="00C657A1"/>
    <w:rsid w:val="00C8101C"/>
    <w:rsid w:val="00C82814"/>
    <w:rsid w:val="00CA4C0D"/>
    <w:rsid w:val="00CB7A71"/>
    <w:rsid w:val="00CE3FC2"/>
    <w:rsid w:val="00CF0F11"/>
    <w:rsid w:val="00D0045A"/>
    <w:rsid w:val="00D41145"/>
    <w:rsid w:val="00D56F9E"/>
    <w:rsid w:val="00D714A7"/>
    <w:rsid w:val="00D96F67"/>
    <w:rsid w:val="00DB12CD"/>
    <w:rsid w:val="00DD3B0E"/>
    <w:rsid w:val="00DD40B1"/>
    <w:rsid w:val="00DD6E80"/>
    <w:rsid w:val="00DE1666"/>
    <w:rsid w:val="00DE6A55"/>
    <w:rsid w:val="00DF2582"/>
    <w:rsid w:val="00DF4788"/>
    <w:rsid w:val="00E03F83"/>
    <w:rsid w:val="00E16A70"/>
    <w:rsid w:val="00E178CA"/>
    <w:rsid w:val="00E24F36"/>
    <w:rsid w:val="00E47930"/>
    <w:rsid w:val="00E643C9"/>
    <w:rsid w:val="00E64D6C"/>
    <w:rsid w:val="00E92F8C"/>
    <w:rsid w:val="00EA219C"/>
    <w:rsid w:val="00EB0612"/>
    <w:rsid w:val="00EB315C"/>
    <w:rsid w:val="00EC38AC"/>
    <w:rsid w:val="00ED6731"/>
    <w:rsid w:val="00EE75F5"/>
    <w:rsid w:val="00EF33B9"/>
    <w:rsid w:val="00F03785"/>
    <w:rsid w:val="00F11E5A"/>
    <w:rsid w:val="00F16741"/>
    <w:rsid w:val="00F34F73"/>
    <w:rsid w:val="00F560D6"/>
    <w:rsid w:val="00F56828"/>
    <w:rsid w:val="00F60C51"/>
    <w:rsid w:val="00F66C6E"/>
    <w:rsid w:val="00F712C2"/>
    <w:rsid w:val="00F74C17"/>
    <w:rsid w:val="00F82DFE"/>
    <w:rsid w:val="00F859F5"/>
    <w:rsid w:val="00FA1991"/>
    <w:rsid w:val="00FA2A74"/>
    <w:rsid w:val="00FA741C"/>
    <w:rsid w:val="00FD1D16"/>
    <w:rsid w:val="00FE1915"/>
    <w:rsid w:val="00FE53D6"/>
    <w:rsid w:val="00FF6D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4209"/>
  <w15:docId w15:val="{2B231673-99D6-4742-AD54-87AAA09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39A2"/>
    <w:pPr>
      <w:spacing w:after="160" w:line="259" w:lineRule="auto"/>
    </w:pPr>
  </w:style>
  <w:style w:type="paragraph" w:styleId="Heading1">
    <w:name w:val="heading 1"/>
    <w:basedOn w:val="Normal"/>
    <w:next w:val="Normal"/>
    <w:link w:val="Heading1Char"/>
    <w:uiPriority w:val="9"/>
    <w:qFormat/>
    <w:rsid w:val="007370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F4788"/>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customStyle="1" w:styleId="GridTable1Light1">
    <w:name w:val="Grid Table 1 Light1"/>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 w:type="character" w:customStyle="1" w:styleId="st1">
    <w:name w:val="st1"/>
    <w:basedOn w:val="DefaultParagraphFont"/>
    <w:rsid w:val="00226BAD"/>
  </w:style>
  <w:style w:type="character" w:customStyle="1" w:styleId="hlfld-title2">
    <w:name w:val="hlfld-title2"/>
    <w:basedOn w:val="DefaultParagraphFont"/>
    <w:rsid w:val="00AC5439"/>
  </w:style>
  <w:style w:type="character" w:customStyle="1" w:styleId="Heading3Char">
    <w:name w:val="Heading 3 Char"/>
    <w:basedOn w:val="DefaultParagraphFont"/>
    <w:link w:val="Heading3"/>
    <w:uiPriority w:val="9"/>
    <w:rsid w:val="00DF4788"/>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unhideWhenUsed/>
    <w:rsid w:val="00DF4788"/>
    <w:rPr>
      <w:strike w:val="0"/>
      <w:dstrike w:val="0"/>
      <w:color w:val="1773BC"/>
      <w:u w:val="none"/>
      <w:effect w:val="none"/>
    </w:rPr>
  </w:style>
  <w:style w:type="paragraph" w:styleId="NormalWeb">
    <w:name w:val="Normal (Web)"/>
    <w:basedOn w:val="Normal"/>
    <w:uiPriority w:val="99"/>
    <w:semiHidden/>
    <w:unhideWhenUsed/>
    <w:rsid w:val="00DF4788"/>
    <w:pPr>
      <w:spacing w:after="240" w:line="240" w:lineRule="auto"/>
    </w:pPr>
    <w:rPr>
      <w:rFonts w:ascii="Times New Roman" w:eastAsia="Times New Roman" w:hAnsi="Times New Roman" w:cs="Times New Roman"/>
      <w:sz w:val="24"/>
      <w:szCs w:val="24"/>
      <w:lang w:val="en-IN" w:eastAsia="en-IN"/>
    </w:rPr>
  </w:style>
  <w:style w:type="character" w:customStyle="1" w:styleId="element-citation">
    <w:name w:val="element-citation"/>
    <w:basedOn w:val="DefaultParagraphFont"/>
    <w:rsid w:val="000076E5"/>
  </w:style>
  <w:style w:type="character" w:customStyle="1" w:styleId="ref-journal">
    <w:name w:val="ref-journal"/>
    <w:basedOn w:val="DefaultParagraphFont"/>
    <w:rsid w:val="000076E5"/>
  </w:style>
  <w:style w:type="character" w:customStyle="1" w:styleId="ref-vol">
    <w:name w:val="ref-vol"/>
    <w:basedOn w:val="DefaultParagraphFont"/>
    <w:rsid w:val="000076E5"/>
  </w:style>
  <w:style w:type="character" w:styleId="Emphasis">
    <w:name w:val="Emphasis"/>
    <w:basedOn w:val="DefaultParagraphFont"/>
    <w:uiPriority w:val="20"/>
    <w:qFormat/>
    <w:rsid w:val="001B53D5"/>
    <w:rPr>
      <w:b/>
      <w:bCs/>
      <w:i w:val="0"/>
      <w:iCs w:val="0"/>
    </w:rPr>
  </w:style>
  <w:style w:type="character" w:customStyle="1" w:styleId="Heading1Char">
    <w:name w:val="Heading 1 Char"/>
    <w:basedOn w:val="DefaultParagraphFont"/>
    <w:link w:val="Heading1"/>
    <w:uiPriority w:val="9"/>
    <w:rsid w:val="007370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006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56">
          <w:marLeft w:val="0"/>
          <w:marRight w:val="0"/>
          <w:marTop w:val="0"/>
          <w:marBottom w:val="0"/>
          <w:divBdr>
            <w:top w:val="single" w:sz="2" w:space="0" w:color="2E2E2E"/>
            <w:left w:val="single" w:sz="2" w:space="0" w:color="2E2E2E"/>
            <w:bottom w:val="single" w:sz="2" w:space="0" w:color="2E2E2E"/>
            <w:right w:val="single" w:sz="2" w:space="0" w:color="2E2E2E"/>
          </w:divBdr>
          <w:divsChild>
            <w:div w:id="788351865">
              <w:marLeft w:val="0"/>
              <w:marRight w:val="0"/>
              <w:marTop w:val="0"/>
              <w:marBottom w:val="0"/>
              <w:divBdr>
                <w:top w:val="single" w:sz="6" w:space="0" w:color="C9C9C9"/>
                <w:left w:val="none" w:sz="0" w:space="0" w:color="auto"/>
                <w:bottom w:val="none" w:sz="0" w:space="0" w:color="auto"/>
                <w:right w:val="none" w:sz="0" w:space="0" w:color="auto"/>
              </w:divBdr>
              <w:divsChild>
                <w:div w:id="1645772313">
                  <w:marLeft w:val="0"/>
                  <w:marRight w:val="0"/>
                  <w:marTop w:val="0"/>
                  <w:marBottom w:val="0"/>
                  <w:divBdr>
                    <w:top w:val="none" w:sz="0" w:space="0" w:color="auto"/>
                    <w:left w:val="none" w:sz="0" w:space="0" w:color="auto"/>
                    <w:bottom w:val="none" w:sz="0" w:space="0" w:color="auto"/>
                    <w:right w:val="none" w:sz="0" w:space="0" w:color="auto"/>
                  </w:divBdr>
                  <w:divsChild>
                    <w:div w:id="1356688714">
                      <w:marLeft w:val="0"/>
                      <w:marRight w:val="0"/>
                      <w:marTop w:val="0"/>
                      <w:marBottom w:val="0"/>
                      <w:divBdr>
                        <w:top w:val="none" w:sz="0" w:space="0" w:color="auto"/>
                        <w:left w:val="none" w:sz="0" w:space="0" w:color="auto"/>
                        <w:bottom w:val="none" w:sz="0" w:space="0" w:color="auto"/>
                        <w:right w:val="none" w:sz="0" w:space="0" w:color="auto"/>
                      </w:divBdr>
                      <w:divsChild>
                        <w:div w:id="296301150">
                          <w:marLeft w:val="0"/>
                          <w:marRight w:val="0"/>
                          <w:marTop w:val="0"/>
                          <w:marBottom w:val="0"/>
                          <w:divBdr>
                            <w:top w:val="none" w:sz="0" w:space="0" w:color="auto"/>
                            <w:left w:val="none" w:sz="0" w:space="0" w:color="auto"/>
                            <w:bottom w:val="none" w:sz="0" w:space="0" w:color="auto"/>
                            <w:right w:val="none" w:sz="0" w:space="0" w:color="auto"/>
                          </w:divBdr>
                          <w:divsChild>
                            <w:div w:id="1206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36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038">
          <w:marLeft w:val="0"/>
          <w:marRight w:val="0"/>
          <w:marTop w:val="0"/>
          <w:marBottom w:val="0"/>
          <w:divBdr>
            <w:top w:val="none" w:sz="0" w:space="0" w:color="auto"/>
            <w:left w:val="none" w:sz="0" w:space="0" w:color="auto"/>
            <w:bottom w:val="none" w:sz="0" w:space="0" w:color="auto"/>
            <w:right w:val="none" w:sz="0" w:space="0" w:color="auto"/>
          </w:divBdr>
          <w:divsChild>
            <w:div w:id="2010332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120"/>
                  <w:marBottom w:val="0"/>
                  <w:divBdr>
                    <w:top w:val="none" w:sz="0" w:space="0" w:color="auto"/>
                    <w:left w:val="none" w:sz="0" w:space="0" w:color="auto"/>
                    <w:bottom w:val="none" w:sz="0" w:space="0" w:color="auto"/>
                    <w:right w:val="none" w:sz="0" w:space="0" w:color="auto"/>
                  </w:divBdr>
                  <w:divsChild>
                    <w:div w:id="1213421528">
                      <w:marLeft w:val="0"/>
                      <w:marRight w:val="0"/>
                      <w:marTop w:val="0"/>
                      <w:marBottom w:val="0"/>
                      <w:divBdr>
                        <w:top w:val="none" w:sz="0" w:space="0" w:color="auto"/>
                        <w:left w:val="none" w:sz="0" w:space="0" w:color="auto"/>
                        <w:bottom w:val="none" w:sz="0" w:space="0" w:color="auto"/>
                        <w:right w:val="none" w:sz="0" w:space="0" w:color="auto"/>
                      </w:divBdr>
                      <w:divsChild>
                        <w:div w:id="1077095349">
                          <w:marLeft w:val="0"/>
                          <w:marRight w:val="0"/>
                          <w:marTop w:val="75"/>
                          <w:marBottom w:val="0"/>
                          <w:divBdr>
                            <w:top w:val="single" w:sz="6" w:space="8" w:color="B5B7B9"/>
                            <w:left w:val="single" w:sz="6" w:space="10" w:color="B5B7B9"/>
                            <w:bottom w:val="single" w:sz="6" w:space="10" w:color="B5B7B9"/>
                            <w:right w:val="single" w:sz="6" w:space="10" w:color="B5B7B9"/>
                          </w:divBdr>
                          <w:divsChild>
                            <w:div w:id="1504274824">
                              <w:marLeft w:val="0"/>
                              <w:marRight w:val="0"/>
                              <w:marTop w:val="0"/>
                              <w:marBottom w:val="0"/>
                              <w:divBdr>
                                <w:top w:val="none" w:sz="0" w:space="0" w:color="auto"/>
                                <w:left w:val="none" w:sz="0" w:space="0" w:color="auto"/>
                                <w:bottom w:val="none" w:sz="0" w:space="0" w:color="auto"/>
                                <w:right w:val="none" w:sz="0" w:space="0" w:color="auto"/>
                              </w:divBdr>
                              <w:divsChild>
                                <w:div w:id="1398162313">
                                  <w:marLeft w:val="0"/>
                                  <w:marRight w:val="0"/>
                                  <w:marTop w:val="0"/>
                                  <w:marBottom w:val="0"/>
                                  <w:divBdr>
                                    <w:top w:val="none" w:sz="0" w:space="0" w:color="auto"/>
                                    <w:left w:val="none" w:sz="0" w:space="0" w:color="auto"/>
                                    <w:bottom w:val="none" w:sz="0" w:space="0" w:color="auto"/>
                                    <w:right w:val="none" w:sz="0" w:space="0" w:color="auto"/>
                                  </w:divBdr>
                                </w:div>
                                <w:div w:id="1912353027">
                                  <w:marLeft w:val="3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skradha61@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824B-629F-4741-904A-B6A18A81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2756</Words>
  <Characters>15711</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Synthesis and Antibacterial Activity of 5-benzylidenebarbituric acids:</vt:lpstr>
      <vt:lpstr>A structure -reactivity Study.</vt:lpstr>
      <vt:lpstr>        [6]  Cheng X, Tanaka  K and Yoneda F. Simple New Method for the Synthesis of 5-D</vt:lpstr>
      <vt:lpstr>        oxaflavin, a Potential Organic Oxidant  Chem.Pharm.Bull., 1990, 38; 307-</vt:lpstr>
    </vt:vector>
  </TitlesOfParts>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44</cp:revision>
  <cp:lastPrinted>2017-02-22T01:04:00Z</cp:lastPrinted>
  <dcterms:created xsi:type="dcterms:W3CDTF">2017-03-04T09:39:00Z</dcterms:created>
  <dcterms:modified xsi:type="dcterms:W3CDTF">2017-03-05T16:26:00Z</dcterms:modified>
</cp:coreProperties>
</file>