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957C" w14:textId="230303EA" w:rsidR="009B7E52" w:rsidRDefault="00270558" w:rsidP="008B4B7E">
      <w:pPr>
        <w:jc w:val="center"/>
        <w:rPr>
          <w:rFonts w:ascii="Times New Roman" w:hAnsi="Times New Roman" w:cs="Times New Roman"/>
          <w:b/>
          <w:bCs/>
          <w:sz w:val="28"/>
          <w:szCs w:val="28"/>
        </w:rPr>
      </w:pPr>
      <w:bookmarkStart w:id="0" w:name="_Hlk501051318"/>
      <w:r w:rsidRPr="00461617">
        <w:rPr>
          <w:rFonts w:ascii="Times New Roman" w:hAnsi="Times New Roman" w:cs="Times New Roman"/>
          <w:b/>
          <w:bCs/>
          <w:sz w:val="28"/>
          <w:szCs w:val="28"/>
        </w:rPr>
        <w:t>S</w:t>
      </w:r>
      <w:r w:rsidR="008E6DA3">
        <w:rPr>
          <w:rFonts w:ascii="Times New Roman" w:hAnsi="Times New Roman" w:cs="Times New Roman"/>
          <w:b/>
          <w:bCs/>
          <w:sz w:val="28"/>
          <w:szCs w:val="28"/>
        </w:rPr>
        <w:t>ynopsis</w:t>
      </w:r>
    </w:p>
    <w:p w14:paraId="45B9EB25" w14:textId="15D46EB4" w:rsidR="00A90B0C" w:rsidRPr="00461617" w:rsidRDefault="00A90B0C" w:rsidP="008B4B7E">
      <w:pPr>
        <w:jc w:val="center"/>
        <w:rPr>
          <w:rFonts w:ascii="Times New Roman" w:hAnsi="Times New Roman" w:cs="Times New Roman"/>
          <w:b/>
          <w:bCs/>
          <w:sz w:val="28"/>
          <w:szCs w:val="28"/>
        </w:rPr>
      </w:pPr>
      <w:r>
        <w:rPr>
          <w:rFonts w:ascii="Times New Roman" w:hAnsi="Times New Roman" w:cs="Times New Roman"/>
          <w:b/>
          <w:bCs/>
          <w:sz w:val="28"/>
          <w:szCs w:val="28"/>
        </w:rPr>
        <w:t>STUDIES ON STRUCTURE-ACTIVITY RELATIONSHIPS OF SOME ACTIVATED ALKENES</w:t>
      </w:r>
    </w:p>
    <w:p w14:paraId="0FAA7F8E" w14:textId="77777777" w:rsidR="003274FD" w:rsidRDefault="00270558" w:rsidP="008B4B7E">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 xml:space="preserve">For so many organic compounds in solutions, rate constants and equilibrium constants have been measured. The volume of results available become so large that it is now 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correlation analysis.  Organic compounds are capable of structural variation in the vicinity of a reaction </w:t>
      </w:r>
      <w:r w:rsidRPr="00D413D6">
        <w:rPr>
          <w:rFonts w:ascii="Times New Roman" w:hAnsi="Times New Roman" w:cs="Times New Roman"/>
          <w:noProof/>
          <w:sz w:val="24"/>
          <w:szCs w:val="24"/>
        </w:rPr>
        <w:t>center</w:t>
      </w:r>
      <w:r>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846428">
        <w:rPr>
          <w:rFonts w:ascii="Times New Roman" w:hAnsi="Times New Roman" w:cs="Times New Roman"/>
          <w:noProof/>
          <w:sz w:val="24"/>
          <w:szCs w:val="24"/>
        </w:rPr>
        <w:t xml:space="preserve">confined </w:t>
      </w:r>
      <w:r w:rsidRPr="002E21EF">
        <w:rPr>
          <w:rFonts w:ascii="Times New Roman" w:hAnsi="Times New Roman" w:cs="Times New Roman"/>
          <w:noProof/>
          <w:sz w:val="24"/>
          <w:szCs w:val="24"/>
        </w:rPr>
        <w:t>t</w:t>
      </w:r>
      <w:r>
        <w:rPr>
          <w:rFonts w:ascii="Times New Roman" w:hAnsi="Times New Roman" w:cs="Times New Roman"/>
          <w:sz w:val="24"/>
          <w:szCs w:val="24"/>
        </w:rPr>
        <w:t xml:space="preserve">o the introduction  to  this  work  with  related  literature  survey,  chapter 2  of  experimental  aspects, chapter 3 deals with the study of antibacterial activity to find out the substituent effect on 2-benzylidene-1,3-indandione and 5-benzylidenebarbituric acid, chapter 4 deals with the correlation of the chemical shift with Hammett substituent constant to study the nature of the effect of substituent in 5-benzylidenebarbituric acid and chapter 5 to investigate the electron transfer reactions in the cyclic voltammetry study of 4′- substituted </w:t>
      </w:r>
      <w:r>
        <w:rPr>
          <w:rFonts w:ascii="Times New Roman" w:hAnsi="Times New Roman"/>
          <w:bCs/>
          <w:sz w:val="24"/>
          <w:szCs w:val="24"/>
        </w:rPr>
        <w:t>(E)-1-(f</w:t>
      </w:r>
      <w:r w:rsidRPr="0089158D">
        <w:rPr>
          <w:rFonts w:ascii="Times New Roman" w:hAnsi="Times New Roman"/>
          <w:bCs/>
          <w:sz w:val="24"/>
          <w:szCs w:val="24"/>
        </w:rPr>
        <w:t>uran-2-</w:t>
      </w:r>
      <w:r w:rsidRPr="00D413D6">
        <w:rPr>
          <w:rFonts w:ascii="Times New Roman" w:hAnsi="Times New Roman"/>
          <w:bCs/>
          <w:noProof/>
          <w:sz w:val="24"/>
          <w:szCs w:val="24"/>
        </w:rPr>
        <w:t>yl</w:t>
      </w:r>
      <w:r w:rsidRPr="0089158D">
        <w:rPr>
          <w:rFonts w:ascii="Times New Roman" w:hAnsi="Times New Roman"/>
          <w:bCs/>
          <w:sz w:val="24"/>
          <w:szCs w:val="24"/>
        </w:rPr>
        <w:t>)-3-</w:t>
      </w:r>
      <w:r w:rsidRPr="007A5565">
        <w:rPr>
          <w:rFonts w:ascii="Times New Roman" w:hAnsi="Times New Roman"/>
          <w:bCs/>
          <w:noProof/>
          <w:sz w:val="24"/>
          <w:szCs w:val="24"/>
        </w:rPr>
        <w:t>phenylprop</w:t>
      </w:r>
      <w:r w:rsidRPr="0089158D">
        <w:rPr>
          <w:rFonts w:ascii="Times New Roman" w:hAnsi="Times New Roman"/>
          <w:bCs/>
          <w:sz w:val="24"/>
          <w:szCs w:val="24"/>
        </w:rPr>
        <w:t>-2-</w:t>
      </w:r>
      <w:r w:rsidRPr="0084642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w:t>
      </w:r>
    </w:p>
    <w:p w14:paraId="6828A44B" w14:textId="77777777" w:rsidR="00174B6D" w:rsidRDefault="007C601E" w:rsidP="00BE41F1">
      <w:pPr>
        <w:spacing w:after="0" w:line="480" w:lineRule="auto"/>
        <w:jc w:val="both"/>
        <w:rPr>
          <w:rFonts w:ascii="Times New Roman" w:hAnsi="Times New Roman" w:cs="Times New Roman"/>
          <w:sz w:val="24"/>
          <w:szCs w:val="24"/>
        </w:rPr>
      </w:pPr>
    </w:p>
    <w:p w14:paraId="7A33B785" w14:textId="77777777" w:rsidR="00174B6D" w:rsidRDefault="007C601E" w:rsidP="00BE41F1">
      <w:pPr>
        <w:spacing w:after="0" w:line="480" w:lineRule="auto"/>
        <w:jc w:val="both"/>
        <w:rPr>
          <w:rFonts w:ascii="Times New Roman" w:hAnsi="Times New Roman" w:cs="Times New Roman"/>
          <w:b/>
          <w:bCs/>
          <w:sz w:val="28"/>
          <w:szCs w:val="28"/>
        </w:rPr>
      </w:pPr>
    </w:p>
    <w:p w14:paraId="4576C4B0"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lastRenderedPageBreak/>
        <w:t xml:space="preserve">Chapter 1  </w:t>
      </w:r>
    </w:p>
    <w:p w14:paraId="78647CE9"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14:paraId="4218F9D8" w14:textId="77777777" w:rsidR="00EF6FBC" w:rsidRDefault="00270558"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t>This chapter details the nature and scope of the present work. A brief account of the linear free energy relationships relevant to the present work is discussed.</w:t>
      </w:r>
      <w:r w:rsidRPr="00EF6FBC">
        <w:rPr>
          <w:rFonts w:ascii="TimesNewRoman" w:hAnsi="TimesNewRoman"/>
          <w:bCs/>
          <w:color w:val="000000"/>
          <w:sz w:val="24"/>
          <w:szCs w:val="24"/>
        </w:rPr>
        <w:t xml:space="preserve"> </w:t>
      </w:r>
      <w:r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p>
    <w:p w14:paraId="5335AF68" w14:textId="77777777" w:rsidR="00EF6FBC" w:rsidRDefault="00270558" w:rsidP="00E12D8D">
      <w:pPr>
        <w:spacing w:before="240"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F80050">
        <w:rPr>
          <w:rFonts w:ascii="Times New Roman" w:hAnsi="Times New Roman" w:cs="Times New Roman"/>
          <w:noProof/>
          <w:sz w:val="24"/>
          <w:szCs w:val="24"/>
        </w:rPr>
        <w:t>The electrochemical methodology</w:t>
      </w:r>
      <w:r w:rsidRPr="004B4767">
        <w:rPr>
          <w:rFonts w:ascii="Times New Roman" w:hAnsi="Times New Roman" w:cs="Times New Roman"/>
          <w:sz w:val="24"/>
          <w:szCs w:val="24"/>
        </w:rPr>
        <w:t xml:space="preserve"> has also been exploited as a novel means of introducing functional groups and removing blocking agents.</w:t>
      </w:r>
    </w:p>
    <w:p w14:paraId="4E151BD2" w14:textId="77777777" w:rsidR="001C73AF" w:rsidRPr="001C73AF"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Antibacterial activity studies have also been performed and the zone of inhibition is used for correlation studies.</w:t>
      </w:r>
    </w:p>
    <w:p w14:paraId="1AD92387" w14:textId="77777777" w:rsidR="00EF6FBC" w:rsidRDefault="00270558"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14:paraId="1734BC86" w14:textId="77777777" w:rsidR="00EF6FBC" w:rsidRDefault="00270558"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14:paraId="5D312949" w14:textId="77777777" w:rsidR="001C73AF" w:rsidRDefault="00270558"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4′-substituted (</w:t>
      </w:r>
      <w:r w:rsidRPr="008B4EE6">
        <w:rPr>
          <w:rFonts w:ascii="Times New Roman" w:hAnsi="Times New Roman"/>
          <w:bCs/>
          <w:sz w:val="24"/>
          <w:szCs w:val="24"/>
        </w:rPr>
        <w:t>E)-1-(furan-2-</w:t>
      </w:r>
      <w:r w:rsidRPr="00623CEB">
        <w:rPr>
          <w:rFonts w:ascii="Times New Roman" w:hAnsi="Times New Roman"/>
          <w:bCs/>
          <w:noProof/>
          <w:sz w:val="24"/>
          <w:szCs w:val="24"/>
        </w:rPr>
        <w:t>yl</w:t>
      </w:r>
      <w:r w:rsidRPr="008B4EE6">
        <w:rPr>
          <w:rFonts w:ascii="Times New Roman" w:hAnsi="Times New Roman"/>
          <w:bCs/>
          <w:sz w:val="24"/>
          <w:szCs w:val="24"/>
        </w:rPr>
        <w:t>)-3-</w:t>
      </w:r>
      <w:r w:rsidRPr="00623CEB">
        <w:rPr>
          <w:rFonts w:ascii="Times New Roman" w:hAnsi="Times New Roman"/>
          <w:bCs/>
          <w:noProof/>
          <w:sz w:val="24"/>
          <w:szCs w:val="24"/>
        </w:rPr>
        <w:t>phenylprop</w:t>
      </w:r>
      <w:r w:rsidRPr="008B4EE6">
        <w:rPr>
          <w:rFonts w:ascii="Times New Roman" w:hAnsi="Times New Roman"/>
          <w:bCs/>
          <w:sz w:val="24"/>
          <w:szCs w:val="24"/>
        </w:rPr>
        <w:t>-2-</w:t>
      </w:r>
      <w:r w:rsidRPr="00623CEB">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characterization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 xml:space="preserve">C NMR measurements are also given.   </w:t>
      </w:r>
    </w:p>
    <w:p w14:paraId="4209AFBC" w14:textId="6CF4AB80" w:rsidR="007A5565" w:rsidRDefault="00270558"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H NMR spectrum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down</w:t>
      </w:r>
      <w:r w:rsidR="00B05628">
        <w:rPr>
          <w:rFonts w:ascii="Times New Roman" w:hAnsi="Times New Roman" w:cs="Times New Roman"/>
          <w:sz w:val="24"/>
          <w:szCs w:val="24"/>
        </w:rPr>
        <w:t xml:space="preserve"> </w:t>
      </w:r>
      <w:r>
        <w:rPr>
          <w:rFonts w:ascii="Times New Roman" w:hAnsi="Times New Roman" w:cs="Times New Roman"/>
          <w:sz w:val="24"/>
          <w:szCs w:val="24"/>
        </w:rPr>
        <w:t>field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ring current effect.  Assignment of the signals was based on splitting pattern and peak integration ratio.</w:t>
      </w:r>
    </w:p>
    <w:p w14:paraId="08A78D73" w14:textId="77777777" w:rsidR="007A5565" w:rsidRDefault="00270558"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were assigned for various carbons were based on the </w:t>
      </w:r>
    </w:p>
    <w:p w14:paraId="1EEA3990"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14:paraId="1AAF196A"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14:paraId="4A6EB1A7"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14:paraId="13A22BB6" w14:textId="117A44B9"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w:t>
      </w:r>
      <w:r w:rsidR="00E92817">
        <w:rPr>
          <w:rFonts w:ascii="Times New Roman" w:hAnsi="Times New Roman" w:cs="Times New Roman"/>
          <w:sz w:val="24"/>
          <w:szCs w:val="24"/>
        </w:rPr>
        <w:t xml:space="preserve">two different </w:t>
      </w:r>
      <w:r w:rsidRPr="00C8501D">
        <w:rPr>
          <w:rFonts w:ascii="Times New Roman" w:hAnsi="Times New Roman" w:cs="Times New Roman"/>
          <w:sz w:val="24"/>
          <w:szCs w:val="24"/>
        </w:rPr>
        <w:t>NH-proton</w:t>
      </w:r>
      <w:r w:rsidR="00E92817">
        <w:rPr>
          <w:rFonts w:ascii="Times New Roman" w:hAnsi="Times New Roman" w:cs="Times New Roman"/>
          <w:sz w:val="24"/>
          <w:szCs w:val="24"/>
        </w:rPr>
        <w:t>s</w:t>
      </w:r>
      <w:r w:rsidRPr="00C8501D">
        <w:rPr>
          <w:rFonts w:ascii="Times New Roman" w:hAnsi="Times New Roman" w:cs="Times New Roman"/>
          <w:sz w:val="24"/>
          <w:szCs w:val="24"/>
        </w:rPr>
        <w:t xml:space="preserve"> are expected to downfield than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 hence it’s assignment is not difficult.</w:t>
      </w:r>
    </w:p>
    <w:p w14:paraId="4F73A900"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14:paraId="23275492" w14:textId="77777777" w:rsidR="007A5565" w:rsidRDefault="00270558" w:rsidP="007A5565">
      <w:pPr>
        <w:spacing w:after="0" w:line="480" w:lineRule="auto"/>
        <w:ind w:left="720" w:firstLine="72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Pr>
          <w:rFonts w:ascii="Times New Roman" w:hAnsi="Times New Roman" w:cs="Times New Roman"/>
          <w:sz w:val="24"/>
          <w:szCs w:val="24"/>
        </w:rPr>
        <w:t xml:space="preserve">4′-substituted </w:t>
      </w:r>
      <w:r w:rsidRPr="00232109">
        <w:rPr>
          <w:rFonts w:ascii="Times New Roman" w:hAnsi="Times New Roman"/>
          <w:bCs/>
          <w:sz w:val="24"/>
          <w:szCs w:val="24"/>
        </w:rPr>
        <w:t>(E)-1-(furan-2-</w:t>
      </w:r>
      <w:r w:rsidRPr="00270558">
        <w:rPr>
          <w:rFonts w:ascii="Times New Roman" w:hAnsi="Times New Roman"/>
          <w:bCs/>
          <w:noProof/>
          <w:sz w:val="24"/>
          <w:szCs w:val="24"/>
        </w:rPr>
        <w:t>yl</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downfield shift since it is proximity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14:paraId="36E42A46" w14:textId="77777777" w:rsidR="007A5565" w:rsidRDefault="00270558"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623CEB">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14:paraId="6A3692F9" w14:textId="31AE13CD" w:rsidR="007A5565" w:rsidRDefault="00270558"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14:paraId="1FEE960B" w14:textId="77777777" w:rsidR="00BA5C6E" w:rsidRDefault="00BA5C6E" w:rsidP="00BA5C6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14:paraId="1EFEF54C" w14:textId="77777777" w:rsidR="00BA5C6E" w:rsidRDefault="00BA5C6E" w:rsidP="00BA5C6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14:paraId="36151B28" w14:textId="77777777" w:rsidR="00BA5C6E" w:rsidRPr="00EF6FBC" w:rsidRDefault="00BA5C6E" w:rsidP="00BA5C6E">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62BFB05C" w14:textId="77777777" w:rsidR="00BA5C6E" w:rsidRDefault="00BA5C6E" w:rsidP="00BA5C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D4212F">
        <w:rPr>
          <w:rFonts w:ascii="Times New Roman" w:hAnsi="Times New Roman" w:cs="Times New Roman"/>
          <w:noProof/>
          <w:sz w:val="24"/>
          <w:szCs w:val="24"/>
        </w:rPr>
        <w:t>chapter</w:t>
      </w:r>
      <w:r>
        <w:rPr>
          <w:rFonts w:ascii="Times New Roman" w:hAnsi="Times New Roman" w:cs="Times New Roman"/>
          <w:sz w:val="24"/>
          <w:szCs w:val="24"/>
        </w:rPr>
        <w:t>, the c</w:t>
      </w:r>
      <w:r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Pr="003C41A2">
        <w:rPr>
          <w:rFonts w:ascii="Times New Roman" w:hAnsi="Times New Roman" w:cs="Times New Roman"/>
          <w:noProof/>
          <w:sz w:val="24"/>
          <w:szCs w:val="24"/>
        </w:rPr>
        <w:t>H</w:t>
      </w:r>
      <w:r w:rsidRPr="00856F95">
        <w:rPr>
          <w:rFonts w:ascii="Times New Roman" w:hAnsi="Times New Roman" w:cs="Times New Roman"/>
          <w:noProof/>
          <w:sz w:val="24"/>
          <w:szCs w:val="24"/>
        </w:rPr>
        <w:t>, C</w:t>
      </w:r>
      <w:r w:rsidRPr="00956F1D">
        <w:rPr>
          <w:rFonts w:ascii="Times New Roman" w:hAnsi="Times New Roman" w:cs="Times New Roman"/>
          <w:sz w:val="24"/>
          <w:szCs w:val="24"/>
        </w:rPr>
        <w:t>) is mostly affected by the electron</w:t>
      </w:r>
      <w:r>
        <w:rPr>
          <w:rFonts w:ascii="Times New Roman" w:hAnsi="Times New Roman" w:cs="Times New Roman"/>
          <w:sz w:val="24"/>
          <w:szCs w:val="24"/>
        </w:rPr>
        <w:t xml:space="preserve"> </w:t>
      </w:r>
      <w:r w:rsidRPr="00956F1D">
        <w:rPr>
          <w:rFonts w:ascii="Times New Roman" w:hAnsi="Times New Roman" w:cs="Times New Roman"/>
          <w:sz w:val="24"/>
          <w:szCs w:val="24"/>
        </w:rPr>
        <w:t>donating and electron</w:t>
      </w:r>
      <w:r>
        <w:rPr>
          <w:rFonts w:ascii="Times New Roman" w:hAnsi="Times New Roman" w:cs="Times New Roman"/>
          <w:sz w:val="24"/>
          <w:szCs w:val="24"/>
        </w:rPr>
        <w:t xml:space="preserve"> </w:t>
      </w:r>
      <w:r w:rsidRPr="00956F1D">
        <w:rPr>
          <w:rFonts w:ascii="Times New Roman" w:hAnsi="Times New Roman" w:cs="Times New Roman"/>
          <w:sz w:val="24"/>
          <w:szCs w:val="24"/>
        </w:rPr>
        <w:t>withdrawing ability of the substituent.</w:t>
      </w:r>
      <w:r>
        <w:rPr>
          <w:rFonts w:ascii="Times New Roman" w:hAnsi="Times New Roman" w:cs="Times New Roman"/>
          <w:sz w:val="24"/>
          <w:szCs w:val="24"/>
        </w:rPr>
        <w:t xml:space="preserve">  </w:t>
      </w:r>
      <w:r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956F1D">
        <w:rPr>
          <w:rFonts w:ascii="Times New Roman" w:hAnsi="Times New Roman" w:cs="Times New Roman"/>
          <w:sz w:val="24"/>
          <w:szCs w:val="24"/>
        </w:rPr>
        <w:t>.</w:t>
      </w:r>
    </w:p>
    <w:p w14:paraId="6EDDA9A9" w14:textId="77777777" w:rsidR="00BA5C6E" w:rsidRDefault="00BA5C6E" w:rsidP="00BA5C6E">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done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 xml:space="preserve">C NMR chemical shifts with Hammett substituent constants.  The single substituent parameter (SSP) analysis were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For most of the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 xml:space="preserve">, it gives good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w:t>
      </w:r>
    </w:p>
    <w:p w14:paraId="48C2BC58" w14:textId="77777777" w:rsidR="00BA5C6E" w:rsidRDefault="00BA5C6E" w:rsidP="00BA5C6E">
      <w:pPr>
        <w:spacing w:after="0" w:line="480" w:lineRule="auto"/>
        <w:ind w:firstLine="720"/>
        <w:jc w:val="both"/>
        <w:rPr>
          <w:rFonts w:ascii="Times New Roman" w:hAnsi="Times New Roman" w:cs="Times New Roman"/>
          <w:bCs/>
          <w:sz w:val="24"/>
          <w:szCs w:val="24"/>
        </w:rPr>
      </w:pPr>
    </w:p>
    <w:p w14:paraId="71C050DC" w14:textId="77777777" w:rsidR="00BA5C6E" w:rsidRDefault="00BA5C6E" w:rsidP="00BA5C6E">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DSP  analysis </w:t>
      </w:r>
      <w:r w:rsidRPr="00D4212F">
        <w:rPr>
          <w:rFonts w:ascii="Times New Roman" w:hAnsi="Times New Roman" w:cs="Times New Roman"/>
          <w:bCs/>
          <w:noProof/>
          <w:sz w:val="24"/>
          <w:szCs w:val="24"/>
        </w:rPr>
        <w:t>w</w:t>
      </w:r>
      <w:r>
        <w:rPr>
          <w:rFonts w:ascii="Times New Roman" w:hAnsi="Times New Roman" w:cs="Times New Roman"/>
          <w:bCs/>
          <w:sz w:val="24"/>
          <w:szCs w:val="24"/>
        </w:rPr>
        <w:t xml:space="preserve">as also performed for the chemical shift data and the correlations have been reported by using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w:t>
      </w:r>
      <w:r w:rsidRPr="000C71BD">
        <w:rPr>
          <w:rFonts w:ascii="Times New Roman" w:hAnsi="Times New Roman" w:cs="Times New Roman"/>
          <w:i/>
          <w:iCs/>
          <w:sz w:val="28"/>
          <w:szCs w:val="28"/>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Pr>
          <w:rFonts w:ascii="Times New Roman" w:hAnsi="Times New Roman" w:cs="Times New Roman"/>
          <w:i/>
          <w:iCs/>
          <w:sz w:val="24"/>
          <w:szCs w:val="24"/>
          <w:vertAlign w:val="superscript"/>
        </w:rPr>
        <w:t>o</w:t>
      </w:r>
      <w:r>
        <w:rPr>
          <w:rFonts w:ascii="Times New Roman" w:hAnsi="Times New Roman" w:cs="Times New Roman"/>
          <w:sz w:val="24"/>
          <w:szCs w:val="24"/>
        </w:rPr>
        <w:t>,</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The TSP analysis also performed in which </w:t>
      </w:r>
      <w:r w:rsidRPr="00306C91">
        <w:rPr>
          <w:rFonts w:ascii="Times New Roman" w:hAnsi="Times New Roman" w:cs="Times New Roman"/>
          <w:sz w:val="24"/>
          <w:szCs w:val="24"/>
        </w:rPr>
        <w:t>the</w:t>
      </w:r>
      <w:r>
        <w:rPr>
          <w:rFonts w:ascii="Times New Roman" w:hAnsi="Times New Roman" w:cs="Times New Roman"/>
          <w:sz w:val="24"/>
          <w:szCs w:val="24"/>
        </w:rPr>
        <w:t xml:space="preserve">re </w:t>
      </w:r>
      <w:r w:rsidRPr="000049C7">
        <w:rPr>
          <w:rFonts w:ascii="Times New Roman" w:hAnsi="Times New Roman" w:cs="Times New Roman"/>
          <w:noProof/>
          <w:sz w:val="24"/>
          <w:szCs w:val="24"/>
        </w:rPr>
        <w:t>is a separation</w:t>
      </w:r>
      <w:r w:rsidRPr="00306C91">
        <w:rPr>
          <w:rFonts w:ascii="Times New Roman" w:hAnsi="Times New Roman" w:cs="Times New Roman"/>
          <w:sz w:val="24"/>
          <w:szCs w:val="24"/>
        </w:rPr>
        <w:t xml:space="preserve"> of polar, resonance and steric effect</w:t>
      </w:r>
      <w:r>
        <w:rPr>
          <w:rFonts w:ascii="Times New Roman" w:hAnsi="Times New Roman" w:cs="Times New Roman"/>
          <w:sz w:val="24"/>
          <w:szCs w:val="24"/>
        </w:rPr>
        <w:t>.</w:t>
      </w:r>
    </w:p>
    <w:p w14:paraId="19010B34" w14:textId="2CA875E3" w:rsidR="00096150" w:rsidRDefault="00270558" w:rsidP="00EF6FBC">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14:paraId="29172341" w14:textId="77777777" w:rsidR="00BA5C6E" w:rsidRDefault="00BA5C6E" w:rsidP="00BA5C6E">
      <w:p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Antibacterial activity: A structure-reactivity study</w:t>
      </w:r>
    </w:p>
    <w:p w14:paraId="77B04588" w14:textId="77777777" w:rsidR="00BA5C6E" w:rsidRDefault="00BA5C6E" w:rsidP="00BA5C6E">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chapter the antibacterial activity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and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were determined using agar well diffusion method.  </w:t>
      </w:r>
    </w:p>
    <w:p w14:paraId="40687934" w14:textId="77777777" w:rsidR="00BA5C6E" w:rsidRDefault="00BA5C6E" w:rsidP="00BA5C6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623CEB">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activity is given by  </w:t>
      </w: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 xml:space="preserve">&lt;- H &lt;-Cl &lt;-Br </w:t>
      </w:r>
      <w:r w:rsidRPr="00461617">
        <w:rPr>
          <w:rFonts w:ascii="Times New Roman" w:hAnsi="Times New Roman" w:cs="Times New Roman"/>
          <w:noProof/>
          <w:sz w:val="24"/>
          <w:szCs w:val="24"/>
        </w:rPr>
        <w:t>&lt;</w:t>
      </w:r>
      <w:r w:rsidRPr="00627C2A">
        <w:rPr>
          <w:rFonts w:ascii="Times New Roman" w:hAnsi="Times New Roman" w:cs="Times New Roman"/>
          <w:noProof/>
          <w:sz w:val="24"/>
          <w:szCs w:val="24"/>
        </w:rPr>
        <w:t>-COOH.</w:t>
      </w:r>
      <w:r>
        <w:rPr>
          <w:rFonts w:ascii="Times New Roman" w:hAnsi="Times New Roman" w:cs="Times New Roman"/>
          <w:sz w:val="24"/>
          <w:szCs w:val="24"/>
        </w:rPr>
        <w:t xml:space="preserve">  In order to express the effect of substituents </w:t>
      </w:r>
      <w:r w:rsidRPr="00314BE9">
        <w:rPr>
          <w:rFonts w:ascii="Times New Roman" w:hAnsi="Times New Roman" w:cs="Times New Roman"/>
          <w:noProof/>
          <w:sz w:val="24"/>
          <w:szCs w:val="24"/>
        </w:rPr>
        <w:t>quantitatively</w:t>
      </w:r>
      <w:r>
        <w:rPr>
          <w:rFonts w:ascii="Times New Roman" w:hAnsi="Times New Roman" w:cs="Times New Roman"/>
          <w:sz w:val="24"/>
          <w:szCs w:val="24"/>
        </w:rPr>
        <w:t>, it is considered to correlate the logarithm of inhibition zone radius with the Hammett substituent constants for all the microorganisms.</w:t>
      </w:r>
    </w:p>
    <w:p w14:paraId="02FE910B" w14:textId="77777777" w:rsidR="00BA5C6E" w:rsidRDefault="00BA5C6E" w:rsidP="00BA5C6E">
      <w:pPr>
        <w:spacing w:line="480" w:lineRule="auto"/>
        <w:jc w:val="both"/>
        <w:rPr>
          <w:rStyle w:val="fontstyle21"/>
        </w:rPr>
      </w:pPr>
      <w:r>
        <w:rPr>
          <w:rFonts w:ascii="Times New Roman" w:hAnsi="Times New Roman" w:cs="Times New Roman"/>
          <w:sz w:val="24"/>
          <w:szCs w:val="24"/>
        </w:rPr>
        <w:tab/>
        <w:t xml:space="preserve">For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w:t>
      </w:r>
      <w:r w:rsidRPr="00314BE9">
        <w:rPr>
          <w:rFonts w:ascii="Times New Roman" w:hAnsi="Times New Roman" w:cs="Times New Roman"/>
          <w:noProof/>
          <w:sz w:val="24"/>
          <w:szCs w:val="24"/>
        </w:rPr>
        <w:t>acids</w:t>
      </w:r>
      <w:r>
        <w:rPr>
          <w:rStyle w:val="fontstyle21"/>
        </w:rPr>
        <w:t>, one gram-positive bacterium (</w:t>
      </w:r>
      <w:r w:rsidRPr="005E5C82">
        <w:rPr>
          <w:rStyle w:val="fontstyle21"/>
          <w:i/>
        </w:rPr>
        <w:t>Staphylococcus aureus</w:t>
      </w:r>
      <w:r>
        <w:rPr>
          <w:rStyle w:val="fontstyle21"/>
        </w:rPr>
        <w:t>) and five gram-negative bacteria  (</w:t>
      </w:r>
      <w:r w:rsidRPr="005E5C82">
        <w:rPr>
          <w:rStyle w:val="fontstyle21"/>
          <w:i/>
        </w:rPr>
        <w:t xml:space="preserve">Escherichia coli, Klebsiella </w:t>
      </w:r>
      <w:r w:rsidRPr="00270558">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627C2A">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w:t>
      </w:r>
      <w:r w:rsidRPr="002E21EF">
        <w:rPr>
          <w:rStyle w:val="fontstyle21"/>
          <w:noProof/>
        </w:rPr>
        <w:t>compounds for</w:t>
      </w:r>
      <w:r>
        <w:rPr>
          <w:rStyle w:val="fontstyle21"/>
        </w:rPr>
        <w:t xml:space="preserve"> all the microorganism </w:t>
      </w:r>
      <w:r w:rsidRPr="002E21EF">
        <w:rPr>
          <w:rStyle w:val="fontstyle21"/>
          <w:noProof/>
        </w:rPr>
        <w:t>w</w:t>
      </w:r>
      <w:r>
        <w:rPr>
          <w:rStyle w:val="fontstyle21"/>
        </w:rPr>
        <w:t>as in the following sequence.</w:t>
      </w:r>
    </w:p>
    <w:p w14:paraId="7B0EFB9B" w14:textId="77777777" w:rsidR="00BA5C6E" w:rsidRDefault="00BA5C6E" w:rsidP="00BA5C6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14:paraId="08D75463" w14:textId="77777777" w:rsidR="00BA5C6E" w:rsidRDefault="00BA5C6E" w:rsidP="00BA5C6E">
      <w:pPr>
        <w:spacing w:line="480" w:lineRule="auto"/>
        <w:jc w:val="both"/>
        <w:rPr>
          <w:rFonts w:ascii="Times New Roman" w:hAnsi="Times New Roman" w:cs="Times New Roman"/>
          <w:sz w:val="24"/>
          <w:szCs w:val="24"/>
        </w:rPr>
      </w:pPr>
    </w:p>
    <w:p w14:paraId="47CD13BC" w14:textId="77777777" w:rsidR="00BA5C6E" w:rsidRDefault="00BA5C6E" w:rsidP="00BA5C6E">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 xml:space="preserve">For this study, the single substituent parameter (SSP) analysis were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w:t>
      </w:r>
      <w:r w:rsidRPr="00627C2A">
        <w:rPr>
          <w:rFonts w:ascii="Times New Roman" w:hAnsi="Times New Roman" w:cs="Times New Roman"/>
          <w:bCs/>
          <w:i/>
          <w:iCs/>
          <w:sz w:val="24"/>
          <w:szCs w:val="24"/>
        </w:rPr>
        <w:t>ρ</w:t>
      </w:r>
      <w:r>
        <w:rPr>
          <w:rFonts w:ascii="Times New Roman" w:hAnsi="Times New Roman" w:cs="Times New Roman"/>
          <w:bCs/>
          <w:sz w:val="24"/>
          <w:szCs w:val="24"/>
        </w:rPr>
        <w:t xml:space="preserve"> indicates that electron withdrawing substituents increase the antibacterial activity and electron releasing substituents retard the antibacterial activity.</w:t>
      </w:r>
    </w:p>
    <w:p w14:paraId="217AEEDD" w14:textId="77777777" w:rsidR="00BA5C6E" w:rsidRDefault="00BA5C6E" w:rsidP="00BA5C6E">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 xml:space="preserve">results </w:t>
      </w:r>
      <w:r>
        <w:rPr>
          <w:rFonts w:ascii="Times New Roman" w:hAnsi="Times New Roman" w:cs="Times New Roman"/>
          <w:sz w:val="24"/>
          <w:szCs w:val="24"/>
        </w:rPr>
        <w:t xml:space="preserve">shows that for this </w:t>
      </w:r>
      <w:r w:rsidRPr="00856F95">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856F95">
        <w:rPr>
          <w:rFonts w:ascii="Times New Roman" w:hAnsi="Times New Roman" w:cs="Times New Roman"/>
          <w:noProof/>
          <w:sz w:val="24"/>
          <w:szCs w:val="24"/>
        </w:rPr>
        <w:t>shows</w:t>
      </w:r>
      <w:r>
        <w:rPr>
          <w:rFonts w:ascii="Times New Roman" w:hAnsi="Times New Roman" w:cs="Times New Roman"/>
          <w:sz w:val="24"/>
          <w:szCs w:val="24"/>
        </w:rPr>
        <w:t xml:space="preserve"> normal substituent effect.</w:t>
      </w:r>
    </w:p>
    <w:p w14:paraId="042A466B" w14:textId="77777777" w:rsidR="00BA5C6E" w:rsidRDefault="00BA5C6E" w:rsidP="00BA5C6E">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Multiple regression analysis was also performed using Yukawa-Tsuno equation for all the microorganisms.  This analysis shows the contribution of resonance and inductive effect.  For most of the organisms for this compound shows less contribution of resonance effect.</w:t>
      </w:r>
    </w:p>
    <w:p w14:paraId="55BF5B1C" w14:textId="77777777" w:rsidR="00BA5C6E" w:rsidRPr="00096150" w:rsidRDefault="00BA5C6E" w:rsidP="00EF6FBC">
      <w:pPr>
        <w:spacing w:before="240" w:after="0" w:line="480" w:lineRule="auto"/>
        <w:jc w:val="both"/>
        <w:rPr>
          <w:rFonts w:ascii="Times New Roman" w:hAnsi="Times New Roman" w:cs="Times New Roman"/>
          <w:b/>
          <w:bCs/>
          <w:sz w:val="28"/>
          <w:szCs w:val="28"/>
        </w:rPr>
      </w:pPr>
    </w:p>
    <w:p w14:paraId="6FC81B07" w14:textId="77777777" w:rsidR="001F6CCD" w:rsidRDefault="007C601E" w:rsidP="001F6CCD">
      <w:pPr>
        <w:spacing w:after="0" w:line="480" w:lineRule="auto"/>
        <w:jc w:val="both"/>
        <w:rPr>
          <w:rFonts w:ascii="Times New Roman" w:hAnsi="Times New Roman" w:cs="Times New Roman"/>
          <w:bCs/>
          <w:sz w:val="24"/>
          <w:szCs w:val="24"/>
        </w:rPr>
      </w:pPr>
    </w:p>
    <w:p w14:paraId="6AC1BD06" w14:textId="77777777" w:rsidR="001F6CCD" w:rsidRDefault="00270558"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14:paraId="257D752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14:paraId="5904618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w:t>
      </w:r>
      <w:r>
        <w:rPr>
          <w:rFonts w:ascii="Times New Roman" w:hAnsi="Times New Roman" w:cs="Times New Roman"/>
          <w:b/>
          <w:sz w:val="28"/>
          <w:szCs w:val="28"/>
        </w:rPr>
        <w:t>′</w:t>
      </w:r>
      <w:r w:rsidRPr="001F53FC">
        <w:rPr>
          <w:rFonts w:ascii="Times New Roman" w:hAnsi="Times New Roman"/>
          <w:b/>
          <w:sz w:val="28"/>
          <w:szCs w:val="28"/>
        </w:rPr>
        <w:t>-substituted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14:paraId="181EB517"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14:paraId="6D15F18B" w14:textId="77777777" w:rsidR="00FD3D9A" w:rsidRDefault="00270558"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856F95">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bookmarkStart w:id="1" w:name="_Hlk501043749"/>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0049C7">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A65F80">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 gives a two separate irreversible one-electron peaks.  A mechanism involving two separate addition single electron has been suggested.</w:t>
      </w:r>
    </w:p>
    <w:p w14:paraId="7DE0588E" w14:textId="3BDA9B01" w:rsidR="00FD3D9A" w:rsidRPr="0058394D" w:rsidRDefault="00270558" w:rsidP="00E92817">
      <w:pPr>
        <w:spacing w:line="480" w:lineRule="auto"/>
        <w:jc w:val="both"/>
        <w:rPr>
          <w:rFonts w:ascii="Times New Roman" w:hAnsi="Times New Roman"/>
          <w:bCs/>
          <w:sz w:val="24"/>
          <w:szCs w:val="24"/>
        </w:rPr>
      </w:pPr>
      <w:r>
        <w:rPr>
          <w:rFonts w:ascii="Times New Roman" w:hAnsi="Times New Roman"/>
          <w:bCs/>
          <w:sz w:val="24"/>
          <w:szCs w:val="24"/>
        </w:rPr>
        <w:tab/>
        <w:t>An attempt has been made to correlate the E</w:t>
      </w:r>
      <w:r w:rsidRPr="0058394D">
        <w:rPr>
          <w:rFonts w:ascii="Times New Roman" w:hAnsi="Times New Roman"/>
          <w:bCs/>
          <w:sz w:val="24"/>
          <w:szCs w:val="24"/>
          <w:vertAlign w:val="subscript"/>
        </w:rPr>
        <w:t>p</w:t>
      </w:r>
      <w:r>
        <w:rPr>
          <w:rFonts w:ascii="Times New Roman" w:hAnsi="Times New Roman"/>
          <w:bCs/>
          <w:sz w:val="24"/>
          <w:szCs w:val="24"/>
        </w:rPr>
        <w:t xml:space="preserve"> and </w:t>
      </w:r>
      <w:r w:rsidR="00E92817">
        <w:rPr>
          <w:rFonts w:ascii="Times New Roman" w:hAnsi="Times New Roman" w:cs="Times New Roman"/>
          <w:sz w:val="24"/>
          <w:szCs w:val="24"/>
        </w:rPr>
        <w:t>E</w:t>
      </w:r>
      <w:r w:rsidR="00E92817" w:rsidRPr="001B06B3">
        <w:rPr>
          <w:rFonts w:ascii="Times New Roman" w:hAnsi="Times New Roman" w:cs="Times New Roman"/>
          <w:sz w:val="24"/>
          <w:szCs w:val="24"/>
          <w:vertAlign w:val="subscript"/>
        </w:rPr>
        <w:t>p1/2</w:t>
      </w:r>
      <w:r w:rsidR="00E92817">
        <w:rPr>
          <w:rFonts w:ascii="Times New Roman" w:hAnsi="Times New Roman" w:cs="Times New Roman"/>
          <w:sz w:val="24"/>
          <w:szCs w:val="24"/>
        </w:rPr>
        <w:t xml:space="preserve"> </w:t>
      </w:r>
      <w:r>
        <w:rPr>
          <w:rFonts w:ascii="Times New Roman" w:hAnsi="Times New Roman"/>
          <w:bCs/>
          <w:sz w:val="24"/>
          <w:szCs w:val="24"/>
        </w:rPr>
        <w:t>of the first peak of  4’-substituted (E)-1-(f</w:t>
      </w:r>
      <w:r w:rsidRPr="0089158D">
        <w:rPr>
          <w:rFonts w:ascii="Times New Roman" w:hAnsi="Times New Roman"/>
          <w:bCs/>
          <w:sz w:val="24"/>
          <w:szCs w:val="24"/>
        </w:rPr>
        <w:t>uran-2-</w:t>
      </w:r>
      <w:r w:rsidRPr="00A65F80">
        <w:rPr>
          <w:rFonts w:ascii="Times New Roman" w:hAnsi="Times New Roman"/>
          <w:bCs/>
          <w:noProof/>
          <w:sz w:val="24"/>
          <w:szCs w:val="24"/>
        </w:rPr>
        <w:t>yl</w:t>
      </w:r>
      <w:r w:rsidRPr="0089158D">
        <w:rPr>
          <w:rFonts w:ascii="Times New Roman" w:hAnsi="Times New Roman"/>
          <w:bCs/>
          <w:sz w:val="24"/>
          <w:szCs w:val="24"/>
        </w:rPr>
        <w:t>)-3-</w:t>
      </w:r>
      <w:r w:rsidRPr="00270558">
        <w:rPr>
          <w:rFonts w:ascii="Times New Roman" w:hAnsi="Times New Roman"/>
          <w:bCs/>
          <w:noProof/>
          <w:sz w:val="24"/>
          <w:szCs w:val="24"/>
        </w:rPr>
        <w:t>phenylprop</w:t>
      </w:r>
      <w:r w:rsidRPr="0089158D">
        <w:rPr>
          <w:rFonts w:ascii="Times New Roman" w:hAnsi="Times New Roman"/>
          <w:bCs/>
          <w:sz w:val="24"/>
          <w:szCs w:val="24"/>
        </w:rPr>
        <w:t>-2-</w:t>
      </w:r>
      <w:r w:rsidRPr="0027055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with </w:t>
      </w:r>
      <w:r>
        <w:rPr>
          <w:rFonts w:ascii="Times New Roman" w:hAnsi="Times New Roman" w:cs="Times New Roman"/>
          <w:sz w:val="24"/>
          <w:szCs w:val="24"/>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 ρ is obtained showing that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attracting substituents accelerate the electrochemical reduction and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 xml:space="preserve">donating substituents retard it. The Hammett correlation for the second reduction peak of </w:t>
      </w: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 is poor.</w:t>
      </w:r>
      <w:r>
        <w:rPr>
          <w:rFonts w:ascii="Times New Roman" w:hAnsi="Times New Roman" w:cs="Times New Roman"/>
          <w:bCs/>
          <w:sz w:val="24"/>
          <w:szCs w:val="24"/>
        </w:rPr>
        <w:br/>
      </w:r>
    </w:p>
    <w:bookmarkEnd w:id="0"/>
    <w:bookmarkEnd w:id="1"/>
    <w:p w14:paraId="22B2318E" w14:textId="241C86D6" w:rsidR="00FD3D9A" w:rsidRDefault="00DB2006" w:rsidP="00FD3D9A">
      <w:pPr>
        <w:spacing w:after="0" w:line="240" w:lineRule="auto"/>
        <w:jc w:val="both"/>
        <w:rPr>
          <w:rFonts w:ascii="Times New Roman" w:hAnsi="Times New Roman"/>
          <w:b/>
          <w:sz w:val="24"/>
          <w:szCs w:val="24"/>
        </w:rPr>
      </w:pPr>
      <w:r w:rsidRPr="00DB2006">
        <w:rPr>
          <w:rFonts w:ascii="Times New Roman" w:hAnsi="Times New Roman"/>
          <w:b/>
          <w:sz w:val="24"/>
          <w:szCs w:val="24"/>
        </w:rPr>
        <w:t>List of publications</w:t>
      </w:r>
    </w:p>
    <w:p w14:paraId="756D8D84" w14:textId="06DAEFA0" w:rsidR="00DB2006" w:rsidRDefault="00DB2006" w:rsidP="00FD3D9A">
      <w:pPr>
        <w:spacing w:after="0" w:line="240" w:lineRule="auto"/>
        <w:jc w:val="both"/>
        <w:rPr>
          <w:rFonts w:ascii="Times New Roman" w:hAnsi="Times New Roman"/>
          <w:b/>
          <w:sz w:val="24"/>
          <w:szCs w:val="24"/>
        </w:rPr>
      </w:pPr>
    </w:p>
    <w:p w14:paraId="015DBF0D" w14:textId="77777777" w:rsidR="00A90B0C" w:rsidRPr="00A90B0C" w:rsidRDefault="007C601E" w:rsidP="00DB2006">
      <w:pPr>
        <w:pStyle w:val="ListParagraph"/>
        <w:numPr>
          <w:ilvl w:val="0"/>
          <w:numId w:val="2"/>
        </w:numPr>
        <w:spacing w:after="0" w:line="240" w:lineRule="auto"/>
        <w:jc w:val="both"/>
        <w:rPr>
          <w:rFonts w:ascii="Times New Roman" w:hAnsi="Times New Roman" w:cs="Times New Roman"/>
          <w:b/>
          <w:sz w:val="24"/>
          <w:szCs w:val="24"/>
        </w:rPr>
      </w:pPr>
      <w:hyperlink r:id="rId7" w:history="1">
        <w:r w:rsidR="00DB2006" w:rsidRPr="00DB2006">
          <w:rPr>
            <w:rStyle w:val="Hyperlink"/>
            <w:rFonts w:ascii="Times New Roman" w:hAnsi="Times New Roman" w:cs="Times New Roman"/>
            <w:color w:val="auto"/>
            <w:sz w:val="24"/>
            <w:szCs w:val="24"/>
            <w:u w:val="none"/>
            <w:shd w:val="clear" w:color="auto" w:fill="FFFFFF"/>
          </w:rPr>
          <w:t>Synthesis and Antimicrobial Activity of 2-benzylidene-1,3 indandiones: A Structure - Reactivity Study</w:t>
        </w:r>
      </w:hyperlink>
      <w:r w:rsidR="00A90B0C">
        <w:rPr>
          <w:rFonts w:ascii="Times New Roman" w:hAnsi="Times New Roman" w:cs="Times New Roman"/>
          <w:sz w:val="24"/>
          <w:szCs w:val="24"/>
        </w:rPr>
        <w:t>.</w:t>
      </w:r>
    </w:p>
    <w:p w14:paraId="18278B8B" w14:textId="0476F8CB" w:rsidR="00DB2006" w:rsidRPr="00DB2006" w:rsidRDefault="00DB2006" w:rsidP="00A90B0C">
      <w:pPr>
        <w:pStyle w:val="ListParagraph"/>
        <w:spacing w:after="0" w:line="240" w:lineRule="auto"/>
        <w:jc w:val="both"/>
        <w:rPr>
          <w:rFonts w:ascii="Times New Roman" w:hAnsi="Times New Roman" w:cs="Times New Roman"/>
          <w:b/>
          <w:sz w:val="24"/>
          <w:szCs w:val="24"/>
        </w:rPr>
      </w:pPr>
      <w:r w:rsidRPr="00DB2006">
        <w:rPr>
          <w:rFonts w:ascii="Times New Roman" w:hAnsi="Times New Roman" w:cs="Times New Roman"/>
          <w:sz w:val="24"/>
          <w:szCs w:val="24"/>
          <w:shd w:val="clear" w:color="auto" w:fill="FFFFFF"/>
        </w:rPr>
        <w:t>K Radhakrishnan</w:t>
      </w:r>
      <w:r w:rsidRPr="00DB2006">
        <w:rPr>
          <w:rFonts w:ascii="Times New Roman" w:hAnsi="Times New Roman" w:cs="Times New Roman"/>
          <w:b/>
          <w:bCs/>
          <w:sz w:val="24"/>
          <w:szCs w:val="24"/>
          <w:shd w:val="clear" w:color="auto" w:fill="FFFFFF"/>
        </w:rPr>
        <w:t>, P Mohandass</w:t>
      </w:r>
      <w:r w:rsidRPr="00DB2006">
        <w:rPr>
          <w:rFonts w:ascii="Times New Roman" w:hAnsi="Times New Roman" w:cs="Times New Roman"/>
          <w:sz w:val="24"/>
          <w:szCs w:val="24"/>
          <w:shd w:val="clear" w:color="auto" w:fill="FFFFFF"/>
        </w:rPr>
        <w:t>, S Sankaralingam, S Chandra Mohan</w:t>
      </w:r>
    </w:p>
    <w:p w14:paraId="53B01DAF" w14:textId="537A9F59" w:rsidR="00DB2006" w:rsidRDefault="00DB2006" w:rsidP="00DB2006">
      <w:pPr>
        <w:pStyle w:val="ListParagraph"/>
        <w:spacing w:after="0" w:line="240" w:lineRule="auto"/>
        <w:jc w:val="both"/>
        <w:rPr>
          <w:rFonts w:ascii="Times New Roman" w:hAnsi="Times New Roman" w:cs="Times New Roman"/>
          <w:sz w:val="24"/>
          <w:szCs w:val="24"/>
          <w:shd w:val="clear" w:color="auto" w:fill="FFFFFF"/>
        </w:rPr>
      </w:pPr>
      <w:r w:rsidRPr="00DB2006">
        <w:rPr>
          <w:rFonts w:ascii="Times New Roman" w:hAnsi="Times New Roman" w:cs="Times New Roman"/>
          <w:sz w:val="24"/>
          <w:szCs w:val="24"/>
          <w:shd w:val="clear" w:color="auto" w:fill="FFFFFF"/>
        </w:rPr>
        <w:t>Der Chemica Sinica 7 (4), 1-7, 2016.</w:t>
      </w:r>
    </w:p>
    <w:p w14:paraId="223FF5F2" w14:textId="77777777" w:rsidR="00DB2006" w:rsidRPr="00DB2006" w:rsidRDefault="00DB2006" w:rsidP="00DB2006">
      <w:pPr>
        <w:pStyle w:val="ListParagraph"/>
        <w:spacing w:after="0" w:line="240" w:lineRule="auto"/>
        <w:jc w:val="both"/>
        <w:rPr>
          <w:rFonts w:ascii="Times New Roman" w:hAnsi="Times New Roman" w:cs="Times New Roman"/>
          <w:sz w:val="24"/>
          <w:szCs w:val="24"/>
          <w:shd w:val="clear" w:color="auto" w:fill="FFFFFF"/>
        </w:rPr>
      </w:pPr>
    </w:p>
    <w:p w14:paraId="3238F476" w14:textId="77777777" w:rsidR="00A90B0C" w:rsidRPr="00A90B0C" w:rsidRDefault="007C601E" w:rsidP="00DB2006">
      <w:pPr>
        <w:pStyle w:val="ListParagraph"/>
        <w:numPr>
          <w:ilvl w:val="0"/>
          <w:numId w:val="2"/>
        </w:numPr>
        <w:spacing w:after="0" w:line="240" w:lineRule="auto"/>
        <w:jc w:val="both"/>
        <w:rPr>
          <w:rFonts w:ascii="Times New Roman" w:hAnsi="Times New Roman" w:cs="Times New Roman"/>
          <w:b/>
          <w:sz w:val="24"/>
          <w:szCs w:val="24"/>
        </w:rPr>
      </w:pPr>
      <w:hyperlink r:id="rId8" w:history="1">
        <w:r w:rsidR="00DB2006" w:rsidRPr="00DB2006">
          <w:rPr>
            <w:rStyle w:val="Hyperlink"/>
            <w:rFonts w:ascii="Times New Roman" w:hAnsi="Times New Roman" w:cs="Times New Roman"/>
            <w:color w:val="auto"/>
            <w:sz w:val="24"/>
            <w:szCs w:val="24"/>
            <w:u w:val="none"/>
            <w:shd w:val="clear" w:color="auto" w:fill="FFFFFF"/>
          </w:rPr>
          <w:t>Synthesis and Antibacterial Activity of 5- benzylidenebarbituric acids : A structure - reactivity Study</w:t>
        </w:r>
      </w:hyperlink>
      <w:r w:rsidR="00A90B0C">
        <w:rPr>
          <w:rFonts w:ascii="Times New Roman" w:hAnsi="Times New Roman" w:cs="Times New Roman"/>
          <w:sz w:val="24"/>
          <w:szCs w:val="24"/>
        </w:rPr>
        <w:t>.</w:t>
      </w:r>
    </w:p>
    <w:p w14:paraId="0E2F3849" w14:textId="38A1CCC2" w:rsidR="00DB2006" w:rsidRPr="00DB2006" w:rsidRDefault="00DB2006" w:rsidP="00A90B0C">
      <w:pPr>
        <w:pStyle w:val="ListParagraph"/>
        <w:spacing w:after="0" w:line="240" w:lineRule="auto"/>
        <w:jc w:val="both"/>
        <w:rPr>
          <w:rFonts w:ascii="Times New Roman" w:hAnsi="Times New Roman" w:cs="Times New Roman"/>
          <w:b/>
          <w:sz w:val="24"/>
          <w:szCs w:val="24"/>
        </w:rPr>
      </w:pPr>
      <w:r w:rsidRPr="00DB2006">
        <w:rPr>
          <w:rFonts w:ascii="Arial" w:hAnsi="Arial" w:cs="Arial"/>
          <w:color w:val="222222"/>
          <w:sz w:val="20"/>
          <w:szCs w:val="20"/>
          <w:shd w:val="clear" w:color="auto" w:fill="FFFFFF"/>
        </w:rPr>
        <w:t xml:space="preserve"> </w:t>
      </w:r>
      <w:r w:rsidRPr="00DB2006">
        <w:rPr>
          <w:rFonts w:ascii="Times New Roman" w:hAnsi="Times New Roman" w:cs="Times New Roman"/>
          <w:sz w:val="24"/>
          <w:szCs w:val="24"/>
          <w:shd w:val="clear" w:color="auto" w:fill="FFFFFF"/>
        </w:rPr>
        <w:t>K Radhakrishnan</w:t>
      </w:r>
      <w:r w:rsidRPr="00DB2006">
        <w:rPr>
          <w:rFonts w:ascii="Times New Roman" w:hAnsi="Times New Roman" w:cs="Times New Roman"/>
          <w:b/>
          <w:bCs/>
          <w:sz w:val="24"/>
          <w:szCs w:val="24"/>
          <w:shd w:val="clear" w:color="auto" w:fill="FFFFFF"/>
        </w:rPr>
        <w:t>, P Mohandass</w:t>
      </w:r>
      <w:r w:rsidRPr="00DB2006">
        <w:rPr>
          <w:rFonts w:ascii="Times New Roman" w:hAnsi="Times New Roman" w:cs="Times New Roman"/>
          <w:sz w:val="24"/>
          <w:szCs w:val="24"/>
          <w:shd w:val="clear" w:color="auto" w:fill="FFFFFF"/>
        </w:rPr>
        <w:t>, S Sankaralingam, S Chandra Mohan</w:t>
      </w:r>
    </w:p>
    <w:p w14:paraId="29814D42" w14:textId="3C86926E" w:rsidR="00DB2006" w:rsidRDefault="00DB2006" w:rsidP="00DB2006">
      <w:pPr>
        <w:pStyle w:val="ListParagraph"/>
        <w:spacing w:after="0" w:line="240" w:lineRule="auto"/>
        <w:jc w:val="both"/>
        <w:rPr>
          <w:rFonts w:ascii="Times New Roman" w:hAnsi="Times New Roman" w:cs="Times New Roman"/>
          <w:sz w:val="24"/>
          <w:szCs w:val="24"/>
          <w:shd w:val="clear" w:color="auto" w:fill="FFFFFF"/>
        </w:rPr>
      </w:pPr>
      <w:r w:rsidRPr="00DB2006">
        <w:rPr>
          <w:rFonts w:ascii="Times New Roman" w:hAnsi="Times New Roman" w:cs="Times New Roman"/>
          <w:sz w:val="24"/>
          <w:szCs w:val="24"/>
          <w:shd w:val="clear" w:color="auto" w:fill="FFFFFF"/>
        </w:rPr>
        <w:t>International Journal of ChemTech Research 10 (7), 1019-1027</w:t>
      </w:r>
      <w:r>
        <w:rPr>
          <w:rFonts w:ascii="Times New Roman" w:hAnsi="Times New Roman" w:cs="Times New Roman"/>
          <w:sz w:val="24"/>
          <w:szCs w:val="24"/>
          <w:shd w:val="clear" w:color="auto" w:fill="FFFFFF"/>
        </w:rPr>
        <w:t>,2017.</w:t>
      </w:r>
    </w:p>
    <w:p w14:paraId="6057C0C3" w14:textId="19433892" w:rsidR="00DB2006" w:rsidRDefault="00DB2006" w:rsidP="00DB2006">
      <w:pPr>
        <w:spacing w:after="0" w:line="240" w:lineRule="auto"/>
        <w:jc w:val="both"/>
        <w:rPr>
          <w:rFonts w:ascii="Times New Roman" w:hAnsi="Times New Roman" w:cs="Times New Roman"/>
          <w:b/>
          <w:sz w:val="24"/>
          <w:szCs w:val="24"/>
        </w:rPr>
      </w:pPr>
    </w:p>
    <w:p w14:paraId="0DBA41B8" w14:textId="77777777" w:rsidR="00A90B0C" w:rsidRDefault="00DB2006" w:rsidP="00A90B0C">
      <w:pPr>
        <w:pStyle w:val="ListParagraph"/>
        <w:numPr>
          <w:ilvl w:val="0"/>
          <w:numId w:val="2"/>
        </w:numPr>
        <w:spacing w:after="0"/>
        <w:rPr>
          <w:rFonts w:ascii="Times New Roman" w:hAnsi="Times New Roman" w:cs="Times New Roman"/>
          <w:sz w:val="24"/>
          <w:szCs w:val="24"/>
        </w:rPr>
      </w:pPr>
      <w:r w:rsidRPr="00A90B0C">
        <w:rPr>
          <w:rFonts w:ascii="Times New Roman" w:hAnsi="Times New Roman" w:cs="Times New Roman"/>
          <w:sz w:val="24"/>
          <w:szCs w:val="24"/>
        </w:rPr>
        <w:t xml:space="preserve">Effect of substituent on the </w:t>
      </w:r>
      <w:r w:rsidRPr="00A90B0C">
        <w:rPr>
          <w:rFonts w:ascii="Times New Roman" w:hAnsi="Times New Roman" w:cs="Times New Roman"/>
          <w:sz w:val="24"/>
          <w:szCs w:val="24"/>
          <w:vertAlign w:val="superscript"/>
        </w:rPr>
        <w:t>13</w:t>
      </w:r>
      <w:r w:rsidRPr="00A90B0C">
        <w:rPr>
          <w:rFonts w:ascii="Times New Roman" w:hAnsi="Times New Roman" w:cs="Times New Roman"/>
          <w:sz w:val="24"/>
          <w:szCs w:val="24"/>
        </w:rPr>
        <w:t xml:space="preserve">C - NMR chemical shifts of substituted </w:t>
      </w:r>
    </w:p>
    <w:p w14:paraId="479D6223" w14:textId="6F177B27" w:rsidR="00A90B0C" w:rsidRPr="00A90B0C" w:rsidRDefault="00DB2006" w:rsidP="00A90B0C">
      <w:pPr>
        <w:pStyle w:val="ListParagraph"/>
        <w:spacing w:after="0"/>
        <w:rPr>
          <w:rFonts w:ascii="Times New Roman" w:hAnsi="Times New Roman" w:cs="Times New Roman"/>
          <w:bCs/>
          <w:sz w:val="24"/>
          <w:szCs w:val="24"/>
        </w:rPr>
      </w:pPr>
      <w:r w:rsidRPr="00A90B0C">
        <w:rPr>
          <w:rFonts w:ascii="Times New Roman" w:hAnsi="Times New Roman" w:cs="Times New Roman"/>
          <w:sz w:val="24"/>
          <w:szCs w:val="24"/>
        </w:rPr>
        <w:t>5-</w:t>
      </w:r>
      <w:r w:rsidR="00A90B0C">
        <w:rPr>
          <w:rFonts w:ascii="Times New Roman" w:hAnsi="Times New Roman" w:cs="Times New Roman"/>
          <w:noProof/>
          <w:sz w:val="24"/>
          <w:szCs w:val="24"/>
        </w:rPr>
        <w:t>b</w:t>
      </w:r>
      <w:r w:rsidRPr="00A90B0C">
        <w:rPr>
          <w:rFonts w:ascii="Times New Roman" w:hAnsi="Times New Roman" w:cs="Times New Roman"/>
          <w:noProof/>
          <w:sz w:val="24"/>
          <w:szCs w:val="24"/>
        </w:rPr>
        <w:t>enzylidenebarbituric</w:t>
      </w:r>
      <w:r w:rsidR="00A90B0C">
        <w:rPr>
          <w:rFonts w:ascii="Times New Roman" w:hAnsi="Times New Roman" w:cs="Times New Roman"/>
          <w:noProof/>
          <w:sz w:val="24"/>
          <w:szCs w:val="24"/>
        </w:rPr>
        <w:t xml:space="preserve">acids. </w:t>
      </w:r>
      <w:r w:rsidR="00A90B0C" w:rsidRPr="00A90B0C">
        <w:rPr>
          <w:rFonts w:ascii="Times New Roman" w:hAnsi="Times New Roman" w:cs="Times New Roman"/>
          <w:b/>
          <w:bCs/>
          <w:sz w:val="24"/>
          <w:szCs w:val="24"/>
        </w:rPr>
        <w:t>P.Mohandass</w:t>
      </w:r>
      <w:r w:rsidR="00A90B0C" w:rsidRPr="00A90B0C">
        <w:rPr>
          <w:rFonts w:ascii="Times New Roman" w:hAnsi="Times New Roman" w:cs="Times New Roman"/>
          <w:bCs/>
          <w:sz w:val="24"/>
          <w:szCs w:val="24"/>
        </w:rPr>
        <w:t>,K.</w:t>
      </w:r>
      <w:r w:rsidR="00A90B0C" w:rsidRPr="00A90B0C">
        <w:rPr>
          <w:rFonts w:ascii="Times New Roman" w:hAnsi="Times New Roman" w:cs="Times New Roman"/>
          <w:bCs/>
          <w:noProof/>
          <w:sz w:val="24"/>
          <w:szCs w:val="24"/>
        </w:rPr>
        <w:t>Radhakrishnan,S</w:t>
      </w:r>
      <w:r w:rsidR="00A90B0C" w:rsidRPr="00A90B0C">
        <w:rPr>
          <w:rFonts w:ascii="Times New Roman" w:hAnsi="Times New Roman" w:cs="Times New Roman"/>
          <w:bCs/>
          <w:sz w:val="24"/>
          <w:szCs w:val="24"/>
        </w:rPr>
        <w:t>.</w:t>
      </w:r>
      <w:r w:rsidR="00A90B0C" w:rsidRPr="00A90B0C">
        <w:rPr>
          <w:rFonts w:ascii="Times New Roman" w:hAnsi="Times New Roman" w:cs="Times New Roman"/>
          <w:bCs/>
          <w:noProof/>
          <w:sz w:val="24"/>
          <w:szCs w:val="24"/>
        </w:rPr>
        <w:t>Manimekalai,V</w:t>
      </w:r>
      <w:r w:rsidR="00A90B0C" w:rsidRPr="00A90B0C">
        <w:rPr>
          <w:rFonts w:ascii="Times New Roman" w:hAnsi="Times New Roman" w:cs="Times New Roman"/>
          <w:bCs/>
          <w:sz w:val="24"/>
          <w:szCs w:val="24"/>
        </w:rPr>
        <w:t>.Suriyanarayanan and S.Radhakrishnan</w:t>
      </w:r>
      <w:r w:rsidR="00BA5C6E">
        <w:rPr>
          <w:rFonts w:ascii="Times New Roman" w:hAnsi="Times New Roman" w:cs="Times New Roman"/>
          <w:bCs/>
          <w:sz w:val="24"/>
          <w:szCs w:val="24"/>
        </w:rPr>
        <w:t>.</w:t>
      </w:r>
      <w:r w:rsidR="00A90B0C" w:rsidRPr="00A90B0C">
        <w:rPr>
          <w:rFonts w:ascii="Times New Roman" w:hAnsi="Times New Roman" w:cs="Times New Roman"/>
          <w:bCs/>
          <w:sz w:val="24"/>
          <w:szCs w:val="24"/>
        </w:rPr>
        <w:t xml:space="preserve"> Asian Journal of Research in Chemistry </w:t>
      </w:r>
      <w:r w:rsidR="00BA5C6E">
        <w:rPr>
          <w:rFonts w:ascii="Times New Roman" w:hAnsi="Times New Roman" w:cs="Times New Roman"/>
          <w:bCs/>
          <w:sz w:val="24"/>
          <w:szCs w:val="24"/>
        </w:rPr>
        <w:t>(</w:t>
      </w:r>
      <w:r w:rsidR="00A90B0C" w:rsidRPr="00A90B0C">
        <w:rPr>
          <w:rFonts w:ascii="Times New Roman" w:hAnsi="Times New Roman" w:cs="Times New Roman"/>
          <w:bCs/>
          <w:sz w:val="24"/>
          <w:szCs w:val="24"/>
        </w:rPr>
        <w:t xml:space="preserve">in </w:t>
      </w:r>
      <w:r w:rsidR="00BA5C6E">
        <w:rPr>
          <w:rFonts w:ascii="Times New Roman" w:hAnsi="Times New Roman" w:cs="Times New Roman"/>
          <w:bCs/>
          <w:sz w:val="24"/>
          <w:szCs w:val="24"/>
        </w:rPr>
        <w:t>press</w:t>
      </w:r>
      <w:r w:rsidR="00A90B0C" w:rsidRPr="00A90B0C">
        <w:rPr>
          <w:rFonts w:ascii="Times New Roman" w:hAnsi="Times New Roman" w:cs="Times New Roman"/>
          <w:bCs/>
          <w:sz w:val="24"/>
          <w:szCs w:val="24"/>
        </w:rPr>
        <w:t>)</w:t>
      </w:r>
      <w:r w:rsidR="00BA5C6E">
        <w:rPr>
          <w:rFonts w:ascii="Times New Roman" w:hAnsi="Times New Roman" w:cs="Times New Roman"/>
          <w:bCs/>
          <w:sz w:val="24"/>
          <w:szCs w:val="24"/>
        </w:rPr>
        <w:t>.</w:t>
      </w:r>
      <w:bookmarkStart w:id="2" w:name="_GoBack"/>
      <w:bookmarkEnd w:id="2"/>
    </w:p>
    <w:p w14:paraId="0C80F2CF" w14:textId="458C6403" w:rsidR="00DB2006" w:rsidRPr="00DB2006" w:rsidRDefault="00DB2006" w:rsidP="00A90B0C">
      <w:pPr>
        <w:pStyle w:val="ListParagraph"/>
        <w:rPr>
          <w:rFonts w:ascii="Times New Roman" w:hAnsi="Times New Roman" w:cs="Times New Roman"/>
          <w:sz w:val="24"/>
          <w:szCs w:val="24"/>
        </w:rPr>
      </w:pPr>
    </w:p>
    <w:p w14:paraId="42DDFFB2" w14:textId="5502E0ED" w:rsidR="00DB2006" w:rsidRPr="00DB2006" w:rsidRDefault="00DB2006" w:rsidP="00DB2006">
      <w:pPr>
        <w:pStyle w:val="ListParagraph"/>
        <w:spacing w:after="0" w:line="240" w:lineRule="auto"/>
        <w:jc w:val="both"/>
        <w:rPr>
          <w:rFonts w:ascii="Times New Roman" w:hAnsi="Times New Roman" w:cs="Times New Roman"/>
          <w:b/>
          <w:sz w:val="24"/>
          <w:szCs w:val="24"/>
        </w:rPr>
      </w:pPr>
    </w:p>
    <w:p w14:paraId="2923D2B4" w14:textId="77777777" w:rsidR="00FD3D9A" w:rsidRPr="00FD3D9A" w:rsidRDefault="007C601E" w:rsidP="001F6CCD">
      <w:pPr>
        <w:spacing w:after="0" w:line="480" w:lineRule="auto"/>
        <w:jc w:val="both"/>
        <w:rPr>
          <w:rFonts w:ascii="Times New Roman" w:hAnsi="Times New Roman" w:cs="Times New Roman"/>
          <w:b/>
          <w:sz w:val="28"/>
          <w:szCs w:val="28"/>
        </w:rPr>
      </w:pPr>
    </w:p>
    <w:p w14:paraId="5E570D1E" w14:textId="77777777" w:rsidR="00EF6FBC" w:rsidRPr="00306C91" w:rsidRDefault="007C601E" w:rsidP="00DB2006">
      <w:pPr>
        <w:spacing w:line="480" w:lineRule="auto"/>
        <w:jc w:val="both"/>
        <w:rPr>
          <w:rFonts w:ascii="TimesNewRoman" w:hAnsi="TimesNewRoman"/>
          <w:bCs/>
          <w:color w:val="000000"/>
          <w:sz w:val="24"/>
          <w:szCs w:val="24"/>
        </w:rPr>
      </w:pPr>
    </w:p>
    <w:p w14:paraId="4C9F2DE9" w14:textId="77777777" w:rsidR="00174B6D" w:rsidRPr="00174B6D" w:rsidRDefault="007C601E"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AF90E" w14:textId="77777777" w:rsidR="007C601E" w:rsidRDefault="007C601E" w:rsidP="00A65F80">
      <w:pPr>
        <w:spacing w:after="0" w:line="240" w:lineRule="auto"/>
      </w:pPr>
      <w:r>
        <w:separator/>
      </w:r>
    </w:p>
  </w:endnote>
  <w:endnote w:type="continuationSeparator" w:id="0">
    <w:p w14:paraId="007519EB" w14:textId="77777777" w:rsidR="007C601E" w:rsidRDefault="007C601E"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6F129" w14:textId="77777777" w:rsidR="007C601E" w:rsidRDefault="007C601E" w:rsidP="00A65F80">
      <w:pPr>
        <w:spacing w:after="0" w:line="240" w:lineRule="auto"/>
      </w:pPr>
      <w:r>
        <w:separator/>
      </w:r>
    </w:p>
  </w:footnote>
  <w:footnote w:type="continuationSeparator" w:id="0">
    <w:p w14:paraId="47E279CF" w14:textId="77777777" w:rsidR="007C601E" w:rsidRDefault="007C601E" w:rsidP="00A6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A02"/>
    <w:multiLevelType w:val="hybridMultilevel"/>
    <w:tmpl w:val="BB0EB952"/>
    <w:lvl w:ilvl="0" w:tplc="04AA69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YYmtQB1V4PJLQAAAA=="/>
  </w:docVars>
  <w:rsids>
    <w:rsidRoot w:val="00B0533F"/>
    <w:rsid w:val="000A4E98"/>
    <w:rsid w:val="00164E14"/>
    <w:rsid w:val="001F6CBA"/>
    <w:rsid w:val="00203CFC"/>
    <w:rsid w:val="00270558"/>
    <w:rsid w:val="00336E3E"/>
    <w:rsid w:val="00433FA9"/>
    <w:rsid w:val="0051640E"/>
    <w:rsid w:val="005A0C4A"/>
    <w:rsid w:val="00623CEB"/>
    <w:rsid w:val="006D1F60"/>
    <w:rsid w:val="007C601E"/>
    <w:rsid w:val="008E6DA3"/>
    <w:rsid w:val="00A65F80"/>
    <w:rsid w:val="00A90B0C"/>
    <w:rsid w:val="00B0533F"/>
    <w:rsid w:val="00B05628"/>
    <w:rsid w:val="00BA5C6E"/>
    <w:rsid w:val="00D34EA7"/>
    <w:rsid w:val="00D413D6"/>
    <w:rsid w:val="00DB2006"/>
    <w:rsid w:val="00E04327"/>
    <w:rsid w:val="00E928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6E9"/>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 w:type="character" w:styleId="Hyperlink">
    <w:name w:val="Hyperlink"/>
    <w:basedOn w:val="DefaultParagraphFont"/>
    <w:uiPriority w:val="99"/>
    <w:semiHidden/>
    <w:unhideWhenUsed/>
    <w:rsid w:val="00DB2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nxsai.com/2017/ch_vol10_no7/3/(1019-1027)V10N7CT.pdf" TargetMode="External"/><Relationship Id="rId3" Type="http://schemas.openxmlformats.org/officeDocument/2006/relationships/settings" Target="settings.xml"/><Relationship Id="rId7" Type="http://schemas.openxmlformats.org/officeDocument/2006/relationships/hyperlink" Target="http://www.imedpub.com/articles/synthesis-and-antimicrobial-activity-of-2benzylidene13-indandiones-astructurereactivity-study.php?aid=18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Mohan Dass</cp:lastModifiedBy>
  <cp:revision>7</cp:revision>
  <cp:lastPrinted>2018-01-24T16:59:00Z</cp:lastPrinted>
  <dcterms:created xsi:type="dcterms:W3CDTF">2018-01-24T16:32:00Z</dcterms:created>
  <dcterms:modified xsi:type="dcterms:W3CDTF">2018-01-30T13:40:00Z</dcterms:modified>
</cp:coreProperties>
</file>