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FB2DC1" w:rsidRDefault="00B32A1C" w:rsidP="00C73815">
      <w:pPr>
        <w:rPr>
          <w:rFonts w:ascii="Times New Roman" w:hAnsi="Times New Roman" w:cs="Times New Roman"/>
          <w:b/>
          <w:bCs/>
          <w:sz w:val="28"/>
          <w:szCs w:val="28"/>
        </w:rPr>
      </w:pPr>
      <w:r w:rsidRPr="00FB2DC1">
        <w:rPr>
          <w:rFonts w:ascii="Times New Roman" w:hAnsi="Times New Roman" w:cs="Times New Roman"/>
          <w:b/>
          <w:bCs/>
          <w:sz w:val="28"/>
          <w:szCs w:val="28"/>
        </w:rPr>
        <w:t>1.</w:t>
      </w:r>
      <w:r w:rsidR="00AE50F7" w:rsidRPr="00FB2DC1">
        <w:rPr>
          <w:rFonts w:ascii="Times New Roman" w:hAnsi="Times New Roman" w:cs="Times New Roman"/>
          <w:b/>
          <w:bCs/>
          <w:sz w:val="28"/>
          <w:szCs w:val="28"/>
        </w:rPr>
        <w:t>I</w:t>
      </w:r>
      <w:r w:rsidR="00C73815" w:rsidRPr="00FB2DC1">
        <w:rPr>
          <w:rFonts w:ascii="Times New Roman" w:hAnsi="Times New Roman" w:cs="Times New Roman"/>
          <w:b/>
          <w:bCs/>
          <w:sz w:val="28"/>
          <w:szCs w:val="28"/>
        </w:rPr>
        <w:t>ntroduction</w:t>
      </w:r>
      <w:bookmarkStart w:id="0" w:name="_GoBack"/>
      <w:bookmarkEnd w:id="0"/>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FB154F">
        <w:rPr>
          <w:rFonts w:ascii="Times New Roman" w:hAnsi="Times New Roman" w:cs="Times New Roman"/>
          <w:sz w:val="24"/>
          <w:szCs w:val="24"/>
        </w:rPr>
        <w:t>Eq.</w:t>
      </w:r>
      <w:r w:rsidR="00FB154F"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19512D" w:rsidRPr="00306C91" w:rsidRDefault="0019512D" w:rsidP="00C70600">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rates of solvolysis of t-cumyl chlorides in 90 % acetone-water </w:t>
      </w:r>
      <w:r w:rsidR="00C70600">
        <w:rPr>
          <w:rFonts w:ascii="Times New Roman" w:hAnsi="Times New Roman" w:cs="Times New Roman"/>
          <w:sz w:val="24"/>
          <w:szCs w:val="24"/>
        </w:rPr>
        <w:t xml:space="preserve"> </w:t>
      </w:r>
      <w:r w:rsidR="00526608" w:rsidRPr="00306C91">
        <w:rPr>
          <w:rFonts w:ascii="Times New Roman" w:hAnsi="Times New Roman" w:cs="Times New Roman"/>
          <w:sz w:val="24"/>
          <w:szCs w:val="24"/>
        </w:rPr>
        <w:t>at 25</w:t>
      </w:r>
      <w:r w:rsidR="00526608" w:rsidRPr="00306C91">
        <w:rPr>
          <w:rFonts w:ascii="Times New Roman" w:hAnsi="Times New Roman" w:cs="Times New Roman"/>
          <w:sz w:val="24"/>
          <w:szCs w:val="24"/>
          <w:vertAlign w:val="superscript"/>
        </w:rPr>
        <w:t>o</w:t>
      </w:r>
      <w:r w:rsidR="00526608"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B32A1C"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w:t>
      </w:r>
      <w:r w:rsidR="008A18C5" w:rsidRPr="00FB2DC1">
        <w:rPr>
          <w:rFonts w:ascii="Times New Roman" w:hAnsi="Times New Roman" w:cs="Times New Roman"/>
          <w:b/>
          <w:bCs/>
          <w:i/>
          <w:iCs/>
          <w:sz w:val="28"/>
          <w:szCs w:val="28"/>
        </w:rPr>
        <w:t>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00705483">
        <w:rPr>
          <w:rFonts w:ascii="Times New Roman" w:hAnsi="Times New Roman" w:cs="Times New Roman"/>
          <w:sz w:val="24"/>
          <w:szCs w:val="24"/>
        </w:rPr>
        <w:t>.</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D32FF">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00BD32FF">
        <w:rPr>
          <w:rFonts w:ascii="Times New Roman" w:hAnsi="Times New Roman" w:cs="Times New Roman"/>
          <w:sz w:val="24"/>
          <w:szCs w:val="24"/>
        </w:rPr>
        <w:t>.</w:t>
      </w:r>
      <w:r w:rsidRPr="00306C91">
        <w:rPr>
          <w:rFonts w:ascii="Times New Roman" w:hAnsi="Times New Roman" w:cs="Times New Roman"/>
          <w:sz w:val="24"/>
          <w:szCs w:val="24"/>
          <w:vertAlign w:val="superscript"/>
        </w:rPr>
        <w:t>62</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00203FD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ν is the parameter for the steric effect and φ is the coefficient of the steric term.  </w:t>
      </w:r>
      <w:bookmarkStart w:id="1" w:name="_Hlk499719455"/>
      <w:r w:rsidRPr="00306C91">
        <w:rPr>
          <w:rFonts w:ascii="Times New Roman" w:hAnsi="Times New Roman" w:cs="Times New Roman"/>
          <w:sz w:val="24"/>
          <w:szCs w:val="24"/>
        </w:rPr>
        <w:t>Thus, the separation of polar, resonance and steric effect</w:t>
      </w:r>
      <w:bookmarkEnd w:id="1"/>
      <w:r w:rsidRPr="00306C91">
        <w:rPr>
          <w:rFonts w:ascii="Times New Roman" w:hAnsi="Times New Roman" w:cs="Times New Roman"/>
          <w:sz w:val="24"/>
          <w:szCs w:val="24"/>
        </w:rPr>
        <w:t xml:space="preserve">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203FD1">
        <w:rPr>
          <w:rFonts w:ascii="Times New Roman" w:hAnsi="Times New Roman" w:cs="Times New Roman"/>
          <w:sz w:val="24"/>
          <w:szCs w:val="24"/>
        </w:rPr>
        <w:t>.</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80BA1">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5B3397">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000975DB">
        <w:rPr>
          <w:rFonts w:ascii="TimesNewRoman" w:hAnsi="TimesNewRoman"/>
          <w:bCs/>
          <w:color w:val="000000"/>
          <w:sz w:val="24"/>
          <w:szCs w:val="24"/>
        </w:rPr>
        <w:t xml:space="preserve"> </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C70600">
        <w:rPr>
          <w:rFonts w:ascii="TimesNewRoman" w:hAnsi="TimesNewRoman"/>
          <w:bCs/>
          <w:color w:val="000000"/>
          <w:sz w:val="24"/>
          <w:szCs w:val="24"/>
        </w:rPr>
        <w:t>.</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C70600">
        <w:rPr>
          <w:rFonts w:ascii="TimesNewRoman" w:hAnsi="TimesNewRoman"/>
          <w:bCs/>
          <w:color w:val="000000"/>
          <w:sz w:val="24"/>
          <w:szCs w:val="24"/>
          <w:vertAlign w:val="superscript"/>
        </w:rPr>
        <w:t xml:space="preserve"> </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000975DB">
        <w:rPr>
          <w:rFonts w:ascii="Times New Roman" w:hAnsi="Times New Roman" w:cs="Times New Roman"/>
          <w:sz w:val="24"/>
          <w:szCs w:val="24"/>
        </w:rPr>
        <w: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7" o:title=""/>
          </v:shape>
          <o:OLEObject Type="Embed" ProgID="ChemDraw.Document.6.0" ShapeID="_x0000_i1025" DrawAspect="Content" ObjectID="_1575049941"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 xml:space="preserve">Fig. </w:t>
      </w:r>
      <w:r w:rsidR="00BD193B">
        <w:rPr>
          <w:rFonts w:ascii="Times New Roman" w:hAnsi="Times New Roman" w:cs="Times New Roman"/>
          <w:sz w:val="28"/>
          <w:szCs w:val="28"/>
        </w:rPr>
        <w:t>1</w:t>
      </w:r>
      <w:r w:rsidR="00C73815">
        <w:rPr>
          <w:rFonts w:ascii="Times New Roman" w:hAnsi="Times New Roman" w:cs="Times New Roman"/>
          <w:sz w:val="28"/>
          <w:szCs w:val="28"/>
        </w:rPr>
        <w:t>.1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5049942"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xml:space="preserve">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EE348A">
        <w:rPr>
          <w:rFonts w:ascii="Times New Roman" w:hAnsi="Times New Roman" w:cs="Times New Roman"/>
          <w:noProof/>
          <w:sz w:val="28"/>
          <w:szCs w:val="28"/>
        </w:rPr>
        <w:t>π</w:t>
      </w:r>
      <w:r w:rsidRPr="00EE348A">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1" o:title=""/>
          </v:shape>
          <o:OLEObject Type="Embed" ProgID="ChemDraw.Document.6.0" ShapeID="_x0000_i1027" DrawAspect="Content" ObjectID="_1575049943"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5049944"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 xml:space="preserve">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5049945"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5049946" r:id="rId18"/>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5049947"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5049948"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rom most other physical methods</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117</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118</w:t>
      </w:r>
      <w:r w:rsidRPr="004B4767">
        <w:rPr>
          <w:rFonts w:ascii="Times New Roman" w:hAnsi="Times New Roman" w:cs="Times New Roman"/>
          <w:sz w:val="24"/>
          <w:szCs w:val="24"/>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119</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120</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121</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BB28FE" w:rsidRPr="004B4767">
        <w:rPr>
          <w:rFonts w:ascii="Times New Roman" w:hAnsi="Times New Roman" w:cs="Times New Roman"/>
          <w:sz w:val="24"/>
          <w:szCs w:val="24"/>
          <w:vertAlign w:val="superscript"/>
        </w:rPr>
        <w:t>122</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C70600">
        <w:rPr>
          <w:rFonts w:ascii="Times New Roman" w:hAnsi="Times New Roman" w:cs="Times New Roman"/>
          <w:sz w:val="24"/>
          <w:szCs w:val="24"/>
        </w:rPr>
        <w:t>.</w:t>
      </w:r>
      <w:r w:rsidR="004F771C" w:rsidRPr="004B4767">
        <w:rPr>
          <w:rFonts w:ascii="Times New Roman" w:hAnsi="Times New Roman" w:cs="Times New Roman"/>
          <w:sz w:val="24"/>
          <w:szCs w:val="24"/>
          <w:vertAlign w:val="superscript"/>
        </w:rPr>
        <w:t>12</w:t>
      </w:r>
      <w:r w:rsidR="00BB28FE" w:rsidRPr="004B4767">
        <w:rPr>
          <w:rFonts w:ascii="Times New Roman" w:hAnsi="Times New Roman" w:cs="Times New Roman"/>
          <w:sz w:val="24"/>
          <w:szCs w:val="24"/>
          <w:vertAlign w:val="superscript"/>
        </w:rPr>
        <w:t>3</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C70600">
        <w:rPr>
          <w:rFonts w:ascii="Times New Roman" w:hAnsi="Times New Roman" w:cs="Times New Roman"/>
          <w:sz w:val="24"/>
          <w:szCs w:val="24"/>
        </w:rPr>
        <w:t>.</w:t>
      </w:r>
      <w:r w:rsidR="00BB28FE" w:rsidRPr="004B4767">
        <w:rPr>
          <w:rFonts w:ascii="Times New Roman" w:hAnsi="Times New Roman" w:cs="Times New Roman"/>
          <w:sz w:val="24"/>
          <w:szCs w:val="24"/>
          <w:vertAlign w:val="superscript"/>
        </w:rPr>
        <w:t>124</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25</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126</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129</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130</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135</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30D" w:rsidRDefault="0092730D" w:rsidP="006C4D61">
      <w:pPr>
        <w:spacing w:after="0" w:line="240" w:lineRule="auto"/>
      </w:pPr>
      <w:r>
        <w:separator/>
      </w:r>
    </w:p>
  </w:endnote>
  <w:endnote w:type="continuationSeparator" w:id="0">
    <w:p w:rsidR="0092730D" w:rsidRDefault="0092730D"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92730D">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30D" w:rsidRDefault="0092730D" w:rsidP="006C4D61">
      <w:pPr>
        <w:spacing w:after="0" w:line="240" w:lineRule="auto"/>
      </w:pPr>
      <w:r>
        <w:separator/>
      </w:r>
    </w:p>
  </w:footnote>
  <w:footnote w:type="continuationSeparator" w:id="0">
    <w:p w:rsidR="0092730D" w:rsidRDefault="0092730D"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qwUARvkQeiwAAAA="/>
  </w:docVars>
  <w:rsids>
    <w:rsidRoot w:val="00AE50F7"/>
    <w:rsid w:val="000630D9"/>
    <w:rsid w:val="000951E8"/>
    <w:rsid w:val="000975DB"/>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03FD1"/>
    <w:rsid w:val="00210836"/>
    <w:rsid w:val="0023718B"/>
    <w:rsid w:val="00284700"/>
    <w:rsid w:val="002C0934"/>
    <w:rsid w:val="002D0B9B"/>
    <w:rsid w:val="002F22A0"/>
    <w:rsid w:val="002F3C4F"/>
    <w:rsid w:val="002F53F9"/>
    <w:rsid w:val="00302807"/>
    <w:rsid w:val="00306C91"/>
    <w:rsid w:val="00347935"/>
    <w:rsid w:val="0036316D"/>
    <w:rsid w:val="00385930"/>
    <w:rsid w:val="003A6CE0"/>
    <w:rsid w:val="003C13E6"/>
    <w:rsid w:val="003C4D29"/>
    <w:rsid w:val="003E5485"/>
    <w:rsid w:val="003F620B"/>
    <w:rsid w:val="00401745"/>
    <w:rsid w:val="004376F2"/>
    <w:rsid w:val="00461ABD"/>
    <w:rsid w:val="004661E0"/>
    <w:rsid w:val="00472D65"/>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30446"/>
    <w:rsid w:val="00541AE7"/>
    <w:rsid w:val="00545CB4"/>
    <w:rsid w:val="00572CE8"/>
    <w:rsid w:val="005B0AF4"/>
    <w:rsid w:val="005B3397"/>
    <w:rsid w:val="005D189A"/>
    <w:rsid w:val="005D56DC"/>
    <w:rsid w:val="0060757B"/>
    <w:rsid w:val="0061295B"/>
    <w:rsid w:val="00616AE2"/>
    <w:rsid w:val="00617F91"/>
    <w:rsid w:val="006228F0"/>
    <w:rsid w:val="00622AFC"/>
    <w:rsid w:val="00623B17"/>
    <w:rsid w:val="006531B2"/>
    <w:rsid w:val="00660D1E"/>
    <w:rsid w:val="00663E6E"/>
    <w:rsid w:val="0067204C"/>
    <w:rsid w:val="00680BA1"/>
    <w:rsid w:val="00680F9D"/>
    <w:rsid w:val="00682D4A"/>
    <w:rsid w:val="006B0B35"/>
    <w:rsid w:val="006C4D61"/>
    <w:rsid w:val="006C673F"/>
    <w:rsid w:val="006D4A3C"/>
    <w:rsid w:val="006F0B71"/>
    <w:rsid w:val="00705483"/>
    <w:rsid w:val="007446AD"/>
    <w:rsid w:val="00746DE4"/>
    <w:rsid w:val="007B2A3C"/>
    <w:rsid w:val="007C2B6D"/>
    <w:rsid w:val="007D36A5"/>
    <w:rsid w:val="007F2206"/>
    <w:rsid w:val="007F725D"/>
    <w:rsid w:val="00812A8A"/>
    <w:rsid w:val="0082777A"/>
    <w:rsid w:val="00836BDA"/>
    <w:rsid w:val="00841225"/>
    <w:rsid w:val="00851486"/>
    <w:rsid w:val="00863864"/>
    <w:rsid w:val="00865E26"/>
    <w:rsid w:val="00872C26"/>
    <w:rsid w:val="008A18C5"/>
    <w:rsid w:val="008D6969"/>
    <w:rsid w:val="008F6E93"/>
    <w:rsid w:val="008F714E"/>
    <w:rsid w:val="0090179B"/>
    <w:rsid w:val="00906B68"/>
    <w:rsid w:val="00923912"/>
    <w:rsid w:val="0092730D"/>
    <w:rsid w:val="00935275"/>
    <w:rsid w:val="00937FE6"/>
    <w:rsid w:val="009435FF"/>
    <w:rsid w:val="00966163"/>
    <w:rsid w:val="00966DD0"/>
    <w:rsid w:val="00973F21"/>
    <w:rsid w:val="00974C1E"/>
    <w:rsid w:val="009F14F0"/>
    <w:rsid w:val="009F2F8D"/>
    <w:rsid w:val="00A04037"/>
    <w:rsid w:val="00A048AA"/>
    <w:rsid w:val="00A23D9A"/>
    <w:rsid w:val="00A35460"/>
    <w:rsid w:val="00A438A2"/>
    <w:rsid w:val="00A4753C"/>
    <w:rsid w:val="00A6305F"/>
    <w:rsid w:val="00A665DB"/>
    <w:rsid w:val="00A74BD3"/>
    <w:rsid w:val="00A8221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32FF"/>
    <w:rsid w:val="00BD7453"/>
    <w:rsid w:val="00BE5D2C"/>
    <w:rsid w:val="00BF66E9"/>
    <w:rsid w:val="00C0711F"/>
    <w:rsid w:val="00C07F38"/>
    <w:rsid w:val="00C43F7C"/>
    <w:rsid w:val="00C70600"/>
    <w:rsid w:val="00C71EE6"/>
    <w:rsid w:val="00C73815"/>
    <w:rsid w:val="00C830A3"/>
    <w:rsid w:val="00C9765B"/>
    <w:rsid w:val="00CB5B16"/>
    <w:rsid w:val="00CD3DD7"/>
    <w:rsid w:val="00D04A9F"/>
    <w:rsid w:val="00D40E22"/>
    <w:rsid w:val="00D47FF4"/>
    <w:rsid w:val="00D67567"/>
    <w:rsid w:val="00D83F61"/>
    <w:rsid w:val="00D96BA2"/>
    <w:rsid w:val="00DC36DF"/>
    <w:rsid w:val="00DF04E3"/>
    <w:rsid w:val="00DF3B27"/>
    <w:rsid w:val="00E0094C"/>
    <w:rsid w:val="00E15904"/>
    <w:rsid w:val="00E519AD"/>
    <w:rsid w:val="00E52297"/>
    <w:rsid w:val="00E54B07"/>
    <w:rsid w:val="00E573FC"/>
    <w:rsid w:val="00E722C7"/>
    <w:rsid w:val="00E82F71"/>
    <w:rsid w:val="00EC7AAC"/>
    <w:rsid w:val="00EE348A"/>
    <w:rsid w:val="00EE3D05"/>
    <w:rsid w:val="00F063A6"/>
    <w:rsid w:val="00F20A8A"/>
    <w:rsid w:val="00F24933"/>
    <w:rsid w:val="00F258AF"/>
    <w:rsid w:val="00F37EB5"/>
    <w:rsid w:val="00F5297B"/>
    <w:rsid w:val="00FB154F"/>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C010"/>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0295-D36F-45CF-A2A3-65BB7E80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16</cp:revision>
  <cp:lastPrinted>2017-11-22T03:52:00Z</cp:lastPrinted>
  <dcterms:created xsi:type="dcterms:W3CDTF">2017-11-22T03:41:00Z</dcterms:created>
  <dcterms:modified xsi:type="dcterms:W3CDTF">2017-12-17T15:35:00Z</dcterms:modified>
</cp:coreProperties>
</file>