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11" w:type="dxa"/>
        <w:tblInd w:w="108" w:type="dxa"/>
        <w:tblLook w:val="04A0" w:firstRow="1" w:lastRow="0" w:firstColumn="1" w:lastColumn="0" w:noHBand="0" w:noVBand="1"/>
      </w:tblPr>
      <w:tblGrid>
        <w:gridCol w:w="910"/>
        <w:gridCol w:w="1021"/>
        <w:gridCol w:w="871"/>
        <w:gridCol w:w="1030"/>
        <w:gridCol w:w="1196"/>
        <w:gridCol w:w="890"/>
        <w:gridCol w:w="1273"/>
        <w:gridCol w:w="1014"/>
        <w:gridCol w:w="1177"/>
        <w:gridCol w:w="876"/>
        <w:gridCol w:w="1253"/>
      </w:tblGrid>
      <w:tr w:rsidR="005179D2" w:rsidRPr="005179D2" w:rsidTr="005179D2">
        <w:trPr>
          <w:trHeight w:val="300"/>
        </w:trPr>
        <w:tc>
          <w:tcPr>
            <w:tcW w:w="193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bookmarkStart w:id="0" w:name="_GoBack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526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first peak</w:t>
            </w:r>
          </w:p>
        </w:tc>
        <w:tc>
          <w:tcPr>
            <w:tcW w:w="432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Second peak</w:t>
            </w:r>
          </w:p>
        </w:tc>
      </w:tr>
      <w:tr w:rsidR="005179D2" w:rsidRPr="005179D2" w:rsidTr="005179D2">
        <w:trPr>
          <w:trHeight w:val="464"/>
        </w:trPr>
        <w:tc>
          <w:tcPr>
            <w:tcW w:w="1931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5260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432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Quantity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Substituent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Sweep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correlation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slope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standard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φ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correlation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slope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standard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φ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correlated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constant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rate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coefficient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deviation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coefficient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deviation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(mV s-1)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</w:tr>
      <w:tr w:rsidR="005179D2" w:rsidRPr="005179D2" w:rsidTr="005179D2">
        <w:trPr>
          <w:trHeight w:val="4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E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bidi="ta-IN"/>
              </w:rPr>
              <w:t xml:space="preserve"> 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(V)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0.350±0.020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0.019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-1.285±0.008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0.747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0.378±0.168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0.163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-1.696±0.067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40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0.991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0.353±0.023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0.022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-1.294±0.009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0.743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0.371±0.167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-1.702±0.067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80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0.974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0.349±0.040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0.039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-1.312±0.016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0.718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0.353±0.171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-1.716±0.068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160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0.992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0.348±0.022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0.022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-1.325±0.009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0.709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0.350±0.174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-1.723±0.069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320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0.989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0.342±0.028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0.027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-1.342±0.012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0.745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0.340±0.176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0.170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-1.768±0.076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</w:tr>
      <w:tr w:rsidR="005179D2" w:rsidRPr="005179D2" w:rsidTr="005179D2">
        <w:trPr>
          <w:trHeight w:val="37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 xml:space="preserve"> /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 xml:space="preserve"> </w:t>
            </w: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bidi="ta-IN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0.236±0.046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0.062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-1.314±0.025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0.857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0.311±0.094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0.126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-1.731±0.052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40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0.927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0.237±0.048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0.064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-1.324±0.026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0.855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0.307±0.093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0.126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-1.736±0.051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80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0.919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0.237±0.050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0.068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-1.341±0.028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0.839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0.297±0.096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-1.748±0.053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160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0.930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0.234±0.046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0.062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-1.354±0.025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0.826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0.293±0.100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0.135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-1.756±0.055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320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0.935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0.232±0.051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0.068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-1.376±0.031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0.920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0.302±0.074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0.099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-1.807±0.045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</w:tr>
      <w:tr w:rsidR="005179D2" w:rsidRPr="005179D2" w:rsidTr="005179D2">
        <w:trPr>
          <w:trHeight w:val="37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bidi="ta-IN"/>
              </w:rPr>
              <w:t>+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/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 xml:space="preserve"> </w:t>
            </w: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bidi="ta-IN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0.958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0.165±0.024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0.049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-1.275±0.020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0.845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0.209±0.066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-1.681±0.054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40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0.953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0.166±0.026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0.052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-1.284±0.022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0.844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0.207±0.065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0.129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-1.687±0.054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80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0.932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0.163±0.032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0.063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-1.302±0.026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0.826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0.199±0.067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-1.701±0.055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160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0.959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0.165±0.024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0.047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-1.315±0.019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0.818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0.198±0.069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0.137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-1.709±0.057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320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0.163±0.023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-1.330±0.023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0.853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0.191±0.067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0.133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-1.752±0.061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</w:tr>
      <w:tr w:rsidR="005179D2" w:rsidRPr="005179D2" w:rsidTr="005179D2">
        <w:trPr>
          <w:trHeight w:val="37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E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bidi="ta-IN"/>
              </w:rPr>
              <w:t>1/2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 xml:space="preserve"> (V)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0.999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0.385±0.008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0.008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-1.199±0.003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0.741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0.369±0.167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-1.547±0.066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40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0.998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0.376±0.012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0.012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-1.206±0.005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0.700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0.342±0.174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-1.548±0.069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80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0.995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0.371±0.017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-1.204±0.007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0.697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0.343±0.176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0.171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-1.546±0.070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160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0.996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0.362±0.015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-1.218±0.006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0.673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0.353±0.194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0.188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-1.528±0.077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320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0.989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0.339±0.028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0.027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-1.221±0.338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0.651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0.309±0.208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0.201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-1.584±0.091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</w:tr>
      <w:tr w:rsidR="005179D2" w:rsidRPr="005179D2" w:rsidTr="005179D2">
        <w:trPr>
          <w:trHeight w:val="37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 xml:space="preserve"> /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 xml:space="preserve"> </w:t>
            </w: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bidi="ta-IN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0.262±0.044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-1.231±0.025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0.833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0.298±0.099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-1.580±0.055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40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0.952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0.258±0.041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0.056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-1.238±0.023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0.813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0.285±0.102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-1.579±0.056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80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0.942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0.252±0.044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-1.235±0.024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0.839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0.297±0.096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-1.748±0.053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160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0.953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0.249±0.039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0.053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-1.249±0.021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0.826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0.294±0.100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0.135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-1.756±0.055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320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0.957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0.235±0.041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0.055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-1.256±0.025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0.920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0.301±0.074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0.099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-1.807±0.045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</w:tr>
      <w:tr w:rsidR="005179D2" w:rsidRPr="005179D2" w:rsidTr="005179D2">
        <w:trPr>
          <w:trHeight w:val="37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bidi="ta-IN"/>
              </w:rPr>
              <w:t>+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/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 xml:space="preserve"> </w:t>
            </w:r>
            <w:proofErr w:type="spellStart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bidi="ta-IN"/>
              </w:rPr>
              <w:t>-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0.977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0.184±0.019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0.039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-1.188±0.016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0.846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0.209±0.066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0.131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-1.681±0.054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40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0.978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0.181±0.019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0.037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-1.195±0.015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0.803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0.192±0.071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0.141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-1.533±0.058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80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0.970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0.177±0.022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0.044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-1.194±0.018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0.800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0.193±0.072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0.143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-1.532±0.059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ta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160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0.977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0.174±0.018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0.037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-1.210±0.015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0.768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0.197±0.082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-1.514±0.067</w:t>
            </w:r>
          </w:p>
        </w:tc>
      </w:tr>
      <w:tr w:rsidR="005179D2" w:rsidRPr="005179D2" w:rsidTr="005179D2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320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0.977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0.164±0.021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0.040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-1.210±0.008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0.762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0.178±0.087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0.172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9D2" w:rsidRPr="005179D2" w:rsidRDefault="005179D2" w:rsidP="0051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ta-IN"/>
              </w:rPr>
              <w:t>-1.568±0.078</w:t>
            </w:r>
          </w:p>
        </w:tc>
      </w:tr>
      <w:bookmarkEnd w:id="0"/>
    </w:tbl>
    <w:p w:rsidR="009B7E52" w:rsidRDefault="009B7E52"/>
    <w:sectPr w:rsidR="009B7E52" w:rsidSect="005179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D2"/>
    <w:rsid w:val="000A48EC"/>
    <w:rsid w:val="005179D2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CC7B"/>
  <w15:chartTrackingRefBased/>
  <w15:docId w15:val="{78B7168C-B6DA-41BF-AD9F-C518DD79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2017-08-21T04:16:00Z</dcterms:created>
  <dcterms:modified xsi:type="dcterms:W3CDTF">2017-08-21T08:05:00Z</dcterms:modified>
</cp:coreProperties>
</file>