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F54169" w:rsidP="00F54169">
      <w:pPr>
        <w:jc w:val="center"/>
      </w:pPr>
      <w:r>
        <w:rPr>
          <w:noProof/>
        </w:rPr>
        <w:drawing>
          <wp:inline distT="0" distB="0" distL="0" distR="0" wp14:anchorId="64B759FC" wp14:editId="54C851C9">
            <wp:extent cx="5380675" cy="4467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9260" cy="447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4169" w:rsidRDefault="00F54169" w:rsidP="00F54169">
      <w:pPr>
        <w:spacing w:after="0"/>
        <w:jc w:val="both"/>
        <w:rPr>
          <w:rFonts w:ascii="Times New Roman" w:hAnsi="Times New Roman" w:cs="Times New Roman"/>
        </w:rPr>
      </w:pPr>
      <w:r>
        <w:tab/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DD7">
        <w:rPr>
          <w:rFonts w:ascii="Times New Roman" w:hAnsi="Times New Roman" w:cs="Times New Roman"/>
          <w:sz w:val="24"/>
          <w:szCs w:val="24"/>
          <w:highlight w:val="yellow"/>
        </w:rPr>
        <w:t>Fig.</w:t>
      </w:r>
      <w:r>
        <w:rPr>
          <w:rFonts w:ascii="Times New Roman" w:hAnsi="Times New Roman" w:cs="Times New Roman"/>
          <w:sz w:val="24"/>
          <w:szCs w:val="24"/>
        </w:rPr>
        <w:t xml:space="preserve">   Hammett plot for the electrolytic reduction of substituted (</w:t>
      </w:r>
      <w:r>
        <w:rPr>
          <w:rFonts w:ascii="Times New Roman" w:hAnsi="Times New Roman" w:cs="Times New Roman"/>
        </w:rPr>
        <w:t>E)-1-(furan-2-yl)-</w:t>
      </w:r>
    </w:p>
    <w:p w:rsidR="00F54169" w:rsidRDefault="00F54169" w:rsidP="00F5416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3-(4’-phenyl)-prop-2-ene-1-ones.</w:t>
      </w:r>
    </w:p>
    <w:p w:rsidR="00F54169" w:rsidRPr="00B2242C" w:rsidRDefault="00F54169" w:rsidP="00F54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(first peak; numbering as in </w:t>
      </w:r>
      <w:r w:rsidRPr="00A55DD7">
        <w:rPr>
          <w:rFonts w:ascii="Times New Roman" w:hAnsi="Times New Roman" w:cs="Times New Roman"/>
          <w:highlight w:val="yellow"/>
        </w:rPr>
        <w:t>Table</w:t>
      </w: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 xml:space="preserve">  )</w:t>
      </w:r>
      <w:proofErr w:type="gramEnd"/>
      <w:r>
        <w:rPr>
          <w:rFonts w:ascii="Times New Roman" w:hAnsi="Times New Roman" w:cs="Times New Roman"/>
        </w:rPr>
        <w:t>.  Sweep rate = 40 mV/s.</w:t>
      </w:r>
    </w:p>
    <w:p w:rsidR="00F54169" w:rsidRPr="00F54169" w:rsidRDefault="00F54169" w:rsidP="00F54169">
      <w:pPr>
        <w:rPr>
          <w:rFonts w:ascii="Times New Roman" w:hAnsi="Times New Roman" w:cs="Times New Roman"/>
          <w:sz w:val="24"/>
          <w:szCs w:val="24"/>
        </w:rPr>
      </w:pPr>
    </w:p>
    <w:sectPr w:rsidR="00F54169" w:rsidRPr="00F5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xtbQwNTAwNLIwMzRV0lEKTi0uzszPAykwrAUAzz+/HiwAAAA="/>
  </w:docVars>
  <w:rsids>
    <w:rsidRoot w:val="00F54169"/>
    <w:rsid w:val="009A5507"/>
    <w:rsid w:val="009B7E52"/>
    <w:rsid w:val="00F54169"/>
    <w:rsid w:val="00F8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7A8A"/>
  <w15:chartTrackingRefBased/>
  <w15:docId w15:val="{C88239BD-84A1-4E4C-BF7E-572EB124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2017-08-29T05:57:00Z</dcterms:created>
  <dcterms:modified xsi:type="dcterms:W3CDTF">2017-08-29T06:01:00Z</dcterms:modified>
</cp:coreProperties>
</file>