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47" w:rsidRPr="00DE172B" w:rsidRDefault="00CA3EFE">
      <w:pPr>
        <w:rPr>
          <w:rFonts w:cs="Helvetica"/>
          <w:b/>
          <w:sz w:val="28"/>
          <w:szCs w:val="28"/>
          <w:u w:val="single"/>
        </w:rPr>
      </w:pPr>
      <w:r w:rsidRPr="00DE172B">
        <w:rPr>
          <w:rFonts w:cs="Helvetica"/>
          <w:b/>
          <w:sz w:val="28"/>
          <w:szCs w:val="28"/>
          <w:u w:val="single"/>
        </w:rPr>
        <w:t>Value Type and Reference Type:</w:t>
      </w:r>
    </w:p>
    <w:p w:rsidR="00CA3EFE" w:rsidRPr="00CA3EFE" w:rsidRDefault="00CA3EFE" w:rsidP="00CA3EFE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CA3EFE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All the value types derive from </w:t>
      </w:r>
      <w:proofErr w:type="spellStart"/>
      <w:r w:rsidRPr="00CA3EFE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System.ValueType</w:t>
      </w:r>
      <w:proofErr w:type="spellEnd"/>
      <w:r w:rsidRPr="00CA3EFE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, which in-turn, derives from </w:t>
      </w:r>
      <w:proofErr w:type="spellStart"/>
      <w:r w:rsidRPr="00CA3EFE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System.Object</w:t>
      </w:r>
      <w:proofErr w:type="spellEnd"/>
      <w:r w:rsidRPr="00CA3EFE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.</w:t>
      </w:r>
    </w:p>
    <w:p w:rsidR="00CA3EFE" w:rsidRDefault="00CA3EFE" w:rsidP="00CA3EFE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ascii="Helvetica" w:hAnsi="Helvetica" w:cs="Helvetica"/>
          <w:color w:val="333333"/>
          <w:sz w:val="21"/>
          <w:szCs w:val="21"/>
        </w:rPr>
      </w:pPr>
      <w:r w:rsidRPr="00CA3EFE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C# 2.0 introduced </w:t>
      </w:r>
      <w:proofErr w:type="spellStart"/>
      <w:r w:rsidRPr="00CA3EFE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nullable</w:t>
      </w:r>
      <w:proofErr w:type="spellEnd"/>
      <w:r w:rsidRPr="00CA3EFE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 types for value types so that you can assign null to a value type variable</w:t>
      </w:r>
      <w:r>
        <w:rPr>
          <w:rFonts w:ascii="Helvetica" w:hAnsi="Helvetica" w:cs="Helvetica"/>
          <w:color w:val="333333"/>
          <w:sz w:val="21"/>
          <w:szCs w:val="21"/>
        </w:rPr>
        <w:t xml:space="preserve"> or declare a value type variable without assigning a value to it.</w:t>
      </w:r>
    </w:p>
    <w:p w:rsidR="00CA3EFE" w:rsidRDefault="00CA3EFE" w:rsidP="00CA3EFE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CA3EFE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Value type stores the value in its memory space, whereas reference type stores the address of the value where it is stored. </w:t>
      </w:r>
    </w:p>
    <w:p w:rsidR="00CA3EFE" w:rsidRPr="00CA3EFE" w:rsidRDefault="00CA3EFE" w:rsidP="00CA3EFE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CA3EFE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Primitive data types and </w:t>
      </w:r>
      <w:proofErr w:type="spellStart"/>
      <w:r w:rsidRPr="00CA3EFE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struct</w:t>
      </w:r>
      <w:proofErr w:type="spellEnd"/>
      <w:r w:rsidRPr="00CA3EFE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 are of the 'Value' type. Class objects, string, array, delegates are reference types. </w:t>
      </w:r>
    </w:p>
    <w:p w:rsidR="00CA3EFE" w:rsidRPr="00CA3EFE" w:rsidRDefault="00CA3EFE" w:rsidP="00CA3EFE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CA3EFE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Value type passes </w:t>
      </w:r>
      <w:proofErr w:type="spellStart"/>
      <w:r w:rsidRPr="00CA3EFE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byval</w:t>
      </w:r>
      <w:proofErr w:type="spellEnd"/>
      <w:r w:rsidRPr="00CA3EFE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 by default. Reference type passes </w:t>
      </w:r>
      <w:proofErr w:type="spellStart"/>
      <w:r w:rsidRPr="00CA3EFE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byref</w:t>
      </w:r>
      <w:proofErr w:type="spellEnd"/>
      <w:r w:rsidRPr="00CA3EFE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 by default. </w:t>
      </w:r>
    </w:p>
    <w:p w:rsidR="00CA3EFE" w:rsidRDefault="00CA3EFE" w:rsidP="00CA3EFE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CA3EFE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Value types and reference types stored in Stack and Heap in the memory depends on the scope of the variable. </w:t>
      </w:r>
    </w:p>
    <w:p w:rsidR="00DE172B" w:rsidRDefault="00DE172B" w:rsidP="00DE172B">
      <w:pPr>
        <w:rPr>
          <w:rFonts w:cs="Helvetica"/>
          <w:b/>
          <w:sz w:val="28"/>
          <w:szCs w:val="28"/>
          <w:u w:val="single"/>
        </w:rPr>
      </w:pPr>
      <w:r w:rsidRPr="00DE172B">
        <w:rPr>
          <w:rFonts w:cs="Helvetica"/>
          <w:b/>
          <w:sz w:val="28"/>
          <w:szCs w:val="28"/>
          <w:u w:val="single"/>
        </w:rPr>
        <w:t>C# Interface:</w:t>
      </w:r>
    </w:p>
    <w:p w:rsidR="00DE172B" w:rsidRPr="00DE172B" w:rsidRDefault="00DE172B" w:rsidP="00DE172B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An </w:t>
      </w:r>
      <w:r w:rsidRPr="00DE172B">
        <w:rPr>
          <w:rFonts w:ascii="Verdana" w:eastAsia="Times New Roman" w:hAnsi="Verdana" w:cs="Helvetica"/>
          <w:b/>
          <w:bCs/>
          <w:color w:val="494949"/>
          <w:sz w:val="23"/>
          <w:szCs w:val="23"/>
          <w:lang w:eastAsia="en-GB"/>
        </w:rPr>
        <w:t>Interface</w:t>
      </w: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 only contains declarations of method, events &amp; properties. </w:t>
      </w:r>
    </w:p>
    <w:p w:rsidR="00DE172B" w:rsidRPr="00DE172B" w:rsidRDefault="00DE172B" w:rsidP="00DE172B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An </w:t>
      </w:r>
      <w:r w:rsidRPr="00DE172B">
        <w:rPr>
          <w:rFonts w:ascii="Verdana" w:eastAsia="Times New Roman" w:hAnsi="Verdana" w:cs="Helvetica"/>
          <w:b/>
          <w:bCs/>
          <w:color w:val="494949"/>
          <w:sz w:val="23"/>
          <w:szCs w:val="23"/>
          <w:lang w:eastAsia="en-GB"/>
        </w:rPr>
        <w:t>Interface</w:t>
      </w: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 can be implement implicitly or explicitly. </w:t>
      </w:r>
    </w:p>
    <w:p w:rsidR="00DE172B" w:rsidRPr="00DE172B" w:rsidRDefault="00DE172B" w:rsidP="00DE172B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An </w:t>
      </w:r>
      <w:r w:rsidRPr="00DE172B">
        <w:rPr>
          <w:rFonts w:ascii="Verdana" w:eastAsia="Times New Roman" w:hAnsi="Verdana" w:cs="Helvetica"/>
          <w:b/>
          <w:bCs/>
          <w:color w:val="494949"/>
          <w:sz w:val="23"/>
          <w:szCs w:val="23"/>
          <w:lang w:eastAsia="en-GB"/>
        </w:rPr>
        <w:t>Interface</w:t>
      </w: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 cannot include private members. All the members are public by default. </w:t>
      </w:r>
    </w:p>
    <w:p w:rsidR="00DE172B" w:rsidRDefault="00DE172B" w:rsidP="00DE172B">
      <w:pPr>
        <w:rPr>
          <w:rFonts w:cs="Helvetica"/>
          <w:b/>
          <w:sz w:val="28"/>
          <w:szCs w:val="28"/>
          <w:u w:val="single"/>
        </w:rPr>
      </w:pPr>
      <w:r>
        <w:rPr>
          <w:rFonts w:cs="Helvetica"/>
          <w:b/>
          <w:sz w:val="28"/>
          <w:szCs w:val="28"/>
          <w:u w:val="single"/>
        </w:rPr>
        <w:t xml:space="preserve">String X </w:t>
      </w:r>
      <w:proofErr w:type="spellStart"/>
      <w:r>
        <w:rPr>
          <w:rFonts w:cs="Helvetica"/>
          <w:b/>
          <w:sz w:val="28"/>
          <w:szCs w:val="28"/>
          <w:u w:val="single"/>
        </w:rPr>
        <w:t>StringBuilder</w:t>
      </w:r>
      <w:proofErr w:type="spellEnd"/>
    </w:p>
    <w:p w:rsidR="00DE172B" w:rsidRPr="00DE172B" w:rsidRDefault="00DE172B" w:rsidP="00DE172B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proofErr w:type="spellStart"/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StringBuilder</w:t>
      </w:r>
      <w:proofErr w:type="spellEnd"/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 is mutable.</w:t>
      </w:r>
    </w:p>
    <w:p w:rsidR="00DE172B" w:rsidRPr="00DE172B" w:rsidRDefault="00DE172B" w:rsidP="00DE172B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proofErr w:type="spellStart"/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StringBuilder</w:t>
      </w:r>
      <w:proofErr w:type="spellEnd"/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 performs faster than string when appending multiple string values.</w:t>
      </w:r>
    </w:p>
    <w:p w:rsidR="00DE172B" w:rsidRPr="00DE172B" w:rsidRDefault="00DE172B" w:rsidP="00DE172B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Initialize </w:t>
      </w:r>
      <w:proofErr w:type="spellStart"/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StringBuilder</w:t>
      </w:r>
      <w:proofErr w:type="spellEnd"/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 as class e.g. </w:t>
      </w:r>
      <w:proofErr w:type="spellStart"/>
      <w:r w:rsidRPr="00DE172B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  <w:lang w:eastAsia="en-GB"/>
        </w:rPr>
        <w:t>StringBuilder</w:t>
      </w:r>
      <w:proofErr w:type="spellEnd"/>
      <w:r w:rsidRPr="00DE172B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  <w:lang w:eastAsia="en-GB"/>
        </w:rPr>
        <w:t xml:space="preserve"> </w:t>
      </w:r>
      <w:proofErr w:type="spellStart"/>
      <w:r w:rsidRPr="00DE172B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  <w:lang w:eastAsia="en-GB"/>
        </w:rPr>
        <w:t>sb</w:t>
      </w:r>
      <w:proofErr w:type="spellEnd"/>
      <w:r w:rsidRPr="00DE172B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  <w:lang w:eastAsia="en-GB"/>
        </w:rPr>
        <w:t xml:space="preserve"> = new </w:t>
      </w:r>
      <w:proofErr w:type="spellStart"/>
      <w:r w:rsidRPr="00DE172B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  <w:lang w:eastAsia="en-GB"/>
        </w:rPr>
        <w:t>StringBuilder</w:t>
      </w:r>
      <w:proofErr w:type="spellEnd"/>
      <w:r w:rsidRPr="00DE172B">
        <w:rPr>
          <w:rFonts w:ascii="Consolas" w:eastAsia="Times New Roman" w:hAnsi="Consolas" w:cs="Consolas"/>
          <w:color w:val="C7254E"/>
          <w:sz w:val="21"/>
          <w:szCs w:val="21"/>
          <w:shd w:val="clear" w:color="auto" w:fill="F9F2F4"/>
          <w:lang w:eastAsia="en-GB"/>
        </w:rPr>
        <w:t>()</w:t>
      </w:r>
    </w:p>
    <w:p w:rsidR="00DE172B" w:rsidRPr="00DE172B" w:rsidRDefault="00DE172B" w:rsidP="00DE172B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Use </w:t>
      </w:r>
      <w:proofErr w:type="spellStart"/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StringBuilder</w:t>
      </w:r>
      <w:proofErr w:type="spellEnd"/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 when you need to append more than three or four strings. </w:t>
      </w:r>
    </w:p>
    <w:p w:rsidR="00DE172B" w:rsidRPr="00DE172B" w:rsidRDefault="00DE172B" w:rsidP="00DE172B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Use </w:t>
      </w:r>
      <w:proofErr w:type="gramStart"/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Append(</w:t>
      </w:r>
      <w:proofErr w:type="gramEnd"/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) method to add or append strings with </w:t>
      </w:r>
      <w:proofErr w:type="spellStart"/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StringBuilder</w:t>
      </w:r>
      <w:proofErr w:type="spellEnd"/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. </w:t>
      </w:r>
    </w:p>
    <w:p w:rsidR="00DE172B" w:rsidRPr="00DE172B" w:rsidRDefault="00DE172B" w:rsidP="00DE172B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Use </w:t>
      </w:r>
      <w:proofErr w:type="spellStart"/>
      <w:proofErr w:type="gramStart"/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ToString</w:t>
      </w:r>
      <w:proofErr w:type="spellEnd"/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(</w:t>
      </w:r>
      <w:proofErr w:type="gramEnd"/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) method to get the string from </w:t>
      </w:r>
      <w:proofErr w:type="spellStart"/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StringBuilder</w:t>
      </w:r>
      <w:proofErr w:type="spellEnd"/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. </w:t>
      </w:r>
    </w:p>
    <w:p w:rsidR="00DE172B" w:rsidRDefault="00DE172B" w:rsidP="00DE172B">
      <w:pPr>
        <w:rPr>
          <w:rFonts w:cs="Helvetica"/>
          <w:b/>
          <w:sz w:val="28"/>
          <w:szCs w:val="28"/>
          <w:u w:val="single"/>
        </w:rPr>
      </w:pPr>
    </w:p>
    <w:p w:rsidR="00DE172B" w:rsidRPr="00DE172B" w:rsidRDefault="00DE172B" w:rsidP="00DE172B">
      <w:pPr>
        <w:rPr>
          <w:rFonts w:cs="Helvetica"/>
          <w:b/>
          <w:sz w:val="28"/>
          <w:szCs w:val="28"/>
          <w:u w:val="single"/>
        </w:rPr>
      </w:pPr>
      <w:r w:rsidRPr="00DE172B">
        <w:rPr>
          <w:rFonts w:cs="Helvetica"/>
          <w:b/>
          <w:sz w:val="28"/>
          <w:szCs w:val="28"/>
          <w:u w:val="single"/>
        </w:rPr>
        <w:t>C# Collection:</w:t>
      </w:r>
    </w:p>
    <w:p w:rsidR="00DE172B" w:rsidRPr="00DE172B" w:rsidRDefault="00DE172B" w:rsidP="00DE172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E172B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We have learned about an array in the previous section. C# also includes specialized classes that hold many values or objects in a specific series, that are called 'collection'. </w:t>
      </w:r>
    </w:p>
    <w:p w:rsidR="00DE172B" w:rsidRPr="00DE172B" w:rsidRDefault="00DE172B" w:rsidP="00DE172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E172B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There are two types of collections available in C#: non-generic collections and </w:t>
      </w:r>
      <w:hyperlink r:id="rId5" w:history="1">
        <w:r w:rsidRPr="00DE172B">
          <w:rPr>
            <w:rFonts w:ascii="Helvetica" w:eastAsia="Times New Roman" w:hAnsi="Helvetica" w:cs="Helvetica"/>
            <w:color w:val="337AB7"/>
            <w:sz w:val="21"/>
            <w:szCs w:val="21"/>
            <w:lang w:eastAsia="en-GB"/>
          </w:rPr>
          <w:t>generic collections</w:t>
        </w:r>
      </w:hyperlink>
      <w:r w:rsidRPr="00DE172B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. We will learn about non-generic collections in this section. </w:t>
      </w:r>
    </w:p>
    <w:p w:rsidR="00DE172B" w:rsidRPr="00DE172B" w:rsidRDefault="00DE172B" w:rsidP="00DE172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E172B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Every collection class implements the </w:t>
      </w:r>
      <w:hyperlink r:id="rId6" w:tgtFrame="_blank" w:history="1">
        <w:proofErr w:type="spellStart"/>
        <w:r w:rsidRPr="00DE172B">
          <w:rPr>
            <w:rFonts w:ascii="Helvetica" w:eastAsia="Times New Roman" w:hAnsi="Helvetica" w:cs="Helvetica"/>
            <w:i/>
            <w:iCs/>
            <w:color w:val="337AB7"/>
            <w:sz w:val="21"/>
            <w:szCs w:val="21"/>
            <w:lang w:eastAsia="en-GB"/>
          </w:rPr>
          <w:t>IEnumerable</w:t>
        </w:r>
        <w:proofErr w:type="spellEnd"/>
      </w:hyperlink>
      <w:r w:rsidRPr="00DE172B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interface so values from the collection can be accessed using a </w:t>
      </w:r>
      <w:proofErr w:type="spellStart"/>
      <w:r w:rsidRPr="00DE172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foreach</w:t>
      </w:r>
      <w:proofErr w:type="spellEnd"/>
      <w:r w:rsidRPr="00DE172B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loop. </w:t>
      </w:r>
    </w:p>
    <w:p w:rsidR="00DE172B" w:rsidRPr="00DE172B" w:rsidRDefault="00DE172B" w:rsidP="00DE172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E172B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The</w:t>
      </w:r>
      <w:r w:rsidRPr="00DE172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 xml:space="preserve"> </w:t>
      </w:r>
      <w:proofErr w:type="spellStart"/>
      <w:r w:rsidRPr="00DE172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GB"/>
        </w:rPr>
        <w:t>System.Collections</w:t>
      </w:r>
      <w:proofErr w:type="spellEnd"/>
      <w:r w:rsidRPr="00DE172B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namespace includes following non-generic collections.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6762"/>
      </w:tblGrid>
      <w:tr w:rsidR="00DE172B" w:rsidRPr="00DE172B" w:rsidTr="00DE172B">
        <w:trPr>
          <w:tblHeader/>
        </w:trPr>
        <w:tc>
          <w:tcPr>
            <w:tcW w:w="1250" w:type="pct"/>
            <w:shd w:val="clear" w:color="auto" w:fill="auto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DE172B" w:rsidRPr="00DE172B" w:rsidRDefault="00DE172B" w:rsidP="00DE172B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DE172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GB"/>
              </w:rPr>
              <w:lastRenderedPageBreak/>
              <w:t xml:space="preserve">Non-generic Collections </w:t>
            </w:r>
          </w:p>
        </w:tc>
        <w:tc>
          <w:tcPr>
            <w:tcW w:w="3750" w:type="pct"/>
            <w:shd w:val="clear" w:color="auto" w:fill="auto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  <w:hideMark/>
          </w:tcPr>
          <w:p w:rsidR="00DE172B" w:rsidRPr="00DE172B" w:rsidRDefault="00DE172B" w:rsidP="00DE172B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DE172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n-GB"/>
              </w:rPr>
              <w:t xml:space="preserve">Usage </w:t>
            </w:r>
          </w:p>
        </w:tc>
      </w:tr>
      <w:tr w:rsidR="00DE172B" w:rsidRPr="00DE172B" w:rsidTr="00DE172B">
        <w:trPr>
          <w:trHeight w:val="753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172B" w:rsidRDefault="00DE172B" w:rsidP="00DE17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hyperlink r:id="rId7" w:history="1">
              <w:proofErr w:type="spellStart"/>
              <w:r w:rsidRPr="00DE172B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lang w:eastAsia="en-GB"/>
                </w:rPr>
                <w:t>ArrayList</w:t>
              </w:r>
              <w:proofErr w:type="spellEnd"/>
            </w:hyperlink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 </w:t>
            </w:r>
          </w:p>
          <w:p w:rsidR="00DE172B" w:rsidRPr="00DE172B" w:rsidRDefault="00DE172B" w:rsidP="00DE17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172B" w:rsidRPr="00DE172B" w:rsidRDefault="00DE172B" w:rsidP="00DE17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proofErr w:type="spellStart"/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ArrayList</w:t>
            </w:r>
            <w:proofErr w:type="spellEnd"/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 stores objects of any type like an array. However, there is no need to specify the size of the </w:t>
            </w:r>
            <w:proofErr w:type="spellStart"/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ArrayList</w:t>
            </w:r>
            <w:proofErr w:type="spellEnd"/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 like with an array as it grows automatically. </w:t>
            </w:r>
          </w:p>
        </w:tc>
      </w:tr>
      <w:tr w:rsidR="00DE172B" w:rsidRPr="00DE172B" w:rsidTr="00DE172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172B" w:rsidRPr="00DE172B" w:rsidRDefault="00DE172B" w:rsidP="00DE17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hyperlink r:id="rId8" w:history="1">
              <w:proofErr w:type="spellStart"/>
              <w:r w:rsidRPr="00DE172B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lang w:eastAsia="en-GB"/>
                </w:rPr>
                <w:t>SortedList</w:t>
              </w:r>
              <w:proofErr w:type="spellEnd"/>
            </w:hyperlink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172B" w:rsidRPr="00DE172B" w:rsidRDefault="00DE172B" w:rsidP="00DE17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proofErr w:type="spellStart"/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SortedList</w:t>
            </w:r>
            <w:proofErr w:type="spellEnd"/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 stores key and value pairs. It automatically arranges elements in ascending order of key by default. C# includes both, generic and non-generic </w:t>
            </w:r>
            <w:proofErr w:type="spellStart"/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SortedList</w:t>
            </w:r>
            <w:proofErr w:type="spellEnd"/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 collection. </w:t>
            </w:r>
          </w:p>
        </w:tc>
      </w:tr>
      <w:tr w:rsidR="00DE172B" w:rsidRPr="00DE172B" w:rsidTr="00DE172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172B" w:rsidRPr="00DE172B" w:rsidRDefault="00DE172B" w:rsidP="00DE17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hyperlink r:id="rId9" w:history="1">
              <w:r w:rsidRPr="00DE172B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lang w:eastAsia="en-GB"/>
                </w:rPr>
                <w:t>Stack</w:t>
              </w:r>
            </w:hyperlink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172B" w:rsidRPr="00DE172B" w:rsidRDefault="00DE172B" w:rsidP="00DE17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Stack stores the values in LIFO style (Last In First Out). It provides a </w:t>
            </w:r>
            <w:proofErr w:type="gramStart"/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Push(</w:t>
            </w:r>
            <w:proofErr w:type="gramEnd"/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) method to add a value and Pop() &amp; Peek() methods to retrieve values. C# includes both, generic and non-generic Stack. </w:t>
            </w:r>
          </w:p>
        </w:tc>
      </w:tr>
      <w:tr w:rsidR="00DE172B" w:rsidRPr="00DE172B" w:rsidTr="00DE172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172B" w:rsidRPr="00DE172B" w:rsidRDefault="00DE172B" w:rsidP="00DE17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hyperlink r:id="rId10" w:history="1">
              <w:r w:rsidRPr="00DE172B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lang w:eastAsia="en-GB"/>
                </w:rPr>
                <w:t>Queue</w:t>
              </w:r>
            </w:hyperlink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172B" w:rsidRPr="00DE172B" w:rsidRDefault="00DE172B" w:rsidP="00DE17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Queue stores the values in FIFO style (First In First Out). It keeps the order in which the values were added. It provides an </w:t>
            </w:r>
            <w:proofErr w:type="spellStart"/>
            <w:proofErr w:type="gramStart"/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Enqueue</w:t>
            </w:r>
            <w:proofErr w:type="spellEnd"/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(</w:t>
            </w:r>
            <w:proofErr w:type="gramEnd"/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) method to add values and a </w:t>
            </w:r>
            <w:proofErr w:type="spellStart"/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Dequeue</w:t>
            </w:r>
            <w:proofErr w:type="spellEnd"/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() method to retrieve values from the collection. C# includes generic and non-generic Queue. </w:t>
            </w:r>
          </w:p>
        </w:tc>
      </w:tr>
      <w:tr w:rsidR="00DE172B" w:rsidRPr="00DE172B" w:rsidTr="00DE172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172B" w:rsidRPr="00DE172B" w:rsidRDefault="00DE172B" w:rsidP="00DE17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hyperlink r:id="rId11" w:history="1">
              <w:proofErr w:type="spellStart"/>
              <w:r w:rsidRPr="00DE172B">
                <w:rPr>
                  <w:rFonts w:ascii="Helvetica" w:eastAsia="Times New Roman" w:hAnsi="Helvetica" w:cs="Helvetica"/>
                  <w:color w:val="337AB7"/>
                  <w:sz w:val="21"/>
                  <w:szCs w:val="21"/>
                  <w:lang w:eastAsia="en-GB"/>
                </w:rPr>
                <w:t>Hashtable</w:t>
              </w:r>
              <w:proofErr w:type="spellEnd"/>
            </w:hyperlink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172B" w:rsidRPr="00DE172B" w:rsidRDefault="00DE172B" w:rsidP="00DE17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proofErr w:type="spellStart"/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Hashtable</w:t>
            </w:r>
            <w:proofErr w:type="spellEnd"/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 stores key and value pairs. It retrieves the values by comparing the hash value of the keys. </w:t>
            </w:r>
          </w:p>
        </w:tc>
      </w:tr>
      <w:tr w:rsidR="00DE172B" w:rsidRPr="00DE172B" w:rsidTr="00DE172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172B" w:rsidRPr="00DE172B" w:rsidRDefault="00DE172B" w:rsidP="00DE17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proofErr w:type="spellStart"/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BitArray</w:t>
            </w:r>
            <w:proofErr w:type="spellEnd"/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E172B" w:rsidRPr="00DE172B" w:rsidRDefault="00DE172B" w:rsidP="00DE172B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proofErr w:type="spellStart"/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BitArray</w:t>
            </w:r>
            <w:proofErr w:type="spellEnd"/>
            <w:r w:rsidRPr="00DE172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 manages a compact array of bit values, which are represented as Booleans, where true indicates that the bit is on (1) and false indicates the bit is off (0). </w:t>
            </w:r>
          </w:p>
        </w:tc>
      </w:tr>
    </w:tbl>
    <w:p w:rsidR="00DE172B" w:rsidRDefault="00DE172B" w:rsidP="00DE172B">
      <w:pPr>
        <w:rPr>
          <w:rFonts w:cs="Helvetica"/>
          <w:b/>
          <w:sz w:val="28"/>
          <w:szCs w:val="28"/>
          <w:u w:val="single"/>
        </w:rPr>
      </w:pPr>
    </w:p>
    <w:p w:rsidR="00DE172B" w:rsidRPr="00DE172B" w:rsidRDefault="00DE172B" w:rsidP="00DE172B">
      <w:pPr>
        <w:rPr>
          <w:rFonts w:cs="Helvetica"/>
          <w:b/>
          <w:sz w:val="28"/>
          <w:szCs w:val="28"/>
          <w:u w:val="single"/>
        </w:rPr>
      </w:pPr>
      <w:r w:rsidRPr="00DE172B">
        <w:rPr>
          <w:rFonts w:cs="Helvetica"/>
          <w:b/>
          <w:sz w:val="28"/>
          <w:szCs w:val="28"/>
          <w:u w:val="single"/>
        </w:rPr>
        <w:t>C# Indexer:</w:t>
      </w:r>
    </w:p>
    <w:p w:rsidR="00DE172B" w:rsidRPr="00DE172B" w:rsidRDefault="00DE172B" w:rsidP="00DE172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E172B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An Indexer is a special type of property that allows a class or structure to be accessed the same way as array for its internal collection. It is same as property except that it defined with </w:t>
      </w:r>
      <w:r w:rsidRPr="00DE172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this</w:t>
      </w:r>
      <w:r w:rsidRPr="00DE172B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keyword with square bracket and </w:t>
      </w:r>
      <w:proofErr w:type="spellStart"/>
      <w:r w:rsidRPr="00DE172B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paramters</w:t>
      </w:r>
      <w:proofErr w:type="spellEnd"/>
      <w:r w:rsidRPr="00DE172B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. </w:t>
      </w:r>
    </w:p>
    <w:p w:rsidR="00DE172B" w:rsidRPr="00DE172B" w:rsidRDefault="00DE172B" w:rsidP="00DE17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DE172B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Syntax:</w:t>
      </w:r>
    </w:p>
    <w:p w:rsidR="00DE172B" w:rsidRPr="00DE172B" w:rsidRDefault="00DE172B" w:rsidP="00DE17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DE172B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Public &lt;return type&gt; </w:t>
      </w:r>
      <w:proofErr w:type="gramStart"/>
      <w:r w:rsidRPr="00DE172B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this[</w:t>
      </w:r>
      <w:proofErr w:type="gramEnd"/>
      <w:r w:rsidRPr="00DE172B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&lt;parameter type&gt; index]</w:t>
      </w:r>
    </w:p>
    <w:p w:rsidR="00DE172B" w:rsidRPr="00DE172B" w:rsidRDefault="00DE172B" w:rsidP="00DE17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DE172B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{</w:t>
      </w:r>
    </w:p>
    <w:p w:rsidR="00DE172B" w:rsidRPr="00DE172B" w:rsidRDefault="00DE172B" w:rsidP="00DE17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DE172B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  </w:t>
      </w:r>
      <w:proofErr w:type="gramStart"/>
      <w:r w:rsidRPr="00DE172B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Get{</w:t>
      </w:r>
      <w:proofErr w:type="gramEnd"/>
    </w:p>
    <w:p w:rsidR="00DE172B" w:rsidRPr="00DE172B" w:rsidRDefault="00DE172B" w:rsidP="00DE17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DE172B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      // return the value from the specified index</w:t>
      </w:r>
    </w:p>
    <w:p w:rsidR="00DE172B" w:rsidRPr="00DE172B" w:rsidRDefault="00DE172B" w:rsidP="00DE17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DE172B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  }</w:t>
      </w:r>
    </w:p>
    <w:p w:rsidR="00DE172B" w:rsidRPr="00DE172B" w:rsidRDefault="00DE172B" w:rsidP="00DE17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DE172B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  </w:t>
      </w:r>
      <w:proofErr w:type="gramStart"/>
      <w:r w:rsidRPr="00DE172B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Set{</w:t>
      </w:r>
      <w:proofErr w:type="gramEnd"/>
    </w:p>
    <w:p w:rsidR="00DE172B" w:rsidRPr="00DE172B" w:rsidRDefault="00DE172B" w:rsidP="00DE17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DE172B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      // set values at the specified index</w:t>
      </w:r>
    </w:p>
    <w:p w:rsidR="00DE172B" w:rsidRPr="00DE172B" w:rsidRDefault="00DE172B" w:rsidP="00DE17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DE172B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 xml:space="preserve">    }</w:t>
      </w:r>
    </w:p>
    <w:p w:rsidR="00DE172B" w:rsidRPr="00DE172B" w:rsidRDefault="00DE172B" w:rsidP="00DE172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r w:rsidRPr="00DE172B"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  <w:t>}</w:t>
      </w:r>
    </w:p>
    <w:p w:rsidR="00DE172B" w:rsidRPr="00DE172B" w:rsidRDefault="00DE172B" w:rsidP="00DE172B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An indexer is same as property except that it defined with </w:t>
      </w:r>
      <w:r w:rsidRPr="00DE172B">
        <w:rPr>
          <w:rFonts w:ascii="Verdana" w:eastAsia="Times New Roman" w:hAnsi="Verdana" w:cs="Helvetica"/>
          <w:b/>
          <w:bCs/>
          <w:color w:val="494949"/>
          <w:sz w:val="23"/>
          <w:szCs w:val="23"/>
          <w:lang w:eastAsia="en-GB"/>
        </w:rPr>
        <w:t>this</w:t>
      </w: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 keyword with square bracket that takes </w:t>
      </w:r>
      <w:proofErr w:type="spellStart"/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paramter</w:t>
      </w:r>
      <w:proofErr w:type="spellEnd"/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. </w:t>
      </w:r>
    </w:p>
    <w:p w:rsidR="00DE172B" w:rsidRPr="00DE172B" w:rsidRDefault="00DE172B" w:rsidP="00DE172B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lastRenderedPageBreak/>
        <w:t>Indexer can be override by having different types of parameters.</w:t>
      </w:r>
    </w:p>
    <w:p w:rsidR="00DE172B" w:rsidRPr="00DE172B" w:rsidRDefault="00DE172B" w:rsidP="00DE172B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Ref and out parameter with the indexer is not supported.</w:t>
      </w:r>
    </w:p>
    <w:p w:rsidR="00DE172B" w:rsidRPr="00DE172B" w:rsidRDefault="00DE172B" w:rsidP="00DE172B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Indexer can be included as an interface member.</w:t>
      </w:r>
    </w:p>
    <w:p w:rsidR="00DE172B" w:rsidRPr="00DE172B" w:rsidRDefault="00DE172B" w:rsidP="00DE172B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Use code snippet to insert indexer syntax automatically in the visual studio.</w:t>
      </w:r>
    </w:p>
    <w:p w:rsidR="00DE172B" w:rsidRPr="00DE172B" w:rsidRDefault="00DE172B" w:rsidP="00DE172B">
      <w:pPr>
        <w:rPr>
          <w:rFonts w:cs="Helvetica"/>
          <w:b/>
          <w:sz w:val="28"/>
          <w:szCs w:val="28"/>
          <w:u w:val="single"/>
        </w:rPr>
      </w:pPr>
      <w:r w:rsidRPr="00DE172B">
        <w:rPr>
          <w:rFonts w:cs="Helvetica"/>
          <w:b/>
          <w:sz w:val="28"/>
          <w:szCs w:val="28"/>
          <w:u w:val="single"/>
        </w:rPr>
        <w:t>C# Delegate:</w:t>
      </w:r>
    </w:p>
    <w:p w:rsidR="00DE172B" w:rsidRDefault="00DE172B" w:rsidP="00DE172B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function can have one or more parameters of different data types, but what if you want to pass a function itself as a parameter? How does C# handle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callback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functions or event handler? The answer is -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delegate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</w:p>
    <w:p w:rsidR="00DE172B" w:rsidRDefault="00DE172B" w:rsidP="00DE172B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delegate is like a pointer to a function. It is a reference type data type and it holds the reference of a method. All the delegates are implicitly derived from </w:t>
      </w:r>
      <w:proofErr w:type="spellStart"/>
      <w:r>
        <w:rPr>
          <w:rStyle w:val="HTMLCode"/>
          <w:sz w:val="19"/>
          <w:szCs w:val="19"/>
        </w:rPr>
        <w:t>System.Delegate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class. </w:t>
      </w:r>
    </w:p>
    <w:p w:rsidR="00DE172B" w:rsidRDefault="00DE172B" w:rsidP="00DE172B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 delegate can be declared using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delegate</w:t>
      </w:r>
      <w:r>
        <w:rPr>
          <w:rFonts w:ascii="Helvetica" w:hAnsi="Helvetica" w:cs="Helvetica"/>
          <w:color w:val="333333"/>
          <w:sz w:val="21"/>
          <w:szCs w:val="21"/>
        </w:rPr>
        <w:t xml:space="preserve"> keyword followed by a function signature as shown below. </w:t>
      </w:r>
    </w:p>
    <w:p w:rsidR="00DE172B" w:rsidRDefault="00DE172B" w:rsidP="00DE172B">
      <w:pPr>
        <w:rPr>
          <w:rFonts w:cs="Helvetica"/>
          <w:b/>
          <w:sz w:val="28"/>
          <w:szCs w:val="28"/>
          <w:u w:val="single"/>
        </w:rPr>
      </w:pPr>
      <w:r>
        <w:rPr>
          <w:rFonts w:ascii="Helvetica" w:hAnsi="Helvetica" w:cs="Helvetica"/>
          <w:noProof/>
          <w:color w:val="337AB7"/>
          <w:sz w:val="21"/>
          <w:szCs w:val="21"/>
          <w:lang w:eastAsia="en-GB"/>
        </w:rPr>
        <w:drawing>
          <wp:inline distT="0" distB="0" distL="0" distR="0">
            <wp:extent cx="5734050" cy="3390900"/>
            <wp:effectExtent l="0" t="0" r="0" b="0"/>
            <wp:docPr id="1" name="Picture 1" descr="delegate in C#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egate in C#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72B" w:rsidRDefault="00DE172B" w:rsidP="00DE172B">
      <w:pPr>
        <w:rPr>
          <w:rFonts w:cs="Helvetica"/>
          <w:b/>
          <w:sz w:val="28"/>
          <w:szCs w:val="28"/>
          <w:u w:val="single"/>
        </w:rPr>
      </w:pPr>
    </w:p>
    <w:p w:rsidR="00DE172B" w:rsidRPr="00DE172B" w:rsidRDefault="00DE172B" w:rsidP="00DE172B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Delegate is a function pointer. It is reference type data type. </w:t>
      </w:r>
    </w:p>
    <w:p w:rsidR="00DE172B" w:rsidRPr="00DE172B" w:rsidRDefault="00DE172B" w:rsidP="00DE172B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Syntax: </w:t>
      </w:r>
      <w:r w:rsidRPr="00DE172B">
        <w:rPr>
          <w:rFonts w:ascii="Verdana" w:eastAsia="Times New Roman" w:hAnsi="Verdana" w:cs="Helvetica"/>
          <w:i/>
          <w:iCs/>
          <w:color w:val="494949"/>
          <w:sz w:val="23"/>
          <w:szCs w:val="23"/>
          <w:lang w:eastAsia="en-GB"/>
        </w:rPr>
        <w:t>public delegate void &lt;function name&gt;(&lt;parameters&gt;)</w:t>
      </w: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 </w:t>
      </w:r>
    </w:p>
    <w:p w:rsidR="00DE172B" w:rsidRPr="00DE172B" w:rsidRDefault="00DE172B" w:rsidP="00DE172B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A method that is going to assign to delegate must have same signature as delegate. </w:t>
      </w:r>
    </w:p>
    <w:p w:rsidR="00DE172B" w:rsidRPr="00DE172B" w:rsidRDefault="00DE172B" w:rsidP="00DE172B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Delegates can be invoke like a normal function or </w:t>
      </w:r>
      <w:proofErr w:type="gramStart"/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Invoke(</w:t>
      </w:r>
      <w:proofErr w:type="gramEnd"/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) method. </w:t>
      </w:r>
    </w:p>
    <w:p w:rsidR="00DE172B" w:rsidRDefault="00DE172B" w:rsidP="00DE172B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Multiple methods can be assigned to the delegate using "+" operator. It is called multicast delegate. </w:t>
      </w:r>
    </w:p>
    <w:p w:rsidR="00DE172B" w:rsidRDefault="00DE172B" w:rsidP="00DE172B">
      <w:pPr>
        <w:spacing w:before="100" w:beforeAutospacing="1" w:after="100" w:afterAutospacing="1" w:line="240" w:lineRule="auto"/>
        <w:jc w:val="both"/>
        <w:rPr>
          <w:rFonts w:cs="Helvetica"/>
          <w:sz w:val="46"/>
          <w:szCs w:val="46"/>
        </w:rPr>
      </w:pPr>
      <w:r>
        <w:rPr>
          <w:rFonts w:cs="Helvetica"/>
          <w:sz w:val="46"/>
          <w:szCs w:val="46"/>
        </w:rPr>
        <w:t>Event:</w:t>
      </w:r>
    </w:p>
    <w:p w:rsidR="00DE172B" w:rsidRDefault="00DE172B" w:rsidP="00DE172B">
      <w:pPr>
        <w:spacing w:before="100" w:beforeAutospacing="1" w:after="100" w:afterAutospacing="1" w:line="240" w:lineRule="auto"/>
        <w:jc w:val="both"/>
        <w:rPr>
          <w:rFonts w:cs="Helvetica"/>
          <w:sz w:val="46"/>
          <w:szCs w:val="46"/>
        </w:rPr>
      </w:pPr>
      <w:r>
        <w:rPr>
          <w:rFonts w:ascii="Helvetica" w:hAnsi="Helvetica" w:cs="Helvetica"/>
          <w:noProof/>
          <w:color w:val="337AB7"/>
          <w:sz w:val="21"/>
          <w:szCs w:val="21"/>
          <w:lang w:eastAsia="en-GB"/>
        </w:rPr>
        <w:lastRenderedPageBreak/>
        <w:drawing>
          <wp:inline distT="0" distB="0" distL="0" distR="0">
            <wp:extent cx="5248275" cy="2847975"/>
            <wp:effectExtent l="0" t="0" r="9525" b="9525"/>
            <wp:docPr id="2" name="Picture 2" descr="Event publisher-Subscrib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nt publisher-Subscrib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72B" w:rsidRPr="00DE172B" w:rsidRDefault="00DE172B" w:rsidP="00DE172B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Use event keyword with delegate type to declare an event. </w:t>
      </w:r>
    </w:p>
    <w:p w:rsidR="00DE172B" w:rsidRPr="00DE172B" w:rsidRDefault="00DE172B" w:rsidP="00DE172B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Check event is null or not before raising an event. </w:t>
      </w:r>
    </w:p>
    <w:p w:rsidR="00DE172B" w:rsidRPr="00DE172B" w:rsidRDefault="00DE172B" w:rsidP="00DE172B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Subscribe to events using "+=" operator. Unsubscribe it using "-=" operator. </w:t>
      </w:r>
    </w:p>
    <w:p w:rsidR="00DE172B" w:rsidRPr="00DE172B" w:rsidRDefault="00DE172B" w:rsidP="00DE172B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Function that handles the event is called event handler. Event handler must have same signature as declared by event delegate.</w:t>
      </w:r>
    </w:p>
    <w:p w:rsidR="00DE172B" w:rsidRPr="00DE172B" w:rsidRDefault="00DE172B" w:rsidP="00DE172B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Events can have arguments which will be passed to handler function.</w:t>
      </w:r>
    </w:p>
    <w:p w:rsidR="00DE172B" w:rsidRPr="00DE172B" w:rsidRDefault="00DE172B" w:rsidP="00DE172B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Events can also be declared static, virtual, sealed and abstract. </w:t>
      </w:r>
    </w:p>
    <w:p w:rsidR="00DE172B" w:rsidRPr="00DE172B" w:rsidRDefault="00DE172B" w:rsidP="00DE172B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An Interface can include event as a member. </w:t>
      </w:r>
    </w:p>
    <w:p w:rsidR="00DE172B" w:rsidRPr="00DE172B" w:rsidRDefault="00DE172B" w:rsidP="00DE172B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Events will not be raised if there is no subscriber </w:t>
      </w:r>
    </w:p>
    <w:p w:rsidR="00DE172B" w:rsidRPr="00DE172B" w:rsidRDefault="00DE172B" w:rsidP="00DE172B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Event handlers are invoked synchronously if there are multiple subscribers </w:t>
      </w:r>
    </w:p>
    <w:p w:rsidR="00DE172B" w:rsidRPr="00DE172B" w:rsidRDefault="00DE172B" w:rsidP="00DE172B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The .NET framework uses an </w:t>
      </w:r>
      <w:hyperlink r:id="rId16" w:tgtFrame="_blank" w:history="1">
        <w:proofErr w:type="spellStart"/>
        <w:r w:rsidRPr="00DE172B">
          <w:rPr>
            <w:rFonts w:ascii="Verdana" w:eastAsia="Times New Roman" w:hAnsi="Verdana" w:cs="Helvetica"/>
            <w:color w:val="337AB7"/>
            <w:sz w:val="23"/>
            <w:szCs w:val="23"/>
            <w:lang w:eastAsia="en-GB"/>
          </w:rPr>
          <w:t>EventHandler</w:t>
        </w:r>
        <w:proofErr w:type="spellEnd"/>
      </w:hyperlink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 delegate and an </w:t>
      </w:r>
      <w:hyperlink r:id="rId17" w:tgtFrame="_blank" w:history="1">
        <w:proofErr w:type="spellStart"/>
        <w:r w:rsidRPr="00DE172B">
          <w:rPr>
            <w:rFonts w:ascii="Verdana" w:eastAsia="Times New Roman" w:hAnsi="Verdana" w:cs="Helvetica"/>
            <w:color w:val="337AB7"/>
            <w:sz w:val="23"/>
            <w:szCs w:val="23"/>
            <w:lang w:eastAsia="en-GB"/>
          </w:rPr>
          <w:t>EventArgs</w:t>
        </w:r>
        <w:proofErr w:type="spellEnd"/>
      </w:hyperlink>
      <w:r w:rsidRPr="00DE172B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 base class. </w:t>
      </w:r>
    </w:p>
    <w:p w:rsidR="00DE172B" w:rsidRDefault="009B1DDD" w:rsidP="00DE172B">
      <w:pPr>
        <w:spacing w:before="100" w:beforeAutospacing="1" w:after="100" w:afterAutospacing="1" w:line="240" w:lineRule="auto"/>
        <w:jc w:val="both"/>
        <w:rPr>
          <w:rFonts w:cs="Helvetica"/>
          <w:sz w:val="46"/>
          <w:szCs w:val="46"/>
        </w:rPr>
      </w:pPr>
      <w:r>
        <w:rPr>
          <w:rFonts w:cs="Helvetica"/>
          <w:sz w:val="46"/>
          <w:szCs w:val="46"/>
        </w:rPr>
        <w:t>Static:</w:t>
      </w:r>
    </w:p>
    <w:p w:rsidR="009B1DDD" w:rsidRPr="009B1DDD" w:rsidRDefault="009B1DDD" w:rsidP="009B1DD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9B1DDD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Static classes cannot be instantiated using the new keyword </w:t>
      </w:r>
    </w:p>
    <w:p w:rsidR="009B1DDD" w:rsidRPr="009B1DDD" w:rsidRDefault="009B1DDD" w:rsidP="009B1DD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9B1DDD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Static items can only access other static items. For example, a static class can only contain static members, e.g., variables, methods, etc. A static method can only contain static variables and can only access other static items. </w:t>
      </w:r>
    </w:p>
    <w:p w:rsidR="009B1DDD" w:rsidRPr="009B1DDD" w:rsidRDefault="009B1DDD" w:rsidP="009B1DD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9B1DDD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Static items share the resources between multiple users. </w:t>
      </w:r>
    </w:p>
    <w:p w:rsidR="009B1DDD" w:rsidRPr="009B1DDD" w:rsidRDefault="009B1DDD" w:rsidP="009B1DD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9B1DDD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Static cannot be used with indexers, destructors or types other than classes. </w:t>
      </w:r>
    </w:p>
    <w:p w:rsidR="009B1DDD" w:rsidRPr="009B1DDD" w:rsidRDefault="009B1DDD" w:rsidP="009B1DD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9B1DDD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 xml:space="preserve">A static constructor in a non-static class runs only once when the class is instantiated for the first time. </w:t>
      </w:r>
    </w:p>
    <w:p w:rsidR="009B1DDD" w:rsidRPr="009B1DDD" w:rsidRDefault="009B1DDD" w:rsidP="009B1DDD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</w:pPr>
      <w:r w:rsidRPr="009B1DDD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A static constructor in a static class runs only once when any of its static members accessed for the first time.</w:t>
      </w:r>
    </w:p>
    <w:p w:rsidR="00CA3EFE" w:rsidRPr="008A1707" w:rsidRDefault="009B1DDD" w:rsidP="00DC4C30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sz w:val="28"/>
          <w:szCs w:val="28"/>
        </w:rPr>
      </w:pPr>
      <w:r w:rsidRPr="009B1DDD">
        <w:rPr>
          <w:rFonts w:ascii="Verdana" w:eastAsia="Times New Roman" w:hAnsi="Verdana" w:cs="Helvetica"/>
          <w:color w:val="494949"/>
          <w:sz w:val="23"/>
          <w:szCs w:val="23"/>
          <w:lang w:eastAsia="en-GB"/>
        </w:rPr>
        <w:t>Static members are allocated in high frequency heap area of the memory.</w:t>
      </w:r>
      <w:bookmarkStart w:id="0" w:name="_GoBack"/>
      <w:bookmarkEnd w:id="0"/>
    </w:p>
    <w:sectPr w:rsidR="00CA3EFE" w:rsidRPr="008A1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73C02"/>
    <w:multiLevelType w:val="multilevel"/>
    <w:tmpl w:val="CE68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00B9F"/>
    <w:multiLevelType w:val="multilevel"/>
    <w:tmpl w:val="F182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B0692"/>
    <w:multiLevelType w:val="multilevel"/>
    <w:tmpl w:val="881E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2497C"/>
    <w:multiLevelType w:val="multilevel"/>
    <w:tmpl w:val="DB7CA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10248"/>
    <w:multiLevelType w:val="multilevel"/>
    <w:tmpl w:val="4156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620A3"/>
    <w:multiLevelType w:val="multilevel"/>
    <w:tmpl w:val="81B2F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E6FB5"/>
    <w:multiLevelType w:val="multilevel"/>
    <w:tmpl w:val="7158D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FE"/>
    <w:rsid w:val="00262447"/>
    <w:rsid w:val="0042081D"/>
    <w:rsid w:val="008A1707"/>
    <w:rsid w:val="009B1DDD"/>
    <w:rsid w:val="00CA3EFE"/>
    <w:rsid w:val="00D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DC54-70CE-4691-AB5E-42522A5A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172B"/>
    <w:pPr>
      <w:spacing w:before="48" w:after="240" w:line="240" w:lineRule="auto"/>
      <w:ind w:right="48"/>
      <w:outlineLvl w:val="0"/>
    </w:pPr>
    <w:rPr>
      <w:rFonts w:ascii="inherit" w:eastAsia="Times New Roman" w:hAnsi="inherit" w:cs="Times New Roman"/>
      <w:color w:val="3B627C"/>
      <w:spacing w:val="-15"/>
      <w:kern w:val="36"/>
      <w:sz w:val="53"/>
      <w:szCs w:val="53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17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172B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  <w:style w:type="character" w:customStyle="1" w:styleId="Heading1Char">
    <w:name w:val="Heading 1 Char"/>
    <w:basedOn w:val="DefaultParagraphFont"/>
    <w:link w:val="Heading1"/>
    <w:uiPriority w:val="9"/>
    <w:rsid w:val="00DE172B"/>
    <w:rPr>
      <w:rFonts w:ascii="inherit" w:eastAsia="Times New Roman" w:hAnsi="inherit" w:cs="Times New Roman"/>
      <w:color w:val="3B627C"/>
      <w:spacing w:val="-15"/>
      <w:kern w:val="36"/>
      <w:sz w:val="53"/>
      <w:szCs w:val="53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E172B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DE172B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72B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72B"/>
    <w:rPr>
      <w:rFonts w:ascii="Consolas" w:eastAsia="Times New Roman" w:hAnsi="Consolas" w:cs="Consolas"/>
      <w:color w:val="333333"/>
      <w:sz w:val="20"/>
      <w:szCs w:val="20"/>
      <w:shd w:val="clear" w:color="auto" w:fill="F5F5F5"/>
      <w:lang w:eastAsia="en-GB"/>
    </w:rPr>
  </w:style>
  <w:style w:type="character" w:customStyle="1" w:styleId="kwrd2">
    <w:name w:val="kwrd2"/>
    <w:basedOn w:val="DefaultParagraphFont"/>
    <w:rsid w:val="00DE172B"/>
  </w:style>
  <w:style w:type="character" w:customStyle="1" w:styleId="rem2">
    <w:name w:val="rem2"/>
    <w:basedOn w:val="DefaultParagraphFont"/>
    <w:rsid w:val="00DE172B"/>
  </w:style>
  <w:style w:type="character" w:customStyle="1" w:styleId="userclass2">
    <w:name w:val="userclass2"/>
    <w:basedOn w:val="DefaultParagraphFont"/>
    <w:rsid w:val="00DE172B"/>
    <w:rPr>
      <w:color w:val="2B91AF"/>
    </w:rPr>
  </w:style>
  <w:style w:type="character" w:customStyle="1" w:styleId="str2">
    <w:name w:val="str2"/>
    <w:basedOn w:val="DefaultParagraphFont"/>
    <w:rsid w:val="00DE172B"/>
    <w:rPr>
      <w:color w:val="A315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8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5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2582">
                  <w:marLeft w:val="0"/>
                  <w:marRight w:val="0"/>
                  <w:marTop w:val="300"/>
                  <w:marBottom w:val="375"/>
                  <w:divBdr>
                    <w:top w:val="single" w:sz="6" w:space="0" w:color="D7D7D7"/>
                    <w:left w:val="single" w:sz="6" w:space="0" w:color="D7D7D7"/>
                    <w:bottom w:val="single" w:sz="6" w:space="0" w:color="D7D7D7"/>
                    <w:right w:val="single" w:sz="6" w:space="0" w:color="D7D7D7"/>
                  </w:divBdr>
                  <w:divsChild>
                    <w:div w:id="18747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4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5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1891">
                  <w:marLeft w:val="0"/>
                  <w:marRight w:val="0"/>
                  <w:marTop w:val="300"/>
                  <w:marBottom w:val="375"/>
                  <w:divBdr>
                    <w:top w:val="single" w:sz="6" w:space="0" w:color="D7D7D7"/>
                    <w:left w:val="single" w:sz="6" w:space="0" w:color="D7D7D7"/>
                    <w:bottom w:val="single" w:sz="6" w:space="0" w:color="D7D7D7"/>
                    <w:right w:val="single" w:sz="6" w:space="0" w:color="D7D7D7"/>
                  </w:divBdr>
                  <w:divsChild>
                    <w:div w:id="1365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1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2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4852">
                  <w:marLeft w:val="0"/>
                  <w:marRight w:val="0"/>
                  <w:marTop w:val="300"/>
                  <w:marBottom w:val="375"/>
                  <w:divBdr>
                    <w:top w:val="single" w:sz="6" w:space="0" w:color="D7D7D7"/>
                    <w:left w:val="single" w:sz="6" w:space="0" w:color="D7D7D7"/>
                    <w:bottom w:val="single" w:sz="6" w:space="0" w:color="D7D7D7"/>
                    <w:right w:val="single" w:sz="6" w:space="0" w:color="D7D7D7"/>
                  </w:divBdr>
                  <w:divsChild>
                    <w:div w:id="3612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269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0850">
                  <w:marLeft w:val="0"/>
                  <w:marRight w:val="0"/>
                  <w:marTop w:val="300"/>
                  <w:marBottom w:val="375"/>
                  <w:divBdr>
                    <w:top w:val="single" w:sz="6" w:space="0" w:color="D7D7D7"/>
                    <w:left w:val="single" w:sz="6" w:space="0" w:color="D7D7D7"/>
                    <w:bottom w:val="single" w:sz="6" w:space="0" w:color="D7D7D7"/>
                    <w:right w:val="single" w:sz="6" w:space="0" w:color="D7D7D7"/>
                  </w:divBdr>
                  <w:divsChild>
                    <w:div w:id="212638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66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0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5554">
                  <w:marLeft w:val="0"/>
                  <w:marRight w:val="0"/>
                  <w:marTop w:val="300"/>
                  <w:marBottom w:val="375"/>
                  <w:divBdr>
                    <w:top w:val="single" w:sz="6" w:space="0" w:color="D7D7D7"/>
                    <w:left w:val="single" w:sz="6" w:space="0" w:color="D7D7D7"/>
                    <w:bottom w:val="single" w:sz="6" w:space="0" w:color="D7D7D7"/>
                    <w:right w:val="single" w:sz="6" w:space="0" w:color="D7D7D7"/>
                  </w:divBdr>
                  <w:divsChild>
                    <w:div w:id="37192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45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1431">
                  <w:marLeft w:val="0"/>
                  <w:marRight w:val="0"/>
                  <w:marTop w:val="300"/>
                  <w:marBottom w:val="375"/>
                  <w:divBdr>
                    <w:top w:val="single" w:sz="6" w:space="0" w:color="D7D7D7"/>
                    <w:left w:val="single" w:sz="6" w:space="0" w:color="D7D7D7"/>
                    <w:bottom w:val="single" w:sz="6" w:space="0" w:color="D7D7D7"/>
                    <w:right w:val="single" w:sz="6" w:space="0" w:color="D7D7D7"/>
                  </w:divBdr>
                  <w:divsChild>
                    <w:div w:id="94334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1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298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096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7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3421">
                  <w:marLeft w:val="0"/>
                  <w:marRight w:val="0"/>
                  <w:marTop w:val="300"/>
                  <w:marBottom w:val="375"/>
                  <w:divBdr>
                    <w:top w:val="single" w:sz="6" w:space="0" w:color="D7D7D7"/>
                    <w:left w:val="single" w:sz="6" w:space="0" w:color="D7D7D7"/>
                    <w:bottom w:val="single" w:sz="6" w:space="0" w:color="D7D7D7"/>
                    <w:right w:val="single" w:sz="6" w:space="0" w:color="D7D7D7"/>
                  </w:divBdr>
                  <w:divsChild>
                    <w:div w:id="6896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9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5173">
                  <w:marLeft w:val="0"/>
                  <w:marRight w:val="0"/>
                  <w:marTop w:val="300"/>
                  <w:marBottom w:val="375"/>
                  <w:divBdr>
                    <w:top w:val="single" w:sz="6" w:space="0" w:color="D7D7D7"/>
                    <w:left w:val="single" w:sz="6" w:space="0" w:color="D7D7D7"/>
                    <w:bottom w:val="single" w:sz="6" w:space="0" w:color="D7D7D7"/>
                    <w:right w:val="single" w:sz="6" w:space="0" w:color="D7D7D7"/>
                  </w:divBdr>
                  <w:divsChild>
                    <w:div w:id="3338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602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teacher.com/csharp/csharp-sortedlist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torialsteacher.com/csharp/csharp-arraylist" TargetMode="External"/><Relationship Id="rId12" Type="http://schemas.openxmlformats.org/officeDocument/2006/relationships/hyperlink" Target="http://www.tutorialsteacher.com/Content/images/csharp/delegate.png" TargetMode="External"/><Relationship Id="rId17" Type="http://schemas.openxmlformats.org/officeDocument/2006/relationships/hyperlink" Target="http://msdn.microsoft.com/en-us/library/system.eventargs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system.eventhandler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collections.ienumerable(v=vs.110).aspx" TargetMode="External"/><Relationship Id="rId11" Type="http://schemas.openxmlformats.org/officeDocument/2006/relationships/hyperlink" Target="http://www.tutorialsteacher.com/csharp/csharp-hashtable" TargetMode="External"/><Relationship Id="rId5" Type="http://schemas.openxmlformats.org/officeDocument/2006/relationships/hyperlink" Target="http://www.tutorialsteacher.com/csharp/csharp-generic-collections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www.tutorialsteacher.com/csharp/csharp-queu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tutorialsteacher.com/csharp/csharp-stack" TargetMode="External"/><Relationship Id="rId14" Type="http://schemas.openxmlformats.org/officeDocument/2006/relationships/hyperlink" Target="http://www.tutorialsteacher.com/Content/images/csharp/event-mode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Member Company of the AEGON Group</Company>
  <LinksUpToDate>false</LinksUpToDate>
  <CharactersWithSpaces>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Besta, Murali</dc:creator>
  <cp:keywords/>
  <dc:description/>
  <cp:lastModifiedBy>Besta, Murali</cp:lastModifiedBy>
  <cp:revision>2</cp:revision>
  <dcterms:created xsi:type="dcterms:W3CDTF">2016-11-23T17:07:00Z</dcterms:created>
  <dcterms:modified xsi:type="dcterms:W3CDTF">2016-11-23T17:35:00Z</dcterms:modified>
</cp:coreProperties>
</file>