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Witzone Workspace Agent</w:t>
      </w:r>
    </w:p>
    <w:p>
      <w:pPr>
        <w:pBdr>
          <w:bottom w:val="single" w:color="2563EB" w:sz="12" w:space="6"/>
        </w:pBdr>
        <w:spacing w:after="1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Installation Guide  ·  takes about 2 minutes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What it is: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a small app that records your work attendance activity and runs quietly in the system tray. There is no window to keep open.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Before you begin: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Windows 10 or 11, and your Witzone login (email + password).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Download the app</w:t>
      </w:r>
    </w:p>
    <w:p>
      <w:pPr>
        <w:spacing w:after="80"/>
        <w:ind w:left="3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Open the shared folder and download WitzoneAgent.exe.</w:t>
      </w:r>
      <w:r>
        <w:br/>
      </w:r>
      <w:r>
        <w:rPr>
          <w:rFonts w:ascii="Arial" w:cs="Arial" w:eastAsia="Arial" w:hAnsi="Arial"/>
          <w:color w:val="1E293B"/>
          <w:sz w:val="19"/>
          <w:szCs w:val="19"/>
        </w:rPr>
        <w:t xml:space="preserve">Save it somewhere easy to find, e.g. your Documents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C7D2FE" w:sz="6"/>
              <w:left w:val="dashed" w:color="C7D2FE" w:sz="6"/>
              <w:bottom w:val="dashed" w:color="C7D2FE" w:sz="6"/>
              <w:right w:val="dashed" w:color="C7D2FE" w:sz="6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🖼  Screenshot: WitzoneAgent.exe in the shared folder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(paste screenshot here)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it</w:t>
      </w:r>
    </w:p>
    <w:p>
      <w:pPr>
        <w:spacing w:after="80"/>
        <w:ind w:left="3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Double-click WitzoneAgent.exe. The Witzone logo appears in the system tray</w:t>
      </w:r>
      <w:r>
        <w:br/>
      </w:r>
      <w:r>
        <w:rPr>
          <w:rFonts w:ascii="Arial" w:cs="Arial" w:eastAsia="Arial" w:hAnsi="Arial"/>
          <w:color w:val="1E293B"/>
          <w:sz w:val="19"/>
          <w:szCs w:val="19"/>
        </w:rPr>
        <w:t xml:space="preserve">(bottom-right of the screen — you may need to click the ^ arrow to see it).</w:t>
      </w:r>
      <w:r>
        <w:br/>
      </w:r>
      <w:r>
        <w:rPr>
          <w:rFonts w:ascii="Arial" w:cs="Arial" w:eastAsia="Arial" w:hAnsi="Arial"/>
          <w:color w:val="1E293B"/>
          <w:sz w:val="19"/>
          <w:szCs w:val="19"/>
        </w:rPr>
        <w:t xml:space="preserve">If Windows shows a SmartScreen warning, click "More info" → "Run anyway" (this is approved internal software).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C7D2FE" w:sz="6"/>
              <w:left w:val="dashed" w:color="C7D2FE" w:sz="6"/>
              <w:bottom w:val="dashed" w:color="C7D2FE" w:sz="6"/>
              <w:right w:val="dashed" w:color="C7D2FE" w:sz="6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🖼  Screenshot: Witzone logo in the system tray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(paste screenshot here)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 in</w:t>
      </w:r>
    </w:p>
    <w:p>
      <w:pPr>
        <w:spacing w:after="80"/>
        <w:ind w:left="3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Right-click the tray icon → "Login / Re-authenticate".</w:t>
      </w:r>
      <w:r>
        <w:br/>
      </w:r>
      <w:r>
        <w:rPr>
          <w:rFonts w:ascii="Arial" w:cs="Arial" w:eastAsia="Arial" w:hAnsi="Arial"/>
          <w:color w:val="1E293B"/>
          <w:sz w:val="19"/>
          <w:szCs w:val="19"/>
        </w:rPr>
        <w:t xml:space="preserve">Server URL is already filled in (https://hrms.witzonetech.com). Enter your email and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C7D2FE" w:sz="6"/>
              <w:left w:val="dashed" w:color="C7D2FE" w:sz="6"/>
              <w:bottom w:val="dashed" w:color="C7D2FE" w:sz="6"/>
              <w:right w:val="dashed" w:color="C7D2FE" w:sz="6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🖼  Screenshot: login dialog with server URL pre-filled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(paste screenshot here)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Done</w:t>
      </w:r>
    </w:p>
    <w:p>
      <w:pPr>
        <w:spacing w:after="80"/>
        <w:ind w:left="3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You’ll see "Logged in as [Your Name]". The icon turns full-colour.</w:t>
      </w:r>
      <w:r>
        <w:br/>
      </w:r>
      <w:r>
        <w:rPr>
          <w:rFonts w:ascii="Arial" w:cs="Arial" w:eastAsia="Arial" w:hAnsi="Arial"/>
          <w:color w:val="1E293B"/>
          <w:sz w:val="19"/>
          <w:szCs w:val="19"/>
        </w:rPr>
        <w:t xml:space="preserve">From now on the agent starts automatically every time you sign in to Windows.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Good to know</w:t>
      </w:r>
    </w:p>
    <w:p>
      <w:pPr>
        <w:spacing w:after="30"/>
        <w:ind w:left="260" w:hanging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The icon is grey until you log in, and full-colour once active.</w:t>
      </w:r>
    </w:p>
    <w:p>
      <w:pPr>
        <w:spacing w:after="30"/>
        <w:ind w:left="260" w:hanging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It runs in the background — find it anytime in the system tray.</w:t>
      </w:r>
    </w:p>
    <w:p>
      <w:pPr>
        <w:spacing w:after="30"/>
        <w:ind w:left="260" w:hanging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Idle time is only tracked while you are clocked in; breaks are never counted as idle.</w:t>
      </w:r>
    </w:p>
    <w:p>
      <w:pPr>
        <w:spacing w:after="30"/>
        <w:ind w:left="260" w:hanging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If you ever see "session expired", just right-click → Login again.</w:t>
      </w:r>
    </w:p>
    <w:p>
      <w:pPr>
        <w:spacing w:after="30"/>
        <w:ind w:left="260" w:hanging="200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To stop it: right-click the tray icon → Quit.</w:t>
      </w:r>
    </w:p>
    <w:p>
      <w:pPr>
        <w:pBdr>
          <w:top w:val="single" w:color="CBD5E1" w:sz="6" w:space="6"/>
        </w:pBdr>
        <w:spacing w:before="200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Need help? Contact HR / IT.   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Witzone Workspace Agent v1.1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2026-06-04T09:48:22.817Z</dcterms:created>
  <dcterms:modified xsi:type="dcterms:W3CDTF">2026-06-04T09:48:22.818Z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