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2C8AA" w14:textId="1F5A4F07" w:rsidR="00C42F6D" w:rsidRDefault="007B29CF" w:rsidP="007B29C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Experiment Number:4</w:t>
      </w:r>
    </w:p>
    <w:p w14:paraId="391726D4" w14:textId="0D696480" w:rsidR="007B29CF" w:rsidRPr="007B29CF" w:rsidRDefault="007B29CF" w:rsidP="007B29C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Measurement of wireless coverage and channel </w:t>
      </w:r>
      <w:proofErr w:type="spellStart"/>
      <w:proofErr w:type="gramStart"/>
      <w:r>
        <w:rPr>
          <w:rFonts w:ascii="Times New Roman" w:hAnsi="Times New Roman" w:cs="Times New Roman"/>
        </w:rPr>
        <w:t>interference:RSSI</w:t>
      </w:r>
      <w:proofErr w:type="spellEnd"/>
      <w:proofErr w:type="gramEnd"/>
      <w:r>
        <w:rPr>
          <w:rFonts w:ascii="Times New Roman" w:hAnsi="Times New Roman" w:cs="Times New Roman"/>
        </w:rPr>
        <w:t>, Distance and channel selection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1F414603" wp14:editId="237F1C0C">
            <wp:extent cx="6297589" cy="2722418"/>
            <wp:effectExtent l="0" t="0" r="8255" b="1905"/>
            <wp:docPr id="669467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467787" name="Picture 66946778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8928" cy="273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29CF" w:rsidRPr="007B29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9CF"/>
    <w:rsid w:val="00160DBF"/>
    <w:rsid w:val="007B29CF"/>
    <w:rsid w:val="00C42F6D"/>
    <w:rsid w:val="00FF5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98A08"/>
  <w15:chartTrackingRefBased/>
  <w15:docId w15:val="{7B2B268E-3681-48D6-89FB-2F5A318CE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9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9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9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9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9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9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9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9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9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9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9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9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9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9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9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9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9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9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9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9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9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9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9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9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 MOHANRAJ</dc:creator>
  <cp:keywords/>
  <dc:description/>
  <cp:lastModifiedBy>ABISHEK MOHANRAJ</cp:lastModifiedBy>
  <cp:revision>2</cp:revision>
  <dcterms:created xsi:type="dcterms:W3CDTF">2026-10-27T13:46:00Z</dcterms:created>
  <dcterms:modified xsi:type="dcterms:W3CDTF">2026-10-27T13:46:00Z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3d845261-4629-45c7-a58e-9f0b2d815e9f</vt:lpwstr>
  </property>
</Properties>
</file>