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4E79"/>
          <w:sz w:val="56"/>
          <w:szCs w:val="56"/>
        </w:rPr>
        <w:t xml:space="preserve">Technical Scope Review</w:t>
      </w:r>
    </w:p>
    <w:p>
      <w:pPr>
        <w:spacing w:after="60"/>
        <w:jc w:val="center"/>
      </w:pPr>
      <w:r>
        <w:rPr>
          <w:color w:val="555555"/>
          <w:sz w:val="30"/>
          <w:szCs w:val="30"/>
        </w:rPr>
        <w:t xml:space="preserve">Custom Real Estate Website — Problems &amp; Solutions Report</w:t>
      </w:r>
    </w:p>
    <w:p>
      <w:pPr>
        <w:spacing w:after="40"/>
        <w:jc w:val="center"/>
      </w:pPr>
      <w:r>
        <w:rPr>
          <w:color w:val="777777"/>
          <w:sz w:val="22"/>
          <w:szCs w:val="22"/>
        </w:rPr>
        <w:t xml:space="preserve">Laravel REST API  •  Angular  •  MySQL  •  Arabic / English</w:t>
      </w:r>
    </w:p>
    <w:p>
      <w:pPr>
        <w:spacing w:before="400"/>
        <w:jc w:val="center"/>
      </w:pPr>
      <w:r>
        <w:rPr>
          <w:sz w:val="22"/>
          <w:szCs w:val="22"/>
        </w:rPr>
        <w:t xml:space="preserve">Prepared for: Mohanad  |  Date: 17 June 2026</w:t>
      </w:r>
    </w:p>
    <w:p>
      <w:pPr>
        <w:spacing w:before="40"/>
        <w:jc w:val="center"/>
      </w:pPr>
      <w:r>
        <w:rPr>
          <w:i/>
          <w:iCs/>
          <w:color w:val="777777"/>
          <w:sz w:val="22"/>
          <w:szCs w:val="22"/>
        </w:rPr>
        <w:t xml:space="preserve">Status: Pre-development review (Round 1)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Overall Verdict</w:t>
      </w:r>
    </w:p>
    <w:p>
      <w:r>
        <w:t xml:space="preserve">The project is feasible and the scope is solid. The technology choice (Laravel REST API + Angular + MySQL) is appropriate for a small bilingual company website with a custom admin panel. The document is clearly structured, with defined modules, phases, acceptance criteria, and an explicit out-of-scope list — better than most scopes received in practice.</w:t>
      </w:r>
    </w:p>
    <w:p>
      <w:r>
        <w:t xml:space="preserve">However, the review found </w:t>
      </w:r>
      <w:r>
        <w:rPr>
          <w:b/>
          <w:bCs/>
        </w:rPr>
        <w:t xml:space="preserve">22 issues</w:t>
      </w:r>
      <w:r>
        <w:t xml:space="preserve"> that should be resolved — most BEFORE coding begins. Of these, </w:t>
      </w:r>
      <w:r>
        <w:rPr>
          <w:b/>
          <w:bCs/>
          <w:color w:val="CC0000"/>
        </w:rPr>
        <w:t xml:space="preserve">3 are Critical (P0)</w:t>
      </w:r>
      <w:r>
        <w:t xml:space="preserve">, </w:t>
      </w:r>
      <w:r>
        <w:rPr>
          <w:b/>
          <w:bCs/>
          <w:color w:val="B45309"/>
        </w:rPr>
        <w:t xml:space="preserve">9 are High (P1)</w:t>
      </w:r>
      <w:r>
        <w:t xml:space="preserve">, and </w:t>
      </w:r>
      <w:r>
        <w:rPr>
          <w:b/>
          <w:bCs/>
          <w:color w:val="8A6D00"/>
        </w:rPr>
        <w:t xml:space="preserve">10 are Medium (P2)</w:t>
      </w:r>
      <w:r>
        <w:t xml:space="preserve">. The critical items are not optional extras — without them the site would run but fail its actual goal: generating real-estate leads from search and ad traffic.</w:t>
      </w:r>
    </w:p>
    <w:p>
      <w:r>
        <w:rPr>
          <w:b/>
          <w:bCs/>
        </w:rPr>
        <w:t xml:space="preserve">Recommendation: </w:t>
      </w:r>
      <w:r>
        <w:t xml:space="preserve">Proceed with the project, but lock the Phase 1 architecture decisions (especially Angular SSR for SEO) and the anti-spam / conversion-tracking items before development starts. Most fixes are a few hours of work now but become costly or impossible to retrofit later.</w:t>
      </w:r>
    </w:p>
    <w:p>
      <w:pPr>
        <w:pStyle w:val="Heading1"/>
      </w:pPr>
      <w:r>
        <w:t xml:space="preserve">2. How to Read This Report</w:t>
      </w:r>
    </w:p>
    <w:p>
      <w:r>
        <w:t xml:space="preserve">Each finding has a stable ID (e.g., SEO-01) so you can track it. Severity is defined 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C0000"/>
        </w:rPr>
        <w:t xml:space="preserve">P0 — Critical: </w:t>
      </w:r>
      <w:r>
        <w:t xml:space="preserve">blocks the core business goal; fix before/at start.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B45309"/>
        </w:rPr>
        <w:t xml:space="preserve">P1 — High: </w:t>
      </w:r>
      <w:r>
        <w:t xml:space="preserve">significant design, security, or operational risk; fix in its phase, decide now.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8A6D00"/>
        </w:rPr>
        <w:t xml:space="preserve">P2 — Medium: </w:t>
      </w:r>
      <w:r>
        <w:t xml:space="preserve">quality, performance, or polish; should be done, lower urgency.</w:t>
      </w:r>
    </w:p>
    <w:p>
      <w:r>
        <w:t xml:space="preserve">Section 3 gives full detail per finding. Section 7 is a one-page register you can use as a working checklist. Section 8 lists open questions that need a decision from you or the client.</w:t>
      </w:r>
    </w:p>
    <w:p>
      <w:pPr>
        <w:pStyle w:val="Heading1"/>
      </w:pPr>
      <w:r>
        <w:t xml:space="preserve">3. Findings in Detail</w:t>
      </w:r>
    </w:p>
    <w:p>
      <w:pPr>
        <w:pStyle w:val="Heading2"/>
      </w:pPr>
      <w:r>
        <w:t xml:space="preserve">3.1  Critical (P0)</w:t>
      </w:r>
    </w:p>
    <w:p>
      <w:pPr>
        <w:spacing w:after="60" w:before="220"/>
      </w:pPr>
      <w:r>
        <w:rPr>
          <w:b/>
          <w:bCs/>
          <w:sz w:val="26"/>
          <w:szCs w:val="26"/>
        </w:rPr>
        <w:t xml:space="preserve">SEO-01  </w:t>
      </w:r>
      <w:r>
        <w:rPr>
          <w:b/>
          <w:bCs/>
          <w:sz w:val="26"/>
          <w:szCs w:val="26"/>
        </w:rPr>
        <w:t xml:space="preserve">Architecture /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P0 — Critical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Public site is a client-rendered Angular SPA, but the project's whole purpose is ranking on Google to capture real-estate leads. Default Angular returns an empty HTML shell to crawlers; the "SEO basics: title/meta from API" requirement cannot work on a plain SPA.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Projects, blog and landing pages will be poorly indexed or invisible on Google → little to no organic lead flow. This defeats the core business goal.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Adopt Angular Universal (SSR) or static prerendering for all public pages (home, projects, project details, blog, landing pages). Render meta/title/canonical server-side. Decide this BEFORE frontend architecture is built.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 (architecture decision, ~3-5 dev-days)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1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MKT-01  </w:t>
      </w:r>
      <w:r>
        <w:rPr>
          <w:b/>
          <w:bCs/>
          <w:sz w:val="26"/>
          <w:szCs w:val="26"/>
        </w:rPr>
        <w:t xml:space="preserve">Marketing /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P0 — Critical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Landing pages are explicitly for ad campaigns, but there is no conversion tracking. "Advanced analytics" is out of scope, yet basic pixels/tag manager are essential, not advanced.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You cannot tell which ad or campaign produced which lead → ad budget spent blind, no ROI measurement, no retargeting.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Google Tag Manager container + Meta Pixel + Google Ads conversion tag, fired on successful lead submission. Store UTM parameters (utm_source/medium/campaign) on the lead record.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 (~1-2 dev-days + DB fields)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3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SEC-01  </w:t>
      </w:r>
      <w:r>
        <w:rPr>
          <w:b/>
          <w:bCs/>
          <w:sz w:val="26"/>
          <w:szCs w:val="26"/>
        </w:rPr>
        <w:t xml:space="preserve">Security / Anti-spam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P0 — Critical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Public lead endpoints have rate limiting only. No bot/spam protection (honeypot or CAPTCHA) is specified.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Lead forms are spam magnets. Sales team's inbox floods with fake leads within days; real leads get buried; ad landing pages get scraped/abused.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a hidden honeypot field + Google reCAPTCHA v3 (score-based, invisible) on all public forms. Validate server-side before saving the lead.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 (~1 dev-day)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3</w:t>
            </w:r>
          </w:p>
        </w:tc>
      </w:tr>
    </w:tbl>
    <w:p>
      <w:pPr>
        <w:pStyle w:val="Heading2"/>
      </w:pPr>
      <w:r>
        <w:t xml:space="preserve">3.2  High Priority (P1)</w:t>
      </w:r>
    </w:p>
    <w:p>
      <w:pPr>
        <w:spacing w:after="60" w:before="220"/>
      </w:pPr>
      <w:r>
        <w:rPr>
          <w:b/>
          <w:bCs/>
          <w:sz w:val="26"/>
          <w:szCs w:val="26"/>
        </w:rPr>
        <w:t xml:space="preserve">DB-01  </w:t>
      </w:r>
      <w:r>
        <w:rPr>
          <w:b/>
          <w:bCs/>
          <w:sz w:val="26"/>
          <w:szCs w:val="26"/>
        </w:rPr>
        <w:t xml:space="preserve">Database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P1 — High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projects table stores images in an "images" column. Storing multiple images in one column is an anti-pattern; a media table exists but is not linked to entities.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Cannot manage galleries, ordering, captions, or alt text properly; hard to query; brittle data. Real-estate projects always have many images.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Create a project_images (or polymorphic mediable) table: id, project_id, media_id, sort_order, alt_ar, alt_en, is_cover. Link media to entities via a pivot rather than a raw column.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 (~1 dev-day)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DB-02  </w:t>
      </w:r>
      <w:r>
        <w:rPr>
          <w:b/>
          <w:bCs/>
          <w:sz w:val="26"/>
          <w:szCs w:val="26"/>
        </w:rPr>
        <w:t xml:space="preserve">Domain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P1 — High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projects table only has title/description/location/images. It lacks structured real-estate attributes (price/price-from, area, unit types, bedrooms, status: ready/off-plan, delivery date, developer, amenities).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Visitors cannot filter/compare; you cannot show key facts as structured data or rich snippets. Limits both UX and SEO.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structured fields (or a project_attributes table). Decide now whether "project" = a development or an individual unit/listing — the data model differs significantly.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 (~2-3 dev-days, needs product decision)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API-01  </w:t>
      </w:r>
      <w:r>
        <w:rPr>
          <w:b/>
          <w:bCs/>
          <w:sz w:val="26"/>
          <w:szCs w:val="26"/>
        </w:rPr>
        <w:t xml:space="preserve">Backend /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P1 — High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Public listing endpoints (projects, blog) have no pagination, filtering, search, or sorting defined.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content grows, listing endpoints return everything → slow pages, heavy payloads, poor UX, and no way to power a search/filter UI.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pagination (page/per_page) + filtering (location, status, type, price range) + sort + optional keyword search to public list endpoints. Return standard meta (total, current_page, last_page).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Low-Medium (~2 dev-days)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BE-01  </w:t>
      </w:r>
      <w:r>
        <w:rPr>
          <w:b/>
          <w:bCs/>
          <w:sz w:val="26"/>
          <w:szCs w:val="26"/>
        </w:rPr>
        <w:t xml:space="preserve">Backend /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P1 — High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Authentication is required but the mechanism is unnamed (session vs token/JWT vs Sanctum).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Ambiguity causes rework and inconsistent frontend integration; wrong choice complicates the Angular SPA + API split.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Standardize on Laravel Sanctum (token-based) for the SPA admin. Define token lifetime, refresh/logout behavior, and protected-route middleware explicitly.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 (decision + ~1 dev-day)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1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BE-02  </w:t>
      </w:r>
      <w:r>
        <w:rPr>
          <w:b/>
          <w:bCs/>
          <w:sz w:val="26"/>
          <w:szCs w:val="26"/>
        </w:rPr>
        <w:t xml:space="preserve">Backend /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P1 — High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password reset / forgot-password flow for the admin is specified.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If the single admin loses the password, there is no recovery path without DB surgery; also a basic security expectation.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a secure forgot/reset-password flow (email token, expiry). Even with seeded admin, this is needed for operations.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 (~1 dev-day)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1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OPS-01  </w:t>
      </w:r>
      <w:r>
        <w:rPr>
          <w:b/>
          <w:bCs/>
          <w:sz w:val="26"/>
          <w:szCs w:val="26"/>
        </w:rPr>
        <w:t xml:space="preserve">DevOps /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P1 — High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Deliverables mention "deployment notes" but there is NO backup strategy for the database or uploaded media.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server failure, bad migration, or accidental delete loses all leads (revenue data) and uploaded media permanently.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Define automated daily DB backups + media backups with offsite/object-storage retention (e.g., 7 daily / 4 weekly). Document restore procedure and test it once.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 (~1 dev-day)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5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SEC-02  </w:t>
      </w:r>
      <w:r>
        <w:rPr>
          <w:b/>
          <w:bCs/>
          <w:sz w:val="26"/>
          <w:szCs w:val="26"/>
        </w:rPr>
        <w:t xml:space="preserve">Security / Uploads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P1 — High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 upload validates size/type, but full hardening (randomized filenames, extension+MIME double-check, blocking executable/SVG-script uploads, storage location) is not specified.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Malicious or disguised file uploads can lead to stored XSS (SVG), path issues, or server compromise.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Randomize stored filenames, validate both extension and real MIME, whitelist image types, strip/deny SVG scripts, store outside web root or via a storage disk with controlled public URLs.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 (~1 dev-day)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LEGAL-01  </w:t>
      </w:r>
      <w:r>
        <w:rPr>
          <w:b/>
          <w:bCs/>
          <w:sz w:val="26"/>
          <w:szCs w:val="26"/>
        </w:rPr>
        <w:t xml:space="preserve">Legal /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P1 — High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site collects personal data (name, phone, email, message) with no consent checkbox, privacy policy, or data-retention rule. Note: leads must not be deleted by default — that increases retention obligations.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Non-compliance with privacy regulations (e.g., Saudi PDPL / Egypt data law / GDPR for EU traffic); legal and reputational risk.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an explicit consent checkbox + linked privacy policy on every lead form, a cookie/consent banner if pixels are used, and a defined retention/erasure policy for leads.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 (~1 dev-day + legal text)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3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PM-01  </w:t>
      </w:r>
      <w:r>
        <w:rPr>
          <w:b/>
          <w:bCs/>
          <w:sz w:val="26"/>
          <w:szCs w:val="26"/>
        </w:rPr>
        <w:t xml:space="preserve">Project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P1 — High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Phases slice features across backend and frontend together, but no shared API contract is defined up front.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Frontend and backend teams will block each other or build against assumptions → integration pain, rework, schedule slips.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Define an OpenAPI/Swagger contract for all endpoints before Phase 2 parallel work. Treat it as the single source of truth; mock it for the frontend.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Low-Medium (~2 dev-days)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1</w:t>
            </w:r>
          </w:p>
        </w:tc>
      </w:tr>
    </w:tbl>
    <w:p>
      <w:pPr>
        <w:pStyle w:val="Heading2"/>
      </w:pPr>
      <w:r>
        <w:t xml:space="preserve">3.3  Medium Priority (P2)</w:t>
      </w:r>
    </w:p>
    <w:p>
      <w:pPr>
        <w:spacing w:after="60" w:before="220"/>
      </w:pPr>
      <w:r>
        <w:rPr>
          <w:b/>
          <w:bCs/>
          <w:sz w:val="26"/>
          <w:szCs w:val="26"/>
        </w:rPr>
        <w:t xml:space="preserve">SEO-02  </w:t>
      </w:r>
      <w:r>
        <w:rPr>
          <w:b/>
          <w:bCs/>
          <w:sz w:val="26"/>
          <w:szCs w:val="26"/>
        </w:rPr>
        <w:t xml:space="preserve">SEO / Discoverability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P2 — Medium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sitemap.xml, robots.txt, canonical tags, hreflang (AR/EN), or Open Graph / Twitter card tags are specified.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Weaker indexing, duplicate-content risk across AR/EN, and ugly link previews when landing pages are shared on WhatsApp/Facebook (a key channel here).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Generate dynamic sitemap.xml + robots.txt, set canonical + hreflang for AR/EN pairs, and add OG/Twitter meta from API content.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 (~1-2 dev-days)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4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PERF-01  </w:t>
      </w:r>
      <w:r>
        <w:rPr>
          <w:b/>
          <w:bCs/>
          <w:sz w:val="26"/>
          <w:szCs w:val="26"/>
        </w:rPr>
        <w:t xml:space="preserve">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P2 — Medium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image optimization, responsive sizes/thumbnails, or CDN strategy. Real-estate sites are image-heavy.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Slow page loads on mobile → higher bounce, lower ad-campaign conversion, worse Core Web Vitals (an SEO ranking factor).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Generate thumbnails/responsive variants on upload (e.g., intervention/image), serve WebP, lazy-load, and front media with a CDN.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Low-Medium (~2 dev-days)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OPS-02  </w:t>
      </w:r>
      <w:r>
        <w:rPr>
          <w:b/>
          <w:bCs/>
          <w:sz w:val="26"/>
          <w:szCs w:val="26"/>
        </w:rPr>
        <w:t xml:space="preserve">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P2 — Medium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staging environment, and it is unspecified how the Angular build is served (separate domain vs subpath) or how SSR is hosted.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Testing happens on production; risky deploys; SSR hosting (Node process) is different from serving a static SPA and must be planned.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a staging environment mirroring production. Decide hosting topology: API domain, frontend domain/subpath, and SSR runtime (Node). Document in deployment notes.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 (~1-2 dev-days)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5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QA-01  </w:t>
      </w:r>
      <w:r>
        <w:rPr>
          <w:b/>
          <w:bCs/>
          <w:sz w:val="26"/>
          <w:szCs w:val="26"/>
        </w:rPr>
        <w:t xml:space="preserve">Quality /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P2 — Medium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Only a "basic testing checklist" (manual) is required. No automated tests, even on the revenue path.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Regressions on lead capture or auth can ship silently and cost real leads.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automated feature tests at minimum for lead-submission and admin-auth endpoints, plus a simple CI run on push. Keep the manual checklist for UI.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Low-Medium (~2 dev-days)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5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SEC-03  </w:t>
      </w:r>
      <w:r>
        <w:rPr>
          <w:b/>
          <w:bCs/>
          <w:sz w:val="26"/>
          <w:szCs w:val="26"/>
        </w:rPr>
        <w:t xml:space="preserve">Security / Transport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P2 — Medium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HTTPS enforcement and security headers (HSTS, CSP, X-Content-Type-Options, etc.) are not mentioned.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 in transit and against common web attacks is under-protected; also a trust/SEO signal.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Force HTTPS redirect, enable HSTS, and set a baseline security-headers policy (CSP tuned for the SPA + pixels).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 (~0.5 dev-day)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5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BE-03  </w:t>
      </w:r>
      <w:r>
        <w:rPr>
          <w:b/>
          <w:bCs/>
          <w:sz w:val="26"/>
          <w:szCs w:val="26"/>
        </w:rPr>
        <w:t xml:space="preserve">Backend /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P2 — Medium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API versioning (e.g., /api/v1) in the endpoint design.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Future breaking changes force risky in-place edits and can break the live frontend.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Prefix all endpoints with a version (/api/v1/...). Cheap now, expensive to retrofit.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Trivial (~0.5 dev-day)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1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SEC-04  </w:t>
      </w:r>
      <w:r>
        <w:rPr>
          <w:b/>
          <w:bCs/>
          <w:sz w:val="26"/>
          <w:szCs w:val="26"/>
        </w:rPr>
        <w:t xml:space="preserve">Security /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P2 — Medium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audit log of admin actions (who created/edited/deleted what, and lead deletions in particular).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accountability or forensic trail; risky given leads are deletion-protected and represent revenue.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a lightweight activity/audit log for admin create/update/delete actions, especially lead deletions.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 (~1 dev-day)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4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UX-01  </w:t>
      </w:r>
      <w:r>
        <w:rPr>
          <w:b/>
          <w:bCs/>
          <w:sz w:val="26"/>
          <w:szCs w:val="26"/>
        </w:rPr>
        <w:t xml:space="preserve">UX /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P2 — Medium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search/filter UI on the projects listing is specified (depends on DB-02).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Users browsing many projects cannot narrow by location/type/price → frustration, lower conversion.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a filter/search bar on the projects listing (location, type, status, price range) backed by API-01.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Low-Medium (~2 dev-days)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</w:tr>
    </w:tbl>
    <w:p>
      <w:pPr>
        <w:spacing w:after="60" w:before="220"/>
      </w:pPr>
      <w:r>
        <w:rPr>
          <w:b/>
          <w:bCs/>
          <w:sz w:val="26"/>
          <w:szCs w:val="26"/>
        </w:rPr>
        <w:t xml:space="preserve">DOC-01  </w:t>
      </w:r>
      <w:r>
        <w:rPr>
          <w:b/>
          <w:bCs/>
          <w:sz w:val="26"/>
          <w:szCs w:val="26"/>
        </w:rPr>
        <w:t xml:space="preserve">Spec clarity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P2 — Medium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Problem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Contradiction: the decisions table says "dashboard English only," but frontend requirements say "Arabic RTL and English LTR interface," and the blog is managed in AR/EN.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Business impact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Ambiguous requirement → wrong build, rework, or disagreement at acceptance.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fix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Clarify and lock: is the admin dashboard English-only UI (managing bilingual content), or fully bilingual? Update the scope doc accordingly.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Effort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Trivial (decision only)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Fixes Mapped to Implementation Phases</w:t>
      </w:r>
    </w:p>
    <w:p>
      <w:r>
        <w:t xml:space="preserve">Where each fix slots into the existing phase plan, so the roadmap absorbs them without restructuring: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Findings to address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Phase 1 — Setup &amp; Architecture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SEO-01, BE-01, BE-02, PM-01, BE-03, DOC-01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Phase 2 — Projects, Pages, Media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DB-01, DB-02, API-01, SEC-02, PERF-01, UX-01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Phase 3 — Landing Pages &amp; Leads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MKT-01, SEC-01, LEGAL-01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Phase 4 — Blog &amp; Bilingual Content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SEO-02, SEC-04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Phase 5 — Testing &amp; Deployment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OPS-01, OPS-02, QA-01, SEC-03</w:t>
            </w:r>
          </w:p>
        </w:tc>
      </w:tr>
    </w:tbl>
    <w:p>
      <w:pPr>
        <w:pStyle w:val="Heading1"/>
      </w:pPr>
      <w:r>
        <w:t xml:space="preserve">5. Pre-Development Decision Checklist</w:t>
      </w:r>
    </w:p>
    <w:p>
      <w:r>
        <w:t xml:space="preserve">Lock these answers before writing code — they shape the architecture:</w:t>
      </w:r>
    </w:p>
    <w:p>
      <w:pPr>
        <w:pStyle w:val="ListParagraph"/>
        <w:numPr>
          <w:ilvl w:val="0"/>
          <w:numId w:val="2"/>
        </w:numPr>
      </w:pPr>
      <w:r>
        <w:t xml:space="preserve">Angular rendering: confirm SSR (Angular Universal) or prerendering for public pages (SEO-01).</w:t>
      </w:r>
    </w:p>
    <w:p>
      <w:pPr>
        <w:pStyle w:val="ListParagraph"/>
        <w:numPr>
          <w:ilvl w:val="0"/>
          <w:numId w:val="2"/>
        </w:numPr>
      </w:pPr>
      <w:r>
        <w:t xml:space="preserve">Auth: confirm Laravel Sanctum, token lifetime and logout behavior (BE-01).</w:t>
      </w:r>
    </w:p>
    <w:p>
      <w:pPr>
        <w:pStyle w:val="ListParagraph"/>
        <w:numPr>
          <w:ilvl w:val="0"/>
          <w:numId w:val="2"/>
        </w:numPr>
      </w:pPr>
      <w:r>
        <w:t xml:space="preserve">Domain model: is a "project" a development or an individual unit? Define attributes (DB-02).</w:t>
      </w:r>
    </w:p>
    <w:p>
      <w:pPr>
        <w:pStyle w:val="ListParagraph"/>
        <w:numPr>
          <w:ilvl w:val="0"/>
          <w:numId w:val="2"/>
        </w:numPr>
      </w:pPr>
      <w:r>
        <w:t xml:space="preserve">API contract: agree to produce an OpenAPI/Swagger spec before parallel work (PM-01).</w:t>
      </w:r>
    </w:p>
    <w:p>
      <w:pPr>
        <w:pStyle w:val="ListParagraph"/>
        <w:numPr>
          <w:ilvl w:val="0"/>
          <w:numId w:val="2"/>
        </w:numPr>
      </w:pPr>
      <w:r>
        <w:t xml:space="preserve">Tracking: confirm GTM + Meta Pixel + Google Ads tag and UTM capture on leads (MKT-01).</w:t>
      </w:r>
    </w:p>
    <w:p>
      <w:pPr>
        <w:pStyle w:val="ListParagraph"/>
        <w:numPr>
          <w:ilvl w:val="0"/>
          <w:numId w:val="2"/>
        </w:numPr>
      </w:pPr>
      <w:r>
        <w:t xml:space="preserve">Anti-spam: confirm honeypot + reCAPTCHA v3 on public forms (SEC-01).</w:t>
      </w:r>
    </w:p>
    <w:p>
      <w:pPr>
        <w:pStyle w:val="ListParagraph"/>
        <w:numPr>
          <w:ilvl w:val="0"/>
          <w:numId w:val="2"/>
        </w:numPr>
      </w:pPr>
      <w:r>
        <w:t xml:space="preserve">Privacy: confirm consent checkbox + privacy policy + lead retention rule (LEGAL-01).</w:t>
      </w:r>
    </w:p>
    <w:p>
      <w:pPr>
        <w:pStyle w:val="ListParagraph"/>
        <w:numPr>
          <w:ilvl w:val="0"/>
          <w:numId w:val="2"/>
        </w:numPr>
      </w:pPr>
      <w:r>
        <w:t xml:space="preserve">Hosting topology: API domain, frontend domain/subpath, SSR runtime, staging env (OPS-02).</w:t>
      </w:r>
    </w:p>
    <w:p>
      <w:pPr>
        <w:pStyle w:val="ListParagraph"/>
        <w:numPr>
          <w:ilvl w:val="0"/>
          <w:numId w:val="2"/>
        </w:numPr>
      </w:pPr>
      <w:r>
        <w:t xml:space="preserve">Backups: confirm automated DB + media backup and retention (OPS-01).</w:t>
      </w:r>
    </w:p>
    <w:p>
      <w:pPr>
        <w:pStyle w:val="ListParagraph"/>
        <w:numPr>
          <w:ilvl w:val="0"/>
          <w:numId w:val="2"/>
        </w:numPr>
      </w:pPr>
      <w:r>
        <w:t xml:space="preserve">Dashboard language: English-only UI or fully bilingual? (DOC-01).</w:t>
      </w:r>
    </w:p>
    <w:p>
      <w:r>
        <w:br w:type="page"/>
      </w:r>
    </w:p>
    <w:p>
      <w:pPr>
        <w:pStyle w:val="Heading1"/>
      </w:pPr>
      <w:r>
        <w:t xml:space="preserve">6. Findings Register (working checklist)</w:t>
      </w:r>
    </w:p>
    <w:p>
      <w:r>
        <w:t xml:space="preserve">Sorted by severity. Use the ID column to track status as you work through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1100"/>
        <w:gridCol w:w="42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One-line fix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MKT-01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Marketing / Tracking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GTM + Pixel + UTM capture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Security / Anti-spam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Honeypot + reCAPTCHA v3 on forms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SEO-01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Architecture / SEO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Server-render Angular (SSR/prerender)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API-01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 / API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Low-Medium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Pagination + filter + search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BE-01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 / Auth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Standardize on Laravel Sanctum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BE-02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 / Auth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forgot/reset password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DB-01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 design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Separate project_images table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DB-02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Domain model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structured property attributes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LEGAL-01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Legal / Privacy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Consent checkbox + privacy policy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OPS-01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DevOps / Backups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Automated DB + media backups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PM-01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Project management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Low-Medium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Define OpenAPI contract first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Security / Uploads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Harden file uploads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BE-03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 / API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Trivial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Version the API (/api/v1)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Spec clarity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Trivial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Clarify dashboard language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OPS-02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Staging env + serving topology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Low-Medium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Image optimization + CDN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QA-01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Quality / Testing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Low-Medium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Automated tests on lead/auth + CI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Security / Transport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Force HTTPS + security headers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SEC-04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Security / Audit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Admin action audit log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SEO-02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SEO / Discoverability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sitemap, robots, hreflang, OG tags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UX-01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UX / Product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Low-Medium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Projects search/filter UI</w:t>
            </w:r>
          </w:p>
        </w:tc>
      </w:tr>
    </w:tbl>
    <w:p>
      <w:pPr>
        <w:pStyle w:val="Heading1"/>
      </w:pPr>
      <w:r>
        <w:t xml:space="preserve">7. Open Questions for Client / Team</w:t>
      </w:r>
    </w:p>
    <w:p>
      <w:pPr>
        <w:pStyle w:val="ListParagraph"/>
        <w:numPr>
          <w:ilvl w:val="0"/>
          <w:numId w:val="2"/>
        </w:numPr>
      </w:pPr>
      <w:r>
        <w:t xml:space="preserve">Will paid ad campaigns run from day one? (Determines urgency of MKT-01 tracking.)</w:t>
      </w:r>
    </w:p>
    <w:p>
      <w:pPr>
        <w:pStyle w:val="ListParagraph"/>
        <w:numPr>
          <w:ilvl w:val="0"/>
          <w:numId w:val="2"/>
        </w:numPr>
      </w:pPr>
      <w:r>
        <w:t xml:space="preserve">Which jurisdiction's privacy law applies (Saudi PDPL, Egypt, EU)? (Shapes LEGAL-01.)</w:t>
      </w:r>
    </w:p>
    <w:p>
      <w:pPr>
        <w:pStyle w:val="ListParagraph"/>
        <w:numPr>
          <w:ilvl w:val="0"/>
          <w:numId w:val="2"/>
        </w:numPr>
      </w:pPr>
      <w:r>
        <w:t xml:space="preserve">Expected number of projects and blog posts in year one? (Validates pagination/search need.)</w:t>
      </w:r>
    </w:p>
    <w:p>
      <w:pPr>
        <w:pStyle w:val="ListParagraph"/>
        <w:numPr>
          <w:ilvl w:val="0"/>
          <w:numId w:val="2"/>
        </w:numPr>
      </w:pPr>
      <w:r>
        <w:t xml:space="preserve">Who hosts SSR — same provider as the API, or a Node-capable host? (OPS-02.)</w:t>
      </w:r>
    </w:p>
    <w:p>
      <w:pPr>
        <w:pStyle w:val="ListParagraph"/>
        <w:numPr>
          <w:ilvl w:val="0"/>
          <w:numId w:val="2"/>
        </w:numPr>
      </w:pPr>
      <w:r>
        <w:t xml:space="preserve">Is multi-admin truly out of scope, or likely within 6 months? (Affects audit log / roles design.)</w:t>
      </w:r>
    </w:p>
    <w:p>
      <w:pPr>
        <w:pStyle w:val="ListParagraph"/>
        <w:numPr>
          <w:ilvl w:val="0"/>
          <w:numId w:val="2"/>
        </w:numPr>
      </w:pPr>
      <w:r>
        <w:t xml:space="preserve">Should projects support a price/area/type filter at launch, or later? (UX-01 / DB-02 timing.)</w:t>
      </w:r>
    </w:p>
    <w:p>
      <w:pPr>
        <w:spacing w:before="240"/>
      </w:pPr>
      <w:r>
        <w:rPr>
          <w:b/>
          <w:bCs/>
        </w:rPr>
        <w:t xml:space="preserve">Next step: </w:t>
      </w:r>
      <w:r>
        <w:t xml:space="preserve">once you have worked through these, we continue the review (Round 2) covering detailed API field-level specs, UI wireframe checks, and a security pass on the finished endpoints.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Technical Scope Review — Real Estate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2026-06-17T14:37:05.013Z</dcterms:created>
  <dcterms:modified xsi:type="dcterms:W3CDTF">2026-06-17T14:37:05.013Z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