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980000"/>
          <w:sz w:val="36"/>
          <w:szCs w:val="36"/>
          <w:u w:val="single"/>
          <w:rtl w:val="0"/>
        </w:rPr>
        <w:t xml:space="preserve">Editor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980000"/>
          <w:sz w:val="36"/>
          <w:szCs w:val="36"/>
          <w:u w:val="single"/>
          <w:rtl w:val="0"/>
        </w:rPr>
        <w:tab/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It is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 </w:t>
      </w:r>
      <w:hyperlink r:id="rId5">
        <w:r w:rsidDel="00000000" w:rsidR="00000000" w:rsidRPr="00000000">
          <w:rPr>
            <w:sz w:val="30"/>
            <w:szCs w:val="30"/>
            <w:highlight w:val="white"/>
            <w:rtl w:val="0"/>
          </w:rPr>
          <w:t xml:space="preserve">program</w:t>
        </w:r>
      </w:hyperlink>
      <w:r w:rsidDel="00000000" w:rsidR="00000000" w:rsidRPr="00000000">
        <w:rPr>
          <w:sz w:val="30"/>
          <w:szCs w:val="30"/>
          <w:highlight w:val="white"/>
          <w:rtl w:val="0"/>
        </w:rPr>
        <w:t xml:space="preserve"> that enables you to create and edit </w:t>
      </w:r>
      <w:hyperlink r:id="rId6">
        <w:r w:rsidDel="00000000" w:rsidR="00000000" w:rsidRPr="00000000">
          <w:rPr>
            <w:sz w:val="30"/>
            <w:szCs w:val="30"/>
            <w:highlight w:val="white"/>
            <w:rtl w:val="0"/>
          </w:rPr>
          <w:t xml:space="preserve">text files</w:t>
        </w:r>
      </w:hyperlink>
      <w:r w:rsidDel="00000000" w:rsidR="00000000" w:rsidRPr="00000000">
        <w:rPr>
          <w:sz w:val="30"/>
          <w:szCs w:val="30"/>
          <w:highlight w:val="white"/>
          <w:rtl w:val="0"/>
        </w:rPr>
        <w:t xml:space="preserve">. The term editor usually refers to </w:t>
      </w:r>
      <w:hyperlink r:id="rId7">
        <w:r w:rsidDel="00000000" w:rsidR="00000000" w:rsidRPr="00000000">
          <w:rPr>
            <w:sz w:val="30"/>
            <w:szCs w:val="30"/>
            <w:highlight w:val="white"/>
            <w:rtl w:val="0"/>
          </w:rPr>
          <w:t xml:space="preserve">source code</w:t>
        </w:r>
      </w:hyperlink>
      <w:r w:rsidDel="00000000" w:rsidR="00000000" w:rsidRPr="00000000">
        <w:rPr>
          <w:sz w:val="30"/>
          <w:szCs w:val="30"/>
          <w:highlight w:val="white"/>
          <w:rtl w:val="0"/>
        </w:rPr>
        <w:t xml:space="preserve"> editors that include many special features for writing and editing source code.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30"/>
          <w:szCs w:val="30"/>
          <w:highlight w:val="white"/>
          <w:rtl w:val="0"/>
        </w:rPr>
        <w:tab/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 text editor is a computer program that lets a user enter, change, store the texts.Typically, a text editor provides an "empty" display screen (or "scrollable page") with a fixed-line length and visible line numbers. You can then fill the lines in with text, line by line. 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 special command line lets you move to a new page, scroll forward or backward, make global changes in the document, save the document, and perform other actions.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 xml:space="preserve">Types of Editors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There are many different types of editors, but they all fall into two general categories: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1.Line Editors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2.Screen oriented Editors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</w:pPr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 xml:space="preserve">1.Line Editors</w:t>
      </w:r>
    </w:p>
    <w:p w:rsidR="00000000" w:rsidDel="00000000" w:rsidP="00000000" w:rsidRDefault="00000000" w:rsidRPr="00000000">
      <w:pPr>
        <w:spacing w:line="276" w:lineRule="auto"/>
        <w:ind w:left="0" w:firstLine="720"/>
        <w:contextualSpacing w:val="0"/>
        <w:rPr/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 primitive form of editor that requires you to specify a specific line of </w:t>
      </w:r>
      <w:hyperlink r:id="rId8">
        <w:r w:rsidDel="00000000" w:rsidR="00000000" w:rsidRPr="00000000">
          <w:rPr>
            <w:sz w:val="30"/>
            <w:szCs w:val="30"/>
            <w:highlight w:val="white"/>
            <w:rtl w:val="0"/>
          </w:rPr>
          <w:t xml:space="preserve">text</w:t>
        </w:r>
      </w:hyperlink>
      <w:r w:rsidDel="00000000" w:rsidR="00000000" w:rsidRPr="00000000">
        <w:rPr>
          <w:sz w:val="30"/>
          <w:szCs w:val="30"/>
          <w:highlight w:val="white"/>
          <w:rtl w:val="0"/>
        </w:rPr>
        <w:t xml:space="preserve"> before you can make changes to it.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 xml:space="preserve">2.</w:t>
      </w:r>
      <w:hyperlink r:id="rId9">
        <w:r w:rsidDel="00000000" w:rsidR="00000000" w:rsidRPr="00000000">
          <w:rPr>
            <w:color w:val="274e13"/>
            <w:sz w:val="30"/>
            <w:szCs w:val="30"/>
            <w:highlight w:val="white"/>
            <w:u w:val="single"/>
            <w:rtl w:val="0"/>
          </w:rPr>
          <w:t xml:space="preserve">screen</w:t>
        </w:r>
      </w:hyperlink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 xml:space="preserve"> -oriented editors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Also called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full-screen editors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,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these editors enable you to modify any text that appears on the display screen by moving the </w:t>
      </w:r>
      <w:hyperlink r:id="rId10">
        <w:r w:rsidDel="00000000" w:rsidR="00000000" w:rsidRPr="00000000">
          <w:rPr>
            <w:sz w:val="30"/>
            <w:szCs w:val="30"/>
            <w:highlight w:val="white"/>
            <w:rtl w:val="0"/>
          </w:rPr>
          <w:t xml:space="preserve">cursor</w:t>
        </w:r>
      </w:hyperlink>
      <w:r w:rsidDel="00000000" w:rsidR="00000000" w:rsidRPr="00000000">
        <w:rPr>
          <w:sz w:val="30"/>
          <w:szCs w:val="30"/>
          <w:highlight w:val="white"/>
          <w:rtl w:val="0"/>
        </w:rPr>
        <w:t xml:space="preserve"> to the desired location.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The difference between editors and </w:t>
      </w:r>
      <w:hyperlink r:id="rId11">
        <w:r w:rsidDel="00000000" w:rsidR="00000000" w:rsidRPr="00000000">
          <w:rPr>
            <w:sz w:val="30"/>
            <w:szCs w:val="30"/>
            <w:highlight w:val="white"/>
            <w:rtl w:val="0"/>
          </w:rPr>
          <w:t xml:space="preserve">word processors</w:t>
        </w:r>
      </w:hyperlink>
      <w:r w:rsidDel="00000000" w:rsidR="00000000" w:rsidRPr="00000000">
        <w:rPr>
          <w:sz w:val="30"/>
          <w:szCs w:val="30"/>
          <w:highlight w:val="white"/>
          <w:rtl w:val="0"/>
        </w:rPr>
        <w:t xml:space="preserve"> is not clear-cut, but in general, word processors provide many more </w:t>
      </w:r>
      <w:hyperlink r:id="rId12">
        <w:r w:rsidDel="00000000" w:rsidR="00000000" w:rsidRPr="00000000">
          <w:rPr>
            <w:sz w:val="30"/>
            <w:szCs w:val="30"/>
            <w:highlight w:val="white"/>
            <w:rtl w:val="0"/>
          </w:rPr>
          <w:t xml:space="preserve">formatting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sz w:val="30"/>
            <w:szCs w:val="30"/>
            <w:highlight w:val="white"/>
            <w:rtl w:val="0"/>
          </w:rPr>
          <w:t xml:space="preserve">features</w:t>
        </w:r>
      </w:hyperlink>
      <w:r w:rsidDel="00000000" w:rsidR="00000000" w:rsidRPr="00000000">
        <w:rPr>
          <w:sz w:val="30"/>
          <w:szCs w:val="30"/>
          <w:highlight w:val="white"/>
          <w:rtl w:val="0"/>
        </w:rPr>
        <w:t xml:space="preserve">. 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 xml:space="preserve">Types of Editors Available in Online</w:t>
      </w:r>
    </w:p>
    <w:p w:rsidR="00000000" w:rsidDel="00000000" w:rsidP="00000000" w:rsidRDefault="00000000" w:rsidRPr="00000000">
      <w:pPr>
        <w:pStyle w:val="Heading5"/>
        <w:keepNext w:val="0"/>
        <w:keepLines w:val="0"/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Arial" w:cs="Arial" w:eastAsia="Arial" w:hAnsi="Arial"/>
          <w:color w:val="000000"/>
          <w:sz w:val="30"/>
          <w:szCs w:val="30"/>
        </w:rPr>
      </w:pPr>
      <w:bookmarkStart w:colFirst="0" w:colLast="0" w:name="h.gmc9d4jck9b1" w:id="0"/>
      <w:bookmarkEnd w:id="0"/>
      <w:hyperlink r:id="rId14">
        <w:r w:rsidDel="00000000" w:rsidR="00000000" w:rsidRPr="00000000">
          <w:rPr>
            <w:b w:val="1"/>
            <w:color w:val="000000"/>
            <w:sz w:val="30"/>
            <w:szCs w:val="30"/>
            <w:highlight w:val="white"/>
            <w:rtl w:val="0"/>
          </w:rPr>
          <w:t xml:space="preserve">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before="0" w:line="276" w:lineRule="auto"/>
        <w:ind w:firstLine="720"/>
        <w:contextualSpacing w:val="0"/>
      </w:pPr>
      <w:bookmarkStart w:colFirst="0" w:colLast="0" w:name="h.2sxp4dfhs9il" w:id="1"/>
      <w:bookmarkEnd w:id="1"/>
      <w:r w:rsidDel="00000000" w:rsidR="00000000" w:rsidRPr="00000000">
        <w:rPr>
          <w:color w:val="000000"/>
          <w:sz w:val="30"/>
          <w:szCs w:val="30"/>
          <w:highlight w:val="white"/>
          <w:rtl w:val="0"/>
        </w:rPr>
        <w:t xml:space="preserve">Google Docs is a free Web-based application in which documents and spreadsheets can be created, edited and stored online. </w:t>
      </w:r>
    </w:p>
    <w:p w:rsidR="00000000" w:rsidDel="00000000" w:rsidP="00000000" w:rsidRDefault="00000000" w:rsidRPr="00000000">
      <w:pPr>
        <w:pStyle w:val="Heading5"/>
        <w:keepNext w:val="0"/>
        <w:keepLines w:val="0"/>
        <w:numPr>
          <w:ilvl w:val="0"/>
          <w:numId w:val="1"/>
        </w:numPr>
        <w:spacing w:before="0" w:line="276" w:lineRule="auto"/>
        <w:ind w:left="720" w:hanging="360"/>
        <w:contextualSpacing w:val="1"/>
        <w:rPr>
          <w:rFonts w:ascii="Arial" w:cs="Arial" w:eastAsia="Arial" w:hAnsi="Arial"/>
          <w:b w:val="1"/>
          <w:color w:val="000000"/>
          <w:sz w:val="30"/>
          <w:szCs w:val="30"/>
        </w:rPr>
      </w:pPr>
      <w:bookmarkStart w:colFirst="0" w:colLast="0" w:name="h.89pajt1c1mkh" w:id="2"/>
      <w:bookmarkEnd w:id="2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Crorss side Scripting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before="0" w:line="276" w:lineRule="auto"/>
        <w:ind w:firstLine="720"/>
        <w:contextualSpacing w:val="0"/>
      </w:pPr>
      <w:bookmarkStart w:colFirst="0" w:colLast="0" w:name="h.l2jeev526o2y" w:id="3"/>
      <w:bookmarkEnd w:id="3"/>
      <w:r w:rsidDel="00000000" w:rsidR="00000000" w:rsidRPr="00000000">
        <w:rPr>
          <w:color w:val="000000"/>
          <w:sz w:val="30"/>
          <w:szCs w:val="30"/>
          <w:highlight w:val="white"/>
          <w:rtl w:val="0"/>
        </w:rPr>
        <w:t xml:space="preserve">Cross-site scripting (XSS) is a security exploit which is carried out on Web applications that accept input, but do not properly separate data and executable code before the input is delivered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back.</w:t>
      </w:r>
    </w:p>
    <w:p w:rsidR="00000000" w:rsidDel="00000000" w:rsidP="00000000" w:rsidRDefault="00000000" w:rsidRPr="00000000">
      <w:pPr>
        <w:pStyle w:val="Heading5"/>
        <w:keepNext w:val="0"/>
        <w:keepLines w:val="0"/>
        <w:numPr>
          <w:ilvl w:val="0"/>
          <w:numId w:val="6"/>
        </w:numPr>
        <w:spacing w:before="0" w:line="276" w:lineRule="auto"/>
        <w:ind w:left="720" w:hanging="360"/>
        <w:contextualSpacing w:val="1"/>
        <w:rPr>
          <w:b w:val="1"/>
          <w:sz w:val="30"/>
          <w:szCs w:val="30"/>
          <w:highlight w:val="white"/>
          <w:u w:val="none"/>
        </w:rPr>
      </w:pPr>
      <w:bookmarkStart w:colFirst="0" w:colLast="0" w:name="h.6is1gawrqa6z" w:id="4"/>
      <w:bookmarkEnd w:id="4"/>
      <w:hyperlink r:id="rId15">
        <w:r w:rsidDel="00000000" w:rsidR="00000000" w:rsidRPr="00000000">
          <w:rPr>
            <w:b w:val="1"/>
            <w:color w:val="000000"/>
            <w:sz w:val="30"/>
            <w:szCs w:val="30"/>
            <w:highlight w:val="white"/>
            <w:rtl w:val="0"/>
          </w:rPr>
          <w:t xml:space="preserve">SAP Business One</w:t>
        </w:r>
      </w:hyperlink>
    </w:p>
    <w:p w:rsidR="00000000" w:rsidDel="00000000" w:rsidP="00000000" w:rsidRDefault="00000000" w:rsidRPr="00000000">
      <w:pPr>
        <w:spacing w:after="300" w:line="276" w:lineRule="auto"/>
        <w:ind w:firstLine="720"/>
        <w:contextualSpacing w:val="0"/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SAP Business One is an ERP platform designed for small and medium-sized businesses (SMBs). It has many features of full-blown ERP systems -- including finance, sales, customer relationship management.</w:t>
      </w:r>
    </w:p>
    <w:p w:rsidR="00000000" w:rsidDel="00000000" w:rsidP="00000000" w:rsidRDefault="00000000" w:rsidRPr="00000000">
      <w:pPr>
        <w:spacing w:after="300" w:line="276" w:lineRule="auto"/>
        <w:ind w:left="0" w:firstLine="0"/>
        <w:contextualSpacing w:val="0"/>
      </w:pPr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 xml:space="preserve">Editor used in ios(XCode)</w:t>
      </w:r>
    </w:p>
    <w:p w:rsidR="00000000" w:rsidDel="00000000" w:rsidP="00000000" w:rsidRDefault="00000000" w:rsidRPr="00000000">
      <w:pPr>
        <w:spacing w:after="300" w:line="276" w:lineRule="auto"/>
        <w:ind w:left="0" w:firstLine="0"/>
        <w:contextualSpacing w:val="0"/>
      </w:pPr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 xml:space="preserve">XCode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76" w:lineRule="auto"/>
        <w:ind w:left="720" w:hanging="360"/>
        <w:contextualSpacing w:val="1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The integrated development environment (IDE) from Apple that is used to create, compile and test Mac OS X and iOS (iPhone/iPad/iPod) applications. Xcode supports writing in C, C++, Objective-C, Swift, AppleScript, Java and Cocoa. </w:t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00" w:line="276" w:lineRule="auto"/>
        <w:ind w:left="720" w:hanging="360"/>
        <w:contextualSpacing w:val="1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 Xcode there are many objects(UI Elements) are available to build a project. Ex.for some UI elements are Label, TextField, TableView etc..</w:t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00" w:line="276" w:lineRule="auto"/>
        <w:ind w:left="720" w:hanging="360"/>
        <w:contextualSpacing w:val="1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View is used for creating UI interface or UI design. Operation logics are present in model. </w:t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300" w:line="276" w:lineRule="auto"/>
        <w:ind w:left="720" w:hanging="360"/>
        <w:contextualSpacing w:val="1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Controller communicates with view by means of creating outlets.</w:t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So, each and every objects having outlets.</w:t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00" w:line="276" w:lineRule="auto"/>
        <w:ind w:left="720" w:hanging="360"/>
        <w:contextualSpacing w:val="1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View can communicates with the controller by using delegate, Actions, datasource.</w:t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 xml:space="preserve">DataSource</w:t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ab/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By using datasource only, view can load the datas. Ex. In tableview, NumberofRowsInsection is called as a datasource.</w:t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 xml:space="preserve">Action</w:t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ab/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Operation executes after performing one action.Ex. After button click the corresponing operation will be perfomed.</w:t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 xml:space="preserve">Delegate</w:t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ab/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 notification sent to the controller for each and every action performing on the view.</w:t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line="276" w:lineRule="auto"/>
        <w:contextualSpacing w:val="0"/>
      </w:pPr>
      <w:r w:rsidDel="00000000" w:rsidR="00000000" w:rsidRPr="00000000">
        <w:rPr>
          <w:color w:val="274e13"/>
          <w:sz w:val="30"/>
          <w:szCs w:val="30"/>
          <w:highlight w:val="white"/>
          <w:u w:val="single"/>
          <w:rtl w:val="0"/>
        </w:rPr>
        <w:t xml:space="preserve">Benefits of XCode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300" w:line="276" w:lineRule="auto"/>
        <w:ind w:left="720" w:hanging="360"/>
        <w:contextualSpacing w:val="1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Xcode integrates all the tools which are required.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300" w:line="276" w:lineRule="auto"/>
        <w:ind w:left="720" w:hanging="360"/>
        <w:contextualSpacing w:val="1"/>
        <w:rPr>
          <w:sz w:val="30"/>
          <w:szCs w:val="30"/>
          <w:highlight w:val="white"/>
          <w:u w:val="non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Alerts will be given if any mistakes occurs.</w:t>
      </w:r>
    </w:p>
    <w:p w:rsidR="00000000" w:rsidDel="00000000" w:rsidP="00000000" w:rsidRDefault="00000000" w:rsidRPr="00000000">
      <w:pPr>
        <w:spacing w:after="30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Calibri" w:cs="Calibri" w:eastAsia="Calibri" w:hAnsi="Calibri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ebopedia.com/TERM/W/word_processor.html" TargetMode="External"/><Relationship Id="rId10" Type="http://schemas.openxmlformats.org/officeDocument/2006/relationships/hyperlink" Target="http://www.webopedia.com/TERM/C/cursor.html" TargetMode="External"/><Relationship Id="rId13" Type="http://schemas.openxmlformats.org/officeDocument/2006/relationships/hyperlink" Target="http://www.webopedia.com/TERM/F/feature.html" TargetMode="External"/><Relationship Id="rId12" Type="http://schemas.openxmlformats.org/officeDocument/2006/relationships/hyperlink" Target="http://www.webopedia.com/TERM/F/format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webopedia.com/TERM/D/display_screen.html" TargetMode="External"/><Relationship Id="rId15" Type="http://schemas.openxmlformats.org/officeDocument/2006/relationships/hyperlink" Target="http://searchsap.techtarget.com/definition/SAP-Business-One" TargetMode="External"/><Relationship Id="rId14" Type="http://schemas.openxmlformats.org/officeDocument/2006/relationships/hyperlink" Target="http://whatis.techtarget.com/definition/Google-Docs" TargetMode="External"/><Relationship Id="rId5" Type="http://schemas.openxmlformats.org/officeDocument/2006/relationships/hyperlink" Target="http://www.webopedia.com/TERM/P/program.html" TargetMode="External"/><Relationship Id="rId6" Type="http://schemas.openxmlformats.org/officeDocument/2006/relationships/hyperlink" Target="http://www.webopedia.com/TERM/T/text_file.html" TargetMode="External"/><Relationship Id="rId7" Type="http://schemas.openxmlformats.org/officeDocument/2006/relationships/hyperlink" Target="http://www.webopedia.com/TERM/S/source_code.html" TargetMode="External"/><Relationship Id="rId8" Type="http://schemas.openxmlformats.org/officeDocument/2006/relationships/hyperlink" Target="http://www.webopedia.com/TERM/T/text.html" TargetMode="External"/></Relationships>
</file>