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a61c00"/>
          <w:sz w:val="36"/>
          <w:szCs w:val="36"/>
          <w:u w:val="single"/>
          <w:rtl w:val="0"/>
        </w:rPr>
        <w:t xml:space="preserve">Persistant Storage</w:t>
      </w:r>
    </w:p>
    <w:p w:rsidR="00000000" w:rsidDel="00000000" w:rsidP="00000000" w:rsidRDefault="00000000" w:rsidRPr="00000000">
      <w:pPr>
        <w:contextualSpacing w:val="0"/>
      </w:pPr>
      <w:r w:rsidDel="00000000" w:rsidR="00000000" w:rsidRPr="00000000">
        <w:rPr>
          <w:color w:val="274e13"/>
          <w:sz w:val="36"/>
          <w:szCs w:val="36"/>
          <w:u w:val="single"/>
          <w:rtl w:val="0"/>
        </w:rPr>
        <w:t xml:space="preserve">Storage</w:t>
      </w:r>
    </w:p>
    <w:p w:rsidR="00000000" w:rsidDel="00000000" w:rsidP="00000000" w:rsidRDefault="00000000" w:rsidRPr="00000000">
      <w:pPr>
        <w:spacing w:line="276" w:lineRule="auto"/>
        <w:contextualSpacing w:val="0"/>
      </w:pPr>
      <w:r w:rsidDel="00000000" w:rsidR="00000000" w:rsidRPr="00000000">
        <w:rPr>
          <w:color w:val="38761d"/>
          <w:sz w:val="36"/>
          <w:szCs w:val="36"/>
          <w:u w:val="single"/>
          <w:rtl w:val="0"/>
        </w:rPr>
        <w:tab/>
      </w:r>
      <w:r w:rsidDel="00000000" w:rsidR="00000000" w:rsidRPr="00000000">
        <w:rPr>
          <w:sz w:val="30"/>
          <w:szCs w:val="30"/>
          <w:rtl w:val="0"/>
        </w:rPr>
        <w:t xml:space="preserve">In a computer, storage is the place where data is held in an electromagnetic or optical form for access by a computer</w:t>
      </w:r>
      <w:hyperlink r:id="rId5">
        <w:r w:rsidDel="00000000" w:rsidR="00000000" w:rsidRPr="00000000">
          <w:rPr>
            <w:sz w:val="30"/>
            <w:szCs w:val="30"/>
            <w:rtl w:val="0"/>
          </w:rPr>
          <w:t xml:space="preserve"> </w:t>
        </w:r>
      </w:hyperlink>
      <w:hyperlink r:id="rId6">
        <w:r w:rsidDel="00000000" w:rsidR="00000000" w:rsidRPr="00000000">
          <w:rPr>
            <w:sz w:val="30"/>
            <w:szCs w:val="30"/>
            <w:rtl w:val="0"/>
          </w:rPr>
          <w:t xml:space="preserve">processor</w:t>
        </w:r>
      </w:hyperlink>
      <w:r w:rsidDel="00000000" w:rsidR="00000000" w:rsidRPr="00000000">
        <w:rPr>
          <w:sz w:val="30"/>
          <w:szCs w:val="30"/>
          <w:rtl w:val="0"/>
        </w:rPr>
        <w:t xml:space="preserve">. There are two general usages.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30"/>
          <w:szCs w:val="30"/>
          <w:rtl w:val="0"/>
        </w:rPr>
        <w:t xml:space="preserve">1)</w:t>
      </w:r>
      <w:hyperlink r:id="rId7">
        <w:r w:rsidDel="00000000" w:rsidR="00000000" w:rsidRPr="00000000">
          <w:rPr>
            <w:sz w:val="30"/>
            <w:szCs w:val="30"/>
            <w:rtl w:val="0"/>
          </w:rPr>
          <w:t xml:space="preserve"> </w:t>
        </w:r>
      </w:hyperlink>
      <w:hyperlink r:id="rId8">
        <w:r w:rsidDel="00000000" w:rsidR="00000000" w:rsidRPr="00000000">
          <w:rPr>
            <w:sz w:val="30"/>
            <w:szCs w:val="30"/>
            <w:rtl w:val="0"/>
          </w:rPr>
          <w:t xml:space="preserve">Storage</w:t>
        </w:r>
      </w:hyperlink>
      <w:r w:rsidDel="00000000" w:rsidR="00000000" w:rsidRPr="00000000">
        <w:rPr>
          <w:sz w:val="30"/>
          <w:szCs w:val="30"/>
          <w:rtl w:val="0"/>
        </w:rPr>
        <w:t xml:space="preserve"> is frequently used to mean the devices and data connected to the computer through input/output operations i.e, hard disk and tape systems and other forms of storage that don't include computer memory and other in-computer storage.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30"/>
          <w:szCs w:val="30"/>
          <w:rtl w:val="0"/>
        </w:rPr>
        <w:t xml:space="preserve">2) In a more formal usage, storage has been divided into: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sz w:val="30"/>
          <w:szCs w:val="30"/>
          <w:rtl w:val="0"/>
        </w:rPr>
        <w:t xml:space="preserve">(1) primary storage, which holds data in</w:t>
      </w:r>
      <w:hyperlink r:id="rId9">
        <w:r w:rsidDel="00000000" w:rsidR="00000000" w:rsidRPr="00000000">
          <w:rPr>
            <w:sz w:val="30"/>
            <w:szCs w:val="30"/>
            <w:rtl w:val="0"/>
          </w:rPr>
          <w:t xml:space="preserve"> </w:t>
        </w:r>
      </w:hyperlink>
      <w:hyperlink r:id="rId10">
        <w:r w:rsidDel="00000000" w:rsidR="00000000" w:rsidRPr="00000000">
          <w:rPr>
            <w:sz w:val="30"/>
            <w:szCs w:val="30"/>
            <w:rtl w:val="0"/>
          </w:rPr>
          <w:t xml:space="preserve">memory</w:t>
        </w:r>
      </w:hyperlink>
      <w:r w:rsidDel="00000000" w:rsidR="00000000" w:rsidRPr="00000000">
        <w:rPr>
          <w:sz w:val="30"/>
          <w:szCs w:val="30"/>
          <w:rtl w:val="0"/>
        </w:rPr>
        <w:t xml:space="preserve"> (which is called random access memory) and other "built-in" devices such as the processor's cache, and</w:t>
      </w:r>
    </w:p>
    <w:p w:rsidR="00000000" w:rsidDel="00000000" w:rsidP="00000000" w:rsidRDefault="00000000" w:rsidRPr="00000000">
      <w:pPr>
        <w:spacing w:line="276" w:lineRule="auto"/>
        <w:ind w:left="720" w:firstLine="0"/>
        <w:contextualSpacing w:val="0"/>
      </w:pPr>
      <w:r w:rsidDel="00000000" w:rsidR="00000000" w:rsidRPr="00000000">
        <w:rPr>
          <w:sz w:val="30"/>
          <w:szCs w:val="30"/>
          <w:rtl w:val="0"/>
        </w:rPr>
        <w:t xml:space="preserve">(2)</w:t>
      </w:r>
      <w:hyperlink r:id="rId11">
        <w:r w:rsidDel="00000000" w:rsidR="00000000" w:rsidRPr="00000000">
          <w:rPr>
            <w:sz w:val="30"/>
            <w:szCs w:val="30"/>
            <w:rtl w:val="0"/>
          </w:rPr>
          <w:t xml:space="preserve"> </w:t>
        </w:r>
      </w:hyperlink>
      <w:hyperlink r:id="rId12">
        <w:r w:rsidDel="00000000" w:rsidR="00000000" w:rsidRPr="00000000">
          <w:rPr>
            <w:sz w:val="30"/>
            <w:szCs w:val="30"/>
            <w:rtl w:val="0"/>
          </w:rPr>
          <w:t xml:space="preserve">secondary storage</w:t>
        </w:r>
      </w:hyperlink>
      <w:r w:rsidDel="00000000" w:rsidR="00000000" w:rsidRPr="00000000">
        <w:rPr>
          <w:sz w:val="30"/>
          <w:szCs w:val="30"/>
          <w:rtl w:val="0"/>
        </w:rPr>
        <w:t xml:space="preserve">, which holds data on</w:t>
      </w:r>
      <w:hyperlink r:id="rId13">
        <w:r w:rsidDel="00000000" w:rsidR="00000000" w:rsidRPr="00000000">
          <w:rPr>
            <w:sz w:val="30"/>
            <w:szCs w:val="30"/>
            <w:rtl w:val="0"/>
          </w:rPr>
          <w:t xml:space="preserve"> </w:t>
        </w:r>
      </w:hyperlink>
      <w:hyperlink r:id="rId14">
        <w:r w:rsidDel="00000000" w:rsidR="00000000" w:rsidRPr="00000000">
          <w:rPr>
            <w:sz w:val="30"/>
            <w:szCs w:val="30"/>
            <w:rtl w:val="0"/>
          </w:rPr>
          <w:t xml:space="preserve">hard disk</w:t>
        </w:r>
      </w:hyperlink>
      <w:r w:rsidDel="00000000" w:rsidR="00000000" w:rsidRPr="00000000">
        <w:rPr>
          <w:sz w:val="30"/>
          <w:szCs w:val="30"/>
          <w:rtl w:val="0"/>
        </w:rPr>
        <w:t xml:space="preserve">s, tapes, and other devices requiring input/output operations.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color w:val="274e13"/>
          <w:sz w:val="36"/>
          <w:szCs w:val="36"/>
          <w:u w:val="single"/>
          <w:rtl w:val="0"/>
        </w:rPr>
        <w:t xml:space="preserve">Persistance</w:t>
      </w:r>
    </w:p>
    <w:p w:rsidR="00000000" w:rsidDel="00000000" w:rsidP="00000000" w:rsidRDefault="00000000" w:rsidRPr="00000000">
      <w:pPr>
        <w:spacing w:line="276" w:lineRule="auto"/>
        <w:ind w:left="0" w:firstLine="0"/>
        <w:contextualSpacing w:val="0"/>
      </w:pPr>
      <w:r w:rsidDel="00000000" w:rsidR="00000000" w:rsidRPr="00000000">
        <w:rPr>
          <w:color w:val="274e13"/>
          <w:sz w:val="36"/>
          <w:szCs w:val="36"/>
          <w:u w:val="single"/>
          <w:rtl w:val="0"/>
        </w:rPr>
        <w:tab/>
      </w:r>
    </w:p>
    <w:p w:rsidR="00000000" w:rsidDel="00000000" w:rsidP="00000000" w:rsidRDefault="00000000" w:rsidRPr="00000000">
      <w:pPr>
        <w:spacing w:line="276" w:lineRule="auto"/>
        <w:ind w:left="0" w:firstLine="720"/>
        <w:contextualSpacing w:val="0"/>
      </w:pPr>
      <w:r w:rsidDel="00000000" w:rsidR="00000000" w:rsidRPr="00000000">
        <w:rPr>
          <w:b w:val="1"/>
          <w:sz w:val="30"/>
          <w:szCs w:val="30"/>
          <w:highlight w:val="white"/>
          <w:rtl w:val="0"/>
        </w:rPr>
        <w:t xml:space="preserve">persistence</w:t>
      </w:r>
      <w:r w:rsidDel="00000000" w:rsidR="00000000" w:rsidRPr="00000000">
        <w:rPr>
          <w:sz w:val="30"/>
          <w:szCs w:val="30"/>
          <w:highlight w:val="white"/>
          <w:rtl w:val="0"/>
        </w:rPr>
        <w:t xml:space="preserve"> refers to the characteristic of </w:t>
      </w:r>
      <w:hyperlink r:id="rId15">
        <w:r w:rsidDel="00000000" w:rsidR="00000000" w:rsidRPr="00000000">
          <w:rPr>
            <w:sz w:val="30"/>
            <w:szCs w:val="30"/>
            <w:highlight w:val="white"/>
            <w:rtl w:val="0"/>
          </w:rPr>
          <w:t xml:space="preserve">state</w:t>
        </w:r>
      </w:hyperlink>
      <w:r w:rsidDel="00000000" w:rsidR="00000000" w:rsidRPr="00000000">
        <w:rPr>
          <w:sz w:val="30"/>
          <w:szCs w:val="30"/>
          <w:highlight w:val="white"/>
          <w:rtl w:val="0"/>
        </w:rPr>
        <w:t xml:space="preserve"> that outlives the </w:t>
      </w:r>
      <w:hyperlink r:id="rId16">
        <w:r w:rsidDel="00000000" w:rsidR="00000000" w:rsidRPr="00000000">
          <w:rPr>
            <w:sz w:val="30"/>
            <w:szCs w:val="30"/>
            <w:highlight w:val="white"/>
            <w:rtl w:val="0"/>
          </w:rPr>
          <w:t xml:space="preserve">process</w:t>
        </w:r>
      </w:hyperlink>
      <w:r w:rsidDel="00000000" w:rsidR="00000000" w:rsidRPr="00000000">
        <w:rPr>
          <w:sz w:val="30"/>
          <w:szCs w:val="30"/>
          <w:highlight w:val="white"/>
          <w:rtl w:val="0"/>
        </w:rPr>
        <w:t xml:space="preserve"> that created it. This is achieved in practice by storing the state as data in </w:t>
      </w:r>
      <w:hyperlink r:id="rId17">
        <w:r w:rsidDel="00000000" w:rsidR="00000000" w:rsidRPr="00000000">
          <w:rPr>
            <w:sz w:val="30"/>
            <w:szCs w:val="30"/>
            <w:highlight w:val="white"/>
            <w:rtl w:val="0"/>
          </w:rPr>
          <w:t xml:space="preserve">computer data storage</w:t>
        </w:r>
      </w:hyperlink>
      <w:r w:rsidDel="00000000" w:rsidR="00000000" w:rsidRPr="00000000">
        <w:rPr>
          <w:sz w:val="30"/>
          <w:szCs w:val="30"/>
          <w:highlight w:val="white"/>
          <w:rtl w:val="0"/>
        </w:rPr>
        <w:t xml:space="preserve">. Programmers have to transfer data to and from storage devices and have to provide mappings from the programming data structures to the storage device data structures via </w:t>
      </w:r>
      <w:hyperlink r:id="rId18">
        <w:r w:rsidDel="00000000" w:rsidR="00000000" w:rsidRPr="00000000">
          <w:rPr>
            <w:sz w:val="30"/>
            <w:szCs w:val="30"/>
            <w:highlight w:val="white"/>
            <w:rtl w:val="0"/>
          </w:rPr>
          <w:t xml:space="preserve">serialization</w:t>
        </w:r>
      </w:hyperlink>
      <w:r w:rsidDel="00000000" w:rsidR="00000000" w:rsidRPr="00000000">
        <w:rPr>
          <w:sz w:val="30"/>
          <w:szCs w:val="30"/>
          <w:highlight w:val="white"/>
          <w:rtl w:val="0"/>
        </w:rPr>
        <w:t xml:space="preserve"> of data and </w:t>
      </w:r>
      <w:hyperlink r:id="rId19">
        <w:r w:rsidDel="00000000" w:rsidR="00000000" w:rsidRPr="00000000">
          <w:rPr>
            <w:sz w:val="30"/>
            <w:szCs w:val="30"/>
            <w:highlight w:val="white"/>
            <w:rtl w:val="0"/>
          </w:rPr>
          <w:t xml:space="preserve">structure</w:t>
        </w:r>
      </w:hyperlink>
      <w:r w:rsidDel="00000000" w:rsidR="00000000" w:rsidRPr="00000000">
        <w:rPr>
          <w:sz w:val="30"/>
          <w:szCs w:val="30"/>
          <w:highlight w:val="white"/>
          <w:rtl w:val="0"/>
        </w:rPr>
        <w:t xml:space="preserve"> to formats compatible with the storage.</w:t>
      </w:r>
    </w:p>
    <w:p w:rsidR="00000000" w:rsidDel="00000000" w:rsidP="00000000" w:rsidRDefault="00000000" w:rsidRPr="00000000">
      <w:pPr>
        <w:spacing w:after="120" w:before="120" w:line="276" w:lineRule="auto"/>
        <w:contextualSpacing w:val="0"/>
      </w:pPr>
      <w:r w:rsidDel="00000000" w:rsidR="00000000" w:rsidRPr="00000000">
        <w:rPr>
          <w:sz w:val="30"/>
          <w:szCs w:val="30"/>
          <w:highlight w:val="white"/>
          <w:rtl w:val="0"/>
        </w:rPr>
        <w:t xml:space="preserve">For ex: Picture editing programs or word processors achieve </w:t>
      </w:r>
      <w:hyperlink r:id="rId20">
        <w:r w:rsidDel="00000000" w:rsidR="00000000" w:rsidRPr="00000000">
          <w:rPr>
            <w:sz w:val="30"/>
            <w:szCs w:val="30"/>
            <w:highlight w:val="white"/>
            <w:rtl w:val="0"/>
          </w:rPr>
          <w:t xml:space="preserve">state</w:t>
        </w:r>
      </w:hyperlink>
      <w:r w:rsidDel="00000000" w:rsidR="00000000" w:rsidRPr="00000000">
        <w:rPr>
          <w:sz w:val="30"/>
          <w:szCs w:val="30"/>
          <w:highlight w:val="white"/>
          <w:rtl w:val="0"/>
        </w:rPr>
        <w:t xml:space="preserve"> persistence by saving their documents to files.</w:t>
      </w:r>
    </w:p>
    <w:p w:rsidR="00000000" w:rsidDel="00000000" w:rsidP="00000000" w:rsidRDefault="00000000" w:rsidRPr="00000000">
      <w:pPr>
        <w:spacing w:after="120" w:before="120" w:line="276" w:lineRule="auto"/>
        <w:contextualSpacing w:val="0"/>
      </w:pPr>
      <w:r w:rsidDel="00000000" w:rsidR="00000000" w:rsidRPr="00000000">
        <w:rPr>
          <w:rtl w:val="0"/>
        </w:rPr>
      </w:r>
    </w:p>
    <w:p w:rsidR="00000000" w:rsidDel="00000000" w:rsidP="00000000" w:rsidRDefault="00000000" w:rsidRPr="00000000">
      <w:pPr>
        <w:spacing w:after="120" w:before="120" w:line="276" w:lineRule="auto"/>
        <w:contextualSpacing w:val="0"/>
      </w:pPr>
      <w:r w:rsidDel="00000000" w:rsidR="00000000" w:rsidRPr="00000000">
        <w:rPr>
          <w:color w:val="274e13"/>
          <w:sz w:val="36"/>
          <w:szCs w:val="36"/>
          <w:highlight w:val="white"/>
          <w:u w:val="single"/>
          <w:rtl w:val="0"/>
        </w:rPr>
        <w:t xml:space="preserve">Persistant Techniques</w:t>
      </w:r>
    </w:p>
    <w:p w:rsidR="00000000" w:rsidDel="00000000" w:rsidP="00000000" w:rsidRDefault="00000000" w:rsidRPr="00000000">
      <w:pPr>
        <w:numPr>
          <w:ilvl w:val="0"/>
          <w:numId w:val="5"/>
        </w:numPr>
        <w:spacing w:after="120" w:before="12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System Images</w:t>
      </w:r>
    </w:p>
    <w:p w:rsidR="00000000" w:rsidDel="00000000" w:rsidP="00000000" w:rsidRDefault="00000000" w:rsidRPr="00000000">
      <w:pPr>
        <w:numPr>
          <w:ilvl w:val="0"/>
          <w:numId w:val="5"/>
        </w:numPr>
        <w:spacing w:after="120" w:before="12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Journals</w:t>
      </w:r>
    </w:p>
    <w:p w:rsidR="00000000" w:rsidDel="00000000" w:rsidP="00000000" w:rsidRDefault="00000000" w:rsidRPr="00000000">
      <w:pPr>
        <w:numPr>
          <w:ilvl w:val="0"/>
          <w:numId w:val="5"/>
        </w:numPr>
        <w:spacing w:after="120" w:before="12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Dirty Writes</w:t>
      </w:r>
    </w:p>
    <w:p w:rsidR="00000000" w:rsidDel="00000000" w:rsidP="00000000" w:rsidRDefault="00000000" w:rsidRPr="00000000">
      <w:pPr>
        <w:spacing w:after="120" w:before="120" w:line="276" w:lineRule="auto"/>
        <w:contextualSpacing w:val="0"/>
      </w:pPr>
      <w:r w:rsidDel="00000000" w:rsidR="00000000" w:rsidRPr="00000000">
        <w:rPr>
          <w:rtl w:val="0"/>
        </w:rPr>
      </w:r>
    </w:p>
    <w:p w:rsidR="00000000" w:rsidDel="00000000" w:rsidP="00000000" w:rsidRDefault="00000000" w:rsidRPr="00000000">
      <w:pPr>
        <w:numPr>
          <w:ilvl w:val="0"/>
          <w:numId w:val="6"/>
        </w:numPr>
        <w:spacing w:after="120" w:before="120" w:line="276" w:lineRule="auto"/>
        <w:ind w:left="720" w:hanging="360"/>
        <w:contextualSpacing w:val="1"/>
        <w:rPr>
          <w:sz w:val="30"/>
          <w:szCs w:val="30"/>
          <w:highlight w:val="white"/>
          <w:u w:val="none"/>
        </w:rPr>
      </w:pPr>
      <w:r w:rsidDel="00000000" w:rsidR="00000000" w:rsidRPr="00000000">
        <w:rPr>
          <w:color w:val="252525"/>
          <w:sz w:val="30"/>
          <w:szCs w:val="30"/>
          <w:highlight w:val="white"/>
          <w:rtl w:val="0"/>
        </w:rPr>
        <w:t xml:space="preserve">Using </w:t>
      </w:r>
      <w:hyperlink r:id="rId21">
        <w:r w:rsidDel="00000000" w:rsidR="00000000" w:rsidRPr="00000000">
          <w:rPr>
            <w:color w:val="0b0080"/>
            <w:sz w:val="30"/>
            <w:szCs w:val="30"/>
            <w:highlight w:val="white"/>
            <w:rtl w:val="0"/>
          </w:rPr>
          <w:t xml:space="preserve">system images</w:t>
        </w:r>
      </w:hyperlink>
      <w:r w:rsidDel="00000000" w:rsidR="00000000" w:rsidRPr="00000000">
        <w:rPr>
          <w:color w:val="252525"/>
          <w:sz w:val="30"/>
          <w:szCs w:val="30"/>
          <w:highlight w:val="white"/>
          <w:rtl w:val="0"/>
        </w:rPr>
        <w:t xml:space="preserve"> is the simplest persistence strategy. Notebook </w:t>
      </w:r>
      <w:hyperlink r:id="rId22">
        <w:r w:rsidDel="00000000" w:rsidR="00000000" w:rsidRPr="00000000">
          <w:rPr>
            <w:color w:val="0b0080"/>
            <w:sz w:val="30"/>
            <w:szCs w:val="30"/>
            <w:highlight w:val="white"/>
            <w:rtl w:val="0"/>
          </w:rPr>
          <w:t xml:space="preserve">hibernation</w:t>
        </w:r>
      </w:hyperlink>
      <w:r w:rsidDel="00000000" w:rsidR="00000000" w:rsidRPr="00000000">
        <w:rPr>
          <w:color w:val="252525"/>
          <w:sz w:val="30"/>
          <w:szCs w:val="30"/>
          <w:highlight w:val="white"/>
          <w:rtl w:val="0"/>
        </w:rPr>
        <w:t xml:space="preserve"> is an example of orthogonal persistence using a system image because it does not require any actions by the programs running on the machine. </w:t>
      </w:r>
    </w:p>
    <w:p w:rsidR="00000000" w:rsidDel="00000000" w:rsidP="00000000" w:rsidRDefault="00000000" w:rsidRPr="00000000">
      <w:pPr>
        <w:spacing w:after="120" w:before="120" w:line="276" w:lineRule="auto"/>
        <w:contextualSpacing w:val="0"/>
      </w:pPr>
      <w:r w:rsidDel="00000000" w:rsidR="00000000" w:rsidRPr="00000000">
        <w:rPr>
          <w:rtl w:val="0"/>
        </w:rPr>
      </w:r>
    </w:p>
    <w:p w:rsidR="00000000" w:rsidDel="00000000" w:rsidP="00000000" w:rsidRDefault="00000000" w:rsidRPr="00000000">
      <w:pPr>
        <w:numPr>
          <w:ilvl w:val="0"/>
          <w:numId w:val="3"/>
        </w:numPr>
        <w:spacing w:after="120" w:before="12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Using journals is the second simplest persistence technique. Journaling is the process of storing events in a log before each one is applied to a system. Such logs are called journals.</w:t>
      </w:r>
    </w:p>
    <w:p w:rsidR="00000000" w:rsidDel="00000000" w:rsidP="00000000" w:rsidRDefault="00000000" w:rsidRPr="00000000">
      <w:pPr>
        <w:numPr>
          <w:ilvl w:val="0"/>
          <w:numId w:val="3"/>
        </w:numPr>
        <w:spacing w:after="120" w:before="12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On startup, the journal is read and each event is reapplied to the system, avoiding data loss in the case of system failure or shutdown.</w:t>
      </w:r>
    </w:p>
    <w:p w:rsidR="00000000" w:rsidDel="00000000" w:rsidP="00000000" w:rsidRDefault="00000000" w:rsidRPr="00000000">
      <w:pPr>
        <w:numPr>
          <w:ilvl w:val="0"/>
          <w:numId w:val="3"/>
        </w:numPr>
        <w:spacing w:after="120" w:before="12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The entire "Undo/Redo" history of user commands in a picture editing program, for example, when written to a file, constitutes a journal capable of recovering the state of an edited pictures at any point in time.</w:t>
      </w:r>
    </w:p>
    <w:p w:rsidR="00000000" w:rsidDel="00000000" w:rsidP="00000000" w:rsidRDefault="00000000" w:rsidRPr="00000000">
      <w:pPr>
        <w:spacing w:after="120" w:before="12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120" w:before="120" w:line="276" w:lineRule="auto"/>
        <w:ind w:left="720" w:hanging="360"/>
        <w:contextualSpacing w:val="1"/>
        <w:rPr>
          <w:sz w:val="30"/>
          <w:szCs w:val="30"/>
          <w:highlight w:val="white"/>
        </w:rPr>
      </w:pPr>
      <w:r w:rsidDel="00000000" w:rsidR="00000000" w:rsidRPr="00000000">
        <w:rPr>
          <w:sz w:val="30"/>
          <w:szCs w:val="30"/>
          <w:highlight w:val="white"/>
          <w:rtl w:val="0"/>
        </w:rPr>
        <w:t xml:space="preserve">This technique is the writing to storage of only those portions of system state that have been modified since their last write. Sophisticated document editing applications, for example, will use dirty writes to save only those portions of a document that were actually changed since the last save.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color w:val="274e13"/>
          <w:sz w:val="36"/>
          <w:szCs w:val="36"/>
          <w:u w:val="single"/>
          <w:rtl w:val="0"/>
        </w:rPr>
        <w:t xml:space="preserve">Persistant Storage</w:t>
      </w:r>
    </w:p>
    <w:p w:rsidR="00000000" w:rsidDel="00000000" w:rsidP="00000000" w:rsidRDefault="00000000" w:rsidRPr="00000000">
      <w:pPr>
        <w:spacing w:line="276" w:lineRule="auto"/>
        <w:ind w:left="0" w:firstLine="72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sz w:val="30"/>
          <w:szCs w:val="30"/>
          <w:rtl w:val="0"/>
        </w:rPr>
        <w:t xml:space="preserve">It denotes a digital storage facility that doesn't lose its data after it loses its power supply. </w:t>
      </w:r>
      <w:r w:rsidDel="00000000" w:rsidR="00000000" w:rsidRPr="00000000">
        <w:rPr>
          <w:sz w:val="30"/>
          <w:szCs w:val="30"/>
          <w:highlight w:val="white"/>
          <w:rtl w:val="0"/>
        </w:rPr>
        <w:t xml:space="preserve">Persistent </w:t>
      </w:r>
      <w:hyperlink r:id="rId23">
        <w:r w:rsidDel="00000000" w:rsidR="00000000" w:rsidRPr="00000000">
          <w:rPr>
            <w:sz w:val="30"/>
            <w:szCs w:val="30"/>
            <w:highlight w:val="white"/>
            <w:rtl w:val="0"/>
          </w:rPr>
          <w:t xml:space="preserve">storage</w:t>
        </w:r>
      </w:hyperlink>
      <w:r w:rsidDel="00000000" w:rsidR="00000000" w:rsidRPr="00000000">
        <w:rPr>
          <w:sz w:val="30"/>
          <w:szCs w:val="30"/>
          <w:highlight w:val="white"/>
          <w:rtl w:val="0"/>
        </w:rPr>
        <w:t xml:space="preserve"> is any </w:t>
      </w:r>
      <w:hyperlink r:id="rId24">
        <w:r w:rsidDel="00000000" w:rsidR="00000000" w:rsidRPr="00000000">
          <w:rPr>
            <w:sz w:val="30"/>
            <w:szCs w:val="30"/>
            <w:highlight w:val="white"/>
            <w:rtl w:val="0"/>
          </w:rPr>
          <w:t xml:space="preserve">data</w:t>
        </w:r>
      </w:hyperlink>
      <w:r w:rsidDel="00000000" w:rsidR="00000000" w:rsidRPr="00000000">
        <w:rPr>
          <w:sz w:val="30"/>
          <w:szCs w:val="30"/>
          <w:highlight w:val="white"/>
          <w:rtl w:val="0"/>
        </w:rPr>
        <w:t xml:space="preserve"> storage device that retains data after power to that device is shut off. It is also sometimes referred to as </w:t>
      </w:r>
      <w:hyperlink r:id="rId25">
        <w:r w:rsidDel="00000000" w:rsidR="00000000" w:rsidRPr="00000000">
          <w:rPr>
            <w:sz w:val="30"/>
            <w:szCs w:val="30"/>
            <w:highlight w:val="white"/>
            <w:rtl w:val="0"/>
          </w:rPr>
          <w:t xml:space="preserve">non-volatile storage</w:t>
        </w:r>
      </w:hyperlink>
      <w:r w:rsidDel="00000000" w:rsidR="00000000" w:rsidRPr="00000000">
        <w:rPr>
          <w:sz w:val="30"/>
          <w:szCs w:val="30"/>
          <w:highlight w:val="white"/>
          <w:rtl w:val="0"/>
        </w:rPr>
        <w:t xml:space="preserve">.</w:t>
      </w:r>
    </w:p>
    <w:p w:rsidR="00000000" w:rsidDel="00000000" w:rsidP="00000000" w:rsidRDefault="00000000" w:rsidRPr="00000000">
      <w:pPr>
        <w:spacing w:line="276" w:lineRule="auto"/>
        <w:ind w:left="0"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color w:val="274e13"/>
          <w:sz w:val="36"/>
          <w:szCs w:val="36"/>
          <w:highlight w:val="white"/>
          <w:u w:val="single"/>
          <w:rtl w:val="0"/>
        </w:rPr>
        <w:t xml:space="preserve">Types of Persistant Storage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spacing w:line="276" w:lineRule="auto"/>
        <w:ind w:left="1440" w:hanging="360"/>
        <w:contextualSpacing w:val="1"/>
        <w:rPr>
          <w:sz w:val="36"/>
          <w:szCs w:val="36"/>
          <w:highlight w:val="white"/>
          <w:u w:val="none"/>
        </w:rPr>
      </w:pPr>
      <w:r w:rsidDel="00000000" w:rsidR="00000000" w:rsidRPr="00000000">
        <w:rPr>
          <w:sz w:val="36"/>
          <w:szCs w:val="36"/>
          <w:highlight w:val="white"/>
          <w:rtl w:val="0"/>
        </w:rPr>
        <w:t xml:space="preserve">Hard disk Drives</w:t>
      </w:r>
    </w:p>
    <w:p w:rsidR="00000000" w:rsidDel="00000000" w:rsidP="00000000" w:rsidRDefault="00000000" w:rsidRPr="00000000">
      <w:pPr>
        <w:numPr>
          <w:ilvl w:val="0"/>
          <w:numId w:val="4"/>
        </w:numPr>
        <w:spacing w:line="276" w:lineRule="auto"/>
        <w:ind w:left="1440" w:hanging="360"/>
        <w:contextualSpacing w:val="1"/>
        <w:rPr>
          <w:sz w:val="36"/>
          <w:szCs w:val="36"/>
          <w:highlight w:val="white"/>
          <w:u w:val="none"/>
        </w:rPr>
      </w:pPr>
      <w:r w:rsidDel="00000000" w:rsidR="00000000" w:rsidRPr="00000000">
        <w:rPr>
          <w:sz w:val="36"/>
          <w:szCs w:val="36"/>
          <w:highlight w:val="white"/>
          <w:rtl w:val="0"/>
        </w:rPr>
        <w:t xml:space="preserve">Solid State Drives</w:t>
      </w:r>
    </w:p>
    <w:p w:rsidR="00000000" w:rsidDel="00000000" w:rsidP="00000000" w:rsidRDefault="00000000" w:rsidRPr="00000000">
      <w:pPr>
        <w:spacing w:after="340" w:before="340" w:line="276" w:lineRule="auto"/>
        <w:ind w:firstLine="720"/>
        <w:contextualSpacing w:val="0"/>
        <w:rPr/>
      </w:pPr>
      <w:r w:rsidDel="00000000" w:rsidR="00000000" w:rsidRPr="00000000">
        <w:rPr>
          <w:sz w:val="30"/>
          <w:szCs w:val="30"/>
          <w:highlight w:val="white"/>
          <w:rtl w:val="0"/>
        </w:rPr>
        <w:t xml:space="preserve">This can be in the form of </w:t>
      </w:r>
      <w:hyperlink r:id="rId26">
        <w:r w:rsidDel="00000000" w:rsidR="00000000" w:rsidRPr="00000000">
          <w:rPr>
            <w:sz w:val="30"/>
            <w:szCs w:val="30"/>
            <w:highlight w:val="white"/>
            <w:rtl w:val="0"/>
          </w:rPr>
          <w:t xml:space="preserve">file</w:t>
        </w:r>
      </w:hyperlink>
      <w:r w:rsidDel="00000000" w:rsidR="00000000" w:rsidRPr="00000000">
        <w:rPr>
          <w:sz w:val="30"/>
          <w:szCs w:val="30"/>
          <w:highlight w:val="white"/>
          <w:rtl w:val="0"/>
        </w:rPr>
        <w:t xml:space="preserve">, </w:t>
      </w:r>
      <w:hyperlink r:id="rId27">
        <w:r w:rsidDel="00000000" w:rsidR="00000000" w:rsidRPr="00000000">
          <w:rPr>
            <w:sz w:val="30"/>
            <w:szCs w:val="30"/>
            <w:highlight w:val="white"/>
            <w:rtl w:val="0"/>
          </w:rPr>
          <w:t xml:space="preserve">block</w:t>
        </w:r>
      </w:hyperlink>
      <w:r w:rsidDel="00000000" w:rsidR="00000000" w:rsidRPr="00000000">
        <w:rPr>
          <w:sz w:val="30"/>
          <w:szCs w:val="30"/>
          <w:highlight w:val="white"/>
          <w:rtl w:val="0"/>
        </w:rPr>
        <w:t xml:space="preserve"> or </w:t>
      </w:r>
      <w:hyperlink r:id="rId28">
        <w:r w:rsidDel="00000000" w:rsidR="00000000" w:rsidRPr="00000000">
          <w:rPr>
            <w:sz w:val="30"/>
            <w:szCs w:val="30"/>
            <w:highlight w:val="white"/>
            <w:rtl w:val="0"/>
          </w:rPr>
          <w:t xml:space="preserve">object storage</w:t>
        </w:r>
      </w:hyperlink>
      <w:r w:rsidDel="00000000" w:rsidR="00000000" w:rsidRPr="00000000">
        <w:rPr>
          <w:sz w:val="30"/>
          <w:szCs w:val="30"/>
          <w:highlight w:val="white"/>
          <w:rtl w:val="0"/>
        </w:rPr>
        <w:t xml:space="preserve">. On the other hand, </w:t>
      </w:r>
      <w:hyperlink r:id="rId29">
        <w:r w:rsidDel="00000000" w:rsidR="00000000" w:rsidRPr="00000000">
          <w:rPr>
            <w:sz w:val="30"/>
            <w:szCs w:val="30"/>
            <w:highlight w:val="white"/>
            <w:rtl w:val="0"/>
          </w:rPr>
          <w:t xml:space="preserve">RAM</w:t>
        </w:r>
      </w:hyperlink>
      <w:r w:rsidDel="00000000" w:rsidR="00000000" w:rsidRPr="00000000">
        <w:rPr>
          <w:sz w:val="30"/>
          <w:szCs w:val="30"/>
          <w:highlight w:val="white"/>
          <w:rtl w:val="0"/>
        </w:rPr>
        <w:t xml:space="preserve"> and </w:t>
      </w:r>
      <w:hyperlink r:id="rId30">
        <w:r w:rsidDel="00000000" w:rsidR="00000000" w:rsidRPr="00000000">
          <w:rPr>
            <w:sz w:val="30"/>
            <w:szCs w:val="30"/>
            <w:highlight w:val="white"/>
            <w:rtl w:val="0"/>
          </w:rPr>
          <w:t xml:space="preserve">cache</w:t>
        </w:r>
      </w:hyperlink>
      <w:r w:rsidDel="00000000" w:rsidR="00000000" w:rsidRPr="00000000">
        <w:rPr>
          <w:sz w:val="30"/>
          <w:szCs w:val="30"/>
          <w:highlight w:val="white"/>
          <w:rtl w:val="0"/>
        </w:rPr>
        <w:t xml:space="preserve"> are typically non-persistent, and are erased of data when power is turned off. However, certain types such as </w:t>
      </w:r>
      <w:hyperlink r:id="rId31">
        <w:r w:rsidDel="00000000" w:rsidR="00000000" w:rsidRPr="00000000">
          <w:rPr>
            <w:sz w:val="30"/>
            <w:szCs w:val="30"/>
            <w:highlight w:val="white"/>
            <w:rtl w:val="0"/>
          </w:rPr>
          <w:t xml:space="preserve">non-volatile RAM</w:t>
        </w:r>
      </w:hyperlink>
      <w:r w:rsidDel="00000000" w:rsidR="00000000" w:rsidRPr="00000000">
        <w:rPr>
          <w:sz w:val="30"/>
          <w:szCs w:val="30"/>
          <w:highlight w:val="white"/>
          <w:rtl w:val="0"/>
        </w:rPr>
        <w:t xml:space="preserve"> and flash-based RAM are persistent.</w:t>
      </w:r>
    </w:p>
    <w:p w:rsidR="00000000" w:rsidDel="00000000" w:rsidP="00000000" w:rsidRDefault="00000000" w:rsidRPr="00000000">
      <w:pPr>
        <w:spacing w:after="340" w:before="340" w:line="276" w:lineRule="auto"/>
        <w:ind w:firstLine="720"/>
        <w:contextualSpacing w:val="0"/>
      </w:pPr>
      <w:r w:rsidDel="00000000" w:rsidR="00000000" w:rsidRPr="00000000">
        <w:rPr>
          <w:sz w:val="30"/>
          <w:szCs w:val="30"/>
          <w:highlight w:val="white"/>
          <w:rtl w:val="0"/>
        </w:rPr>
        <w:t xml:space="preserve">Persistence is beneficial so that in the event of a crash or reboot, data is not lost. It doesn’t loose any data after loses its power supply.</w:t>
      </w:r>
    </w:p>
    <w:p w:rsidR="00000000" w:rsidDel="00000000" w:rsidP="00000000" w:rsidRDefault="00000000" w:rsidRPr="00000000">
      <w:pPr>
        <w:spacing w:after="340" w:before="340" w:line="276" w:lineRule="auto"/>
        <w:ind w:left="0" w:firstLine="0"/>
        <w:contextualSpacing w:val="0"/>
      </w:pPr>
      <w:r w:rsidDel="00000000" w:rsidR="00000000" w:rsidRPr="00000000">
        <w:rPr>
          <w:color w:val="274e13"/>
          <w:sz w:val="36"/>
          <w:szCs w:val="36"/>
          <w:highlight w:val="white"/>
          <w:u w:val="single"/>
          <w:rtl w:val="0"/>
        </w:rPr>
        <w:t xml:space="preserve">Data Persistance in IOS</w:t>
      </w:r>
    </w:p>
    <w:p w:rsidR="00000000" w:rsidDel="00000000" w:rsidP="00000000" w:rsidRDefault="00000000" w:rsidRPr="00000000">
      <w:pPr>
        <w:spacing w:after="340" w:before="340" w:line="276" w:lineRule="auto"/>
        <w:ind w:left="0" w:firstLine="0"/>
        <w:contextualSpacing w:val="0"/>
      </w:pPr>
      <w:r w:rsidDel="00000000" w:rsidR="00000000" w:rsidRPr="00000000">
        <w:rPr>
          <w:color w:val="274e13"/>
          <w:sz w:val="36"/>
          <w:szCs w:val="36"/>
          <w:highlight w:val="white"/>
          <w:u w:val="single"/>
          <w:rtl w:val="0"/>
        </w:rPr>
        <w:tab/>
      </w:r>
      <w:r w:rsidDel="00000000" w:rsidR="00000000" w:rsidRPr="00000000">
        <w:rPr>
          <w:sz w:val="30"/>
          <w:szCs w:val="30"/>
          <w:highlight w:val="white"/>
          <w:rtl w:val="0"/>
        </w:rPr>
        <w:t xml:space="preserve">There are several strategies for storing application data on disk. Four common approaches an ios.</w:t>
      </w:r>
    </w:p>
    <w:p w:rsidR="00000000" w:rsidDel="00000000" w:rsidP="00000000" w:rsidRDefault="00000000" w:rsidRPr="00000000">
      <w:pPr>
        <w:numPr>
          <w:ilvl w:val="0"/>
          <w:numId w:val="7"/>
        </w:numPr>
        <w:spacing w:after="340" w:before="34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NsUserDefaults</w:t>
      </w:r>
    </w:p>
    <w:p w:rsidR="00000000" w:rsidDel="00000000" w:rsidP="00000000" w:rsidRDefault="00000000" w:rsidRPr="00000000">
      <w:pPr>
        <w:numPr>
          <w:ilvl w:val="0"/>
          <w:numId w:val="7"/>
        </w:numPr>
        <w:spacing w:after="340" w:before="34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Property Lists</w:t>
      </w:r>
    </w:p>
    <w:p w:rsidR="00000000" w:rsidDel="00000000" w:rsidP="00000000" w:rsidRDefault="00000000" w:rsidRPr="00000000">
      <w:pPr>
        <w:numPr>
          <w:ilvl w:val="0"/>
          <w:numId w:val="7"/>
        </w:numPr>
        <w:spacing w:after="340" w:before="34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SQLIte</w:t>
      </w:r>
    </w:p>
    <w:p w:rsidR="00000000" w:rsidDel="00000000" w:rsidP="00000000" w:rsidRDefault="00000000" w:rsidRPr="00000000">
      <w:pPr>
        <w:numPr>
          <w:ilvl w:val="0"/>
          <w:numId w:val="7"/>
        </w:numPr>
        <w:spacing w:after="340" w:before="34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Core Data</w:t>
      </w:r>
    </w:p>
    <w:p w:rsidR="00000000" w:rsidDel="00000000" w:rsidP="00000000" w:rsidRDefault="00000000" w:rsidRPr="00000000">
      <w:pPr>
        <w:spacing w:after="340" w:before="340" w:line="276" w:lineRule="auto"/>
        <w:contextualSpacing w:val="0"/>
      </w:pPr>
      <w:r w:rsidDel="00000000" w:rsidR="00000000" w:rsidRPr="00000000">
        <w:rPr>
          <w:color w:val="274e13"/>
          <w:sz w:val="30"/>
          <w:szCs w:val="30"/>
          <w:highlight w:val="white"/>
          <w:u w:val="single"/>
          <w:rtl w:val="0"/>
        </w:rPr>
        <w:t xml:space="preserve">Property Lists</w:t>
      </w:r>
    </w:p>
    <w:p w:rsidR="00000000" w:rsidDel="00000000" w:rsidP="00000000" w:rsidRDefault="00000000" w:rsidRPr="00000000">
      <w:pPr>
        <w:spacing w:after="340" w:before="340" w:line="276" w:lineRule="auto"/>
        <w:contextualSpacing w:val="0"/>
      </w:pPr>
      <w:r w:rsidDel="00000000" w:rsidR="00000000" w:rsidRPr="00000000">
        <w:rPr>
          <w:color w:val="274e13"/>
          <w:sz w:val="30"/>
          <w:szCs w:val="30"/>
          <w:highlight w:val="white"/>
          <w:u w:val="single"/>
          <w:rtl w:val="0"/>
        </w:rPr>
        <w:tab/>
      </w:r>
      <w:r w:rsidDel="00000000" w:rsidR="00000000" w:rsidRPr="00000000">
        <w:rPr>
          <w:sz w:val="30"/>
          <w:szCs w:val="30"/>
          <w:shd w:fill="fefefe" w:val="clear"/>
          <w:rtl w:val="0"/>
        </w:rPr>
        <w:t xml:space="preserve">Property List documents are an archived tree of objects. The Property List contains a root element which is either an NSDictionary or an NSArray. Inside the root element is the archived data. The classes that can be archived into a Property List are: NSString, NSNumber, NSData, NSDate, NSArray and NSDictionary. Providing any other objects to be archived as a property list will not write the file. A common mistake is to give a Boolean or Integer object to one of the items in the NSArray or NSDictionary. To store a Boolean or Integer use the NSNumber class.</w:t>
      </w:r>
    </w:p>
    <w:p w:rsidR="00000000" w:rsidDel="00000000" w:rsidP="00000000" w:rsidRDefault="00000000" w:rsidRPr="00000000">
      <w:pPr>
        <w:spacing w:after="340" w:before="340" w:line="276" w:lineRule="auto"/>
        <w:contextualSpacing w:val="0"/>
      </w:pPr>
      <w:r w:rsidDel="00000000" w:rsidR="00000000" w:rsidRPr="00000000">
        <w:rPr>
          <w:color w:val="274e13"/>
          <w:sz w:val="30"/>
          <w:szCs w:val="30"/>
          <w:u w:val="single"/>
          <w:shd w:fill="fefefe" w:val="clear"/>
          <w:rtl w:val="0"/>
        </w:rPr>
        <w:t xml:space="preserve">SQLite</w:t>
      </w:r>
    </w:p>
    <w:p w:rsidR="00000000" w:rsidDel="00000000" w:rsidP="00000000" w:rsidRDefault="00000000" w:rsidRPr="00000000">
      <w:pPr>
        <w:spacing w:after="340" w:before="340" w:line="276" w:lineRule="auto"/>
        <w:contextualSpacing w:val="0"/>
      </w:pPr>
      <w:r w:rsidDel="00000000" w:rsidR="00000000" w:rsidRPr="00000000">
        <w:rPr>
          <w:color w:val="274e13"/>
          <w:sz w:val="30"/>
          <w:szCs w:val="30"/>
          <w:u w:val="single"/>
          <w:shd w:fill="fefefe" w:val="clear"/>
          <w:rtl w:val="0"/>
        </w:rPr>
        <w:tab/>
      </w:r>
      <w:r w:rsidDel="00000000" w:rsidR="00000000" w:rsidRPr="00000000">
        <w:rPr>
          <w:sz w:val="30"/>
          <w:szCs w:val="30"/>
          <w:shd w:fill="fefefe" w:val="clear"/>
          <w:rtl w:val="0"/>
        </w:rPr>
        <w:t xml:space="preserve">using the SQLite C library can be tricky the first time around as it is very particular about the argument types given to functions. It's important to remember the differences when passing in strings and the arguments required for these functions.</w:t>
      </w:r>
    </w:p>
    <w:p w:rsidR="00000000" w:rsidDel="00000000" w:rsidP="00000000" w:rsidRDefault="00000000" w:rsidRPr="00000000">
      <w:pPr>
        <w:spacing w:after="400" w:line="276" w:lineRule="auto"/>
        <w:ind w:firstLine="720"/>
        <w:contextualSpacing w:val="0"/>
      </w:pPr>
      <w:r w:rsidDel="00000000" w:rsidR="00000000" w:rsidRPr="00000000">
        <w:rPr>
          <w:sz w:val="30"/>
          <w:szCs w:val="30"/>
          <w:shd w:fill="fefefe" w:val="clear"/>
          <w:rtl w:val="0"/>
        </w:rPr>
        <w:t xml:space="preserve">If you want to bypass the C library there are a few Objective-C wrappers written for using SQLite on the iOS. </w:t>
      </w:r>
      <w:hyperlink r:id="rId32">
        <w:r w:rsidDel="00000000" w:rsidR="00000000" w:rsidRPr="00000000">
          <w:rPr>
            <w:sz w:val="30"/>
            <w:szCs w:val="30"/>
            <w:shd w:fill="fefefe" w:val="clear"/>
            <w:rtl w:val="0"/>
          </w:rPr>
          <w:t xml:space="preserve">FMDB</w:t>
        </w:r>
      </w:hyperlink>
      <w:r w:rsidDel="00000000" w:rsidR="00000000" w:rsidRPr="00000000">
        <w:rPr>
          <w:sz w:val="30"/>
          <w:szCs w:val="30"/>
          <w:shd w:fill="fefefe" w:val="clear"/>
          <w:rtl w:val="0"/>
        </w:rPr>
        <w:t xml:space="preserve"> is one particular wrapper that you can include into your Xcode project to avoid using the C library.</w:t>
      </w:r>
    </w:p>
    <w:p w:rsidR="00000000" w:rsidDel="00000000" w:rsidP="00000000" w:rsidRDefault="00000000" w:rsidRPr="00000000">
      <w:pPr>
        <w:spacing w:after="400" w:line="276" w:lineRule="auto"/>
        <w:ind w:left="0" w:firstLine="0"/>
        <w:contextualSpacing w:val="0"/>
      </w:pPr>
      <w:r w:rsidDel="00000000" w:rsidR="00000000" w:rsidRPr="00000000">
        <w:rPr>
          <w:color w:val="274e13"/>
          <w:sz w:val="30"/>
          <w:szCs w:val="30"/>
          <w:u w:val="single"/>
          <w:shd w:fill="fefefe" w:val="clear"/>
          <w:rtl w:val="0"/>
        </w:rPr>
        <w:t xml:space="preserve">Core Data</w:t>
      </w:r>
    </w:p>
    <w:p w:rsidR="00000000" w:rsidDel="00000000" w:rsidP="00000000" w:rsidRDefault="00000000" w:rsidRPr="00000000">
      <w:pPr>
        <w:spacing w:after="400" w:line="276" w:lineRule="auto"/>
        <w:ind w:left="0" w:firstLine="0"/>
        <w:contextualSpacing w:val="0"/>
      </w:pPr>
      <w:r w:rsidDel="00000000" w:rsidR="00000000" w:rsidRPr="00000000">
        <w:rPr>
          <w:color w:val="274e13"/>
          <w:sz w:val="30"/>
          <w:szCs w:val="30"/>
          <w:u w:val="single"/>
          <w:shd w:fill="fefefe" w:val="clear"/>
          <w:rtl w:val="0"/>
        </w:rPr>
        <w:tab/>
      </w:r>
      <w:r w:rsidDel="00000000" w:rsidR="00000000" w:rsidRPr="00000000">
        <w:rPr>
          <w:sz w:val="30"/>
          <w:szCs w:val="30"/>
          <w:shd w:fill="fefefe" w:val="clear"/>
          <w:rtl w:val="0"/>
        </w:rPr>
        <w:t xml:space="preserve">Core Data it is important to remember to create your Xcode project with the “Use Core Data for storage” option checked. That option will create some required properties and methods in your Application Delegate as well as include the Core Data framework into your project.</w:t>
      </w:r>
    </w:p>
    <w:p w:rsidR="00000000" w:rsidDel="00000000" w:rsidP="00000000" w:rsidRDefault="00000000" w:rsidRPr="00000000">
      <w:pPr>
        <w:spacing w:after="400" w:line="276" w:lineRule="auto"/>
        <w:contextualSpacing w:val="0"/>
      </w:pPr>
      <w:r w:rsidDel="00000000" w:rsidR="00000000" w:rsidRPr="00000000">
        <w:rPr>
          <w:sz w:val="30"/>
          <w:szCs w:val="30"/>
          <w:shd w:fill="fefefe" w:val="clear"/>
          <w:rtl w:val="0"/>
        </w:rPr>
        <w:t xml:space="preserve">Core Data uses SQLite by default as the main database in your application. The Core Data framework in the iOS allows for 2 different database storage types and by default it is SQLite.</w:t>
      </w:r>
    </w:p>
    <w:p w:rsidR="00000000" w:rsidDel="00000000" w:rsidP="00000000" w:rsidRDefault="00000000" w:rsidRPr="00000000">
      <w:pPr>
        <w:spacing w:after="400" w:line="276" w:lineRule="auto"/>
        <w:contextualSpacing w:val="0"/>
      </w:pPr>
      <w:r w:rsidDel="00000000" w:rsidR="00000000" w:rsidRPr="00000000">
        <w:rPr>
          <w:color w:val="274e13"/>
          <w:sz w:val="30"/>
          <w:szCs w:val="30"/>
          <w:u w:val="single"/>
          <w:shd w:fill="fefefe" w:val="clear"/>
          <w:rtl w:val="0"/>
        </w:rPr>
        <w:t xml:space="preserve">NSUserDefaults</w:t>
      </w:r>
    </w:p>
    <w:p w:rsidR="00000000" w:rsidDel="00000000" w:rsidP="00000000" w:rsidRDefault="00000000" w:rsidRPr="00000000">
      <w:pPr>
        <w:spacing w:after="400" w:line="276" w:lineRule="auto"/>
        <w:contextualSpacing w:val="0"/>
      </w:pPr>
      <w:r w:rsidDel="00000000" w:rsidR="00000000" w:rsidRPr="00000000">
        <w:rPr>
          <w:color w:val="274e13"/>
          <w:sz w:val="30"/>
          <w:szCs w:val="30"/>
          <w:u w:val="single"/>
          <w:shd w:fill="fefefe" w:val="clear"/>
          <w:rtl w:val="0"/>
        </w:rPr>
        <w:tab/>
      </w:r>
      <w:r w:rsidDel="00000000" w:rsidR="00000000" w:rsidRPr="00000000">
        <w:rPr>
          <w:sz w:val="30"/>
          <w:szCs w:val="30"/>
          <w:shd w:fill="fefefe" w:val="clear"/>
          <w:rtl w:val="0"/>
        </w:rPr>
        <w:t xml:space="preserve">It is not used for storing collections of data as demonstrated in the other 3 implementations. Information stored in this method should be limited to user changeable settings and options.</w:t>
      </w:r>
    </w:p>
    <w:p w:rsidR="00000000" w:rsidDel="00000000" w:rsidP="00000000" w:rsidRDefault="00000000" w:rsidRPr="00000000">
      <w:pPr>
        <w:pStyle w:val="Heading4"/>
        <w:keepNext w:val="0"/>
        <w:keepLines w:val="0"/>
        <w:spacing w:after="200" w:before="240" w:line="276" w:lineRule="auto"/>
        <w:contextualSpacing w:val="0"/>
      </w:pPr>
      <w:bookmarkStart w:colFirst="0" w:colLast="0" w:name="h.ptfwxpx9ffvc" w:id="0"/>
      <w:bookmarkEnd w:id="0"/>
      <w:r w:rsidDel="00000000" w:rsidR="00000000" w:rsidRPr="00000000">
        <w:rPr>
          <w:b w:val="1"/>
          <w:color w:val="000000"/>
          <w:sz w:val="30"/>
          <w:szCs w:val="30"/>
          <w:shd w:fill="fefefe" w:val="clear"/>
          <w:rtl w:val="0"/>
        </w:rPr>
        <w:t xml:space="preserve">Storing user authentication information</w:t>
      </w:r>
    </w:p>
    <w:p w:rsidR="00000000" w:rsidDel="00000000" w:rsidP="00000000" w:rsidRDefault="00000000" w:rsidRPr="00000000">
      <w:pPr>
        <w:spacing w:after="400" w:line="276" w:lineRule="auto"/>
        <w:ind w:firstLine="720"/>
        <w:contextualSpacing w:val="0"/>
      </w:pPr>
      <w:r w:rsidDel="00000000" w:rsidR="00000000" w:rsidRPr="00000000">
        <w:rPr>
          <w:sz w:val="30"/>
          <w:szCs w:val="30"/>
          <w:shd w:fill="fefefe" w:val="clear"/>
          <w:rtl w:val="0"/>
        </w:rPr>
        <w:t xml:space="preserve">When storing usernames and passwords it is better to use the Keychain service available in the iOS. The Keychain is a secure storage medium to keep user authentication information on the device in a secure and encrypted manner. For more information on the Keychain go to the </w:t>
      </w:r>
      <w:hyperlink r:id="rId33">
        <w:r w:rsidDel="00000000" w:rsidR="00000000" w:rsidRPr="00000000">
          <w:rPr>
            <w:sz w:val="30"/>
            <w:szCs w:val="30"/>
            <w:shd w:fill="fefefe" w:val="clear"/>
            <w:rtl w:val="0"/>
          </w:rPr>
          <w:t xml:space="preserve">Keychain Services Programming Guide</w:t>
        </w:r>
      </w:hyperlink>
      <w:r w:rsidDel="00000000" w:rsidR="00000000" w:rsidRPr="00000000">
        <w:rPr>
          <w:sz w:val="30"/>
          <w:szCs w:val="30"/>
          <w:shd w:fill="fefefe" w:val="clear"/>
          <w:rtl w:val="0"/>
        </w:rPr>
        <w:t xml:space="preserve">in the Apple Documentation.</w:t>
      </w:r>
    </w:p>
    <w:p w:rsidR="00000000" w:rsidDel="00000000" w:rsidP="00000000" w:rsidRDefault="00000000" w:rsidRPr="00000000">
      <w:pPr>
        <w:spacing w:after="400" w:line="276" w:lineRule="auto"/>
        <w:contextualSpacing w:val="0"/>
      </w:pPr>
      <w:r w:rsidDel="00000000" w:rsidR="00000000" w:rsidRPr="00000000">
        <w:rPr>
          <w:sz w:val="30"/>
          <w:szCs w:val="30"/>
          <w:shd w:fill="fefefe" w:val="clear"/>
          <w:rtl w:val="0"/>
        </w:rPr>
        <w:t xml:space="preserve">With NSUserDefaults you can save objects from the following class types:</w:t>
      </w:r>
    </w:p>
    <w:p w:rsidR="00000000" w:rsidDel="00000000" w:rsidP="00000000" w:rsidRDefault="00000000" w:rsidRPr="00000000">
      <w:pPr>
        <w:numPr>
          <w:ilvl w:val="0"/>
          <w:numId w:val="2"/>
        </w:numPr>
        <w:spacing w:after="400" w:line="276" w:lineRule="auto"/>
        <w:ind w:left="720" w:hanging="360"/>
        <w:contextualSpacing w:val="1"/>
        <w:rPr>
          <w:color w:val="000000"/>
          <w:sz w:val="30"/>
          <w:szCs w:val="30"/>
        </w:rPr>
      </w:pPr>
      <w:r w:rsidDel="00000000" w:rsidR="00000000" w:rsidRPr="00000000">
        <w:rPr>
          <w:sz w:val="30"/>
          <w:szCs w:val="30"/>
          <w:shd w:fill="fefefe" w:val="clear"/>
          <w:rtl w:val="0"/>
        </w:rPr>
        <w:t xml:space="preserve">NSData</w:t>
      </w:r>
    </w:p>
    <w:p w:rsidR="00000000" w:rsidDel="00000000" w:rsidP="00000000" w:rsidRDefault="00000000" w:rsidRPr="00000000">
      <w:pPr>
        <w:numPr>
          <w:ilvl w:val="0"/>
          <w:numId w:val="2"/>
        </w:numPr>
        <w:spacing w:after="400" w:line="276" w:lineRule="auto"/>
        <w:ind w:left="720" w:hanging="360"/>
        <w:contextualSpacing w:val="1"/>
        <w:rPr>
          <w:color w:val="000000"/>
          <w:sz w:val="30"/>
          <w:szCs w:val="30"/>
        </w:rPr>
      </w:pPr>
      <w:r w:rsidDel="00000000" w:rsidR="00000000" w:rsidRPr="00000000">
        <w:rPr>
          <w:sz w:val="30"/>
          <w:szCs w:val="30"/>
          <w:shd w:fill="fefefe" w:val="clear"/>
          <w:rtl w:val="0"/>
        </w:rPr>
        <w:t xml:space="preserve">NSString</w:t>
      </w:r>
    </w:p>
    <w:p w:rsidR="00000000" w:rsidDel="00000000" w:rsidP="00000000" w:rsidRDefault="00000000" w:rsidRPr="00000000">
      <w:pPr>
        <w:numPr>
          <w:ilvl w:val="0"/>
          <w:numId w:val="2"/>
        </w:numPr>
        <w:spacing w:after="400" w:line="276" w:lineRule="auto"/>
        <w:ind w:left="720" w:hanging="360"/>
        <w:contextualSpacing w:val="1"/>
        <w:rPr>
          <w:color w:val="000000"/>
          <w:sz w:val="30"/>
          <w:szCs w:val="30"/>
        </w:rPr>
      </w:pPr>
      <w:r w:rsidDel="00000000" w:rsidR="00000000" w:rsidRPr="00000000">
        <w:rPr>
          <w:sz w:val="30"/>
          <w:szCs w:val="30"/>
          <w:shd w:fill="fefefe" w:val="clear"/>
          <w:rtl w:val="0"/>
        </w:rPr>
        <w:t xml:space="preserve">NSNumber</w:t>
      </w:r>
    </w:p>
    <w:p w:rsidR="00000000" w:rsidDel="00000000" w:rsidP="00000000" w:rsidRDefault="00000000" w:rsidRPr="00000000">
      <w:pPr>
        <w:numPr>
          <w:ilvl w:val="0"/>
          <w:numId w:val="2"/>
        </w:numPr>
        <w:spacing w:after="400" w:line="276" w:lineRule="auto"/>
        <w:ind w:left="720" w:hanging="360"/>
        <w:contextualSpacing w:val="1"/>
        <w:rPr>
          <w:color w:val="000000"/>
          <w:sz w:val="30"/>
          <w:szCs w:val="30"/>
        </w:rPr>
      </w:pPr>
      <w:r w:rsidDel="00000000" w:rsidR="00000000" w:rsidRPr="00000000">
        <w:rPr>
          <w:sz w:val="30"/>
          <w:szCs w:val="30"/>
          <w:shd w:fill="fefefe" w:val="clear"/>
          <w:rtl w:val="0"/>
        </w:rPr>
        <w:t xml:space="preserve">NSDate</w:t>
      </w:r>
    </w:p>
    <w:p w:rsidR="00000000" w:rsidDel="00000000" w:rsidP="00000000" w:rsidRDefault="00000000" w:rsidRPr="00000000">
      <w:pPr>
        <w:numPr>
          <w:ilvl w:val="0"/>
          <w:numId w:val="2"/>
        </w:numPr>
        <w:spacing w:after="400" w:line="276" w:lineRule="auto"/>
        <w:ind w:left="720" w:hanging="360"/>
        <w:contextualSpacing w:val="1"/>
        <w:rPr>
          <w:color w:val="000000"/>
          <w:sz w:val="30"/>
          <w:szCs w:val="30"/>
        </w:rPr>
      </w:pPr>
      <w:r w:rsidDel="00000000" w:rsidR="00000000" w:rsidRPr="00000000">
        <w:rPr>
          <w:sz w:val="30"/>
          <w:szCs w:val="30"/>
          <w:shd w:fill="fefefe" w:val="clear"/>
          <w:rtl w:val="0"/>
        </w:rPr>
        <w:t xml:space="preserve">NSArray</w:t>
      </w:r>
    </w:p>
    <w:p w:rsidR="00000000" w:rsidDel="00000000" w:rsidP="00000000" w:rsidRDefault="00000000" w:rsidRPr="00000000">
      <w:pPr>
        <w:numPr>
          <w:ilvl w:val="0"/>
          <w:numId w:val="2"/>
        </w:numPr>
        <w:spacing w:after="400" w:line="276" w:lineRule="auto"/>
        <w:ind w:left="720" w:hanging="360"/>
        <w:contextualSpacing w:val="1"/>
        <w:rPr>
          <w:color w:val="000000"/>
          <w:sz w:val="30"/>
          <w:szCs w:val="30"/>
        </w:rPr>
      </w:pPr>
      <w:r w:rsidDel="00000000" w:rsidR="00000000" w:rsidRPr="00000000">
        <w:rPr>
          <w:sz w:val="30"/>
          <w:szCs w:val="30"/>
          <w:shd w:fill="fefefe" w:val="clear"/>
          <w:rtl w:val="0"/>
        </w:rPr>
        <w:t xml:space="preserve">NSDictionary</w:t>
      </w:r>
    </w:p>
    <w:p w:rsidR="00000000" w:rsidDel="00000000" w:rsidP="00000000" w:rsidRDefault="00000000" w:rsidRPr="00000000">
      <w:pPr>
        <w:spacing w:after="400" w:line="276" w:lineRule="auto"/>
        <w:contextualSpacing w:val="0"/>
      </w:pPr>
      <w:r w:rsidDel="00000000" w:rsidR="00000000" w:rsidRPr="00000000">
        <w:rPr>
          <w:sz w:val="30"/>
          <w:szCs w:val="30"/>
          <w:shd w:fill="fefefe" w:val="clear"/>
          <w:rtl w:val="0"/>
        </w:rPr>
        <w:t xml:space="preserve">If you want to store any other type of object, such as a UIImage, you will typically need to archive it or wrap it in an instance of NSData, NSNumber, or NSString.</w:t>
      </w:r>
    </w:p>
    <w:p w:rsidR="00000000" w:rsidDel="00000000" w:rsidP="00000000" w:rsidRDefault="00000000" w:rsidRPr="00000000">
      <w:pPr>
        <w:spacing w:after="400" w:line="276" w:lineRule="auto"/>
        <w:contextualSpacing w:val="0"/>
      </w:pPr>
      <w:r w:rsidDel="00000000" w:rsidR="00000000" w:rsidRPr="00000000">
        <w:rPr>
          <w:color w:val="274e13"/>
          <w:sz w:val="30"/>
          <w:szCs w:val="30"/>
          <w:u w:val="single"/>
          <w:shd w:fill="fefefe" w:val="clear"/>
          <w:rtl w:val="0"/>
        </w:rPr>
        <w:t xml:space="preserve">Implementation of NSUserDefaults in xcode:</w:t>
      </w:r>
    </w:p>
    <w:p w:rsidR="00000000" w:rsidDel="00000000" w:rsidP="00000000" w:rsidRDefault="00000000" w:rsidRPr="00000000">
      <w:pPr>
        <w:pStyle w:val="Heading2"/>
        <w:keepNext w:val="0"/>
        <w:keepLines w:val="0"/>
        <w:spacing w:after="220" w:before="0" w:line="276" w:lineRule="auto"/>
        <w:contextualSpacing w:val="0"/>
      </w:pPr>
      <w:bookmarkStart w:colFirst="0" w:colLast="0" w:name="h.n294jq4zmbae" w:id="1"/>
      <w:bookmarkEnd w:id="1"/>
      <w:r w:rsidDel="00000000" w:rsidR="00000000" w:rsidRPr="00000000">
        <w:rPr>
          <w:b w:val="1"/>
          <w:sz w:val="30"/>
          <w:szCs w:val="30"/>
          <w:highlight w:val="white"/>
          <w:rtl w:val="0"/>
        </w:rPr>
        <w:t xml:space="preserve">Saving</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NSUserDefaults *prefs = [NSUserDefaults standardUserDefaults];</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 saving an NSString</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[prefs setObject:@"TextToSave" forKey:@"keyToLookupString"];</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 saving an NSInteger</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[prefs setInteger:42 forKey:@"integerKey"];</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 saving a Double</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[prefs setDouble:3.1415 forKey:@"doubleKey"];</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 saving a Float</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[prefs setFloat:1.2345678 forKey:@"floatKey"];</w:t>
      </w:r>
    </w:p>
    <w:p w:rsidR="00000000" w:rsidDel="00000000" w:rsidP="00000000" w:rsidRDefault="00000000" w:rsidRPr="00000000">
      <w:pPr>
        <w:pStyle w:val="Heading2"/>
        <w:keepNext w:val="0"/>
        <w:keepLines w:val="0"/>
        <w:spacing w:after="220" w:before="0" w:line="276" w:lineRule="auto"/>
        <w:contextualSpacing w:val="0"/>
      </w:pPr>
      <w:bookmarkStart w:colFirst="0" w:colLast="0" w:name="h.64t15iyhv943" w:id="2"/>
      <w:bookmarkEnd w:id="2"/>
      <w:r w:rsidDel="00000000" w:rsidR="00000000" w:rsidRPr="00000000">
        <w:rPr>
          <w:b w:val="1"/>
          <w:sz w:val="30"/>
          <w:szCs w:val="30"/>
          <w:highlight w:val="white"/>
          <w:rtl w:val="0"/>
        </w:rPr>
        <w:t xml:space="preserve">Retrieving</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NSUserDefaults *prefs = [NSUserDefaults standardUserDefaults];</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 getting an NSString</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NSString *myString = [prefs stringForKey:@"keyToLookupString"];</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 getting an NSInteger</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NSInteger myInt = [prefs integerForKey:@"integerKey"];</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 getting an Float</w:t>
      </w:r>
    </w:p>
    <w:p w:rsidR="00000000" w:rsidDel="00000000" w:rsidP="00000000" w:rsidRDefault="00000000" w:rsidRPr="00000000">
      <w:pPr>
        <w:spacing w:after="300" w:line="276" w:lineRule="auto"/>
        <w:contextualSpacing w:val="0"/>
      </w:pPr>
      <w:r w:rsidDel="00000000" w:rsidR="00000000" w:rsidRPr="00000000">
        <w:rPr>
          <w:sz w:val="30"/>
          <w:szCs w:val="30"/>
          <w:highlight w:val="white"/>
          <w:rtl w:val="0"/>
        </w:rPr>
        <w:t xml:space="preserve">float myFloat = [prefs floatForKey:@"floatKey"];</w:t>
      </w:r>
    </w:p>
    <w:p w:rsidR="00000000" w:rsidDel="00000000" w:rsidP="00000000" w:rsidRDefault="00000000" w:rsidRPr="00000000">
      <w:pPr>
        <w:spacing w:after="300" w:line="276" w:lineRule="auto"/>
        <w:contextualSpacing w:val="0"/>
      </w:pPr>
      <w:r w:rsidDel="00000000" w:rsidR="00000000" w:rsidRPr="00000000">
        <w:rPr>
          <w:color w:val="274e13"/>
          <w:sz w:val="36"/>
          <w:szCs w:val="36"/>
          <w:highlight w:val="white"/>
          <w:u w:val="single"/>
          <w:rtl w:val="0"/>
        </w:rPr>
        <w:t xml:space="preserve">Benefits of DataPersistance</w:t>
      </w:r>
    </w:p>
    <w:p w:rsidR="00000000" w:rsidDel="00000000" w:rsidP="00000000" w:rsidRDefault="00000000" w:rsidRPr="00000000">
      <w:pPr>
        <w:numPr>
          <w:ilvl w:val="0"/>
          <w:numId w:val="8"/>
        </w:numPr>
        <w:spacing w:after="300" w:line="276" w:lineRule="auto"/>
        <w:ind w:left="720" w:hanging="360"/>
        <w:contextualSpacing w:val="1"/>
        <w:rPr>
          <w:sz w:val="30"/>
          <w:szCs w:val="30"/>
          <w:highlight w:val="white"/>
        </w:rPr>
      </w:pPr>
      <w:r w:rsidDel="00000000" w:rsidR="00000000" w:rsidRPr="00000000">
        <w:rPr>
          <w:sz w:val="30"/>
          <w:szCs w:val="30"/>
          <w:highlight w:val="white"/>
          <w:rtl w:val="0"/>
        </w:rPr>
        <w:t xml:space="preserve">Data loss will be reduced</w:t>
      </w:r>
    </w:p>
    <w:p w:rsidR="00000000" w:rsidDel="00000000" w:rsidP="00000000" w:rsidRDefault="00000000" w:rsidRPr="00000000">
      <w:pPr>
        <w:numPr>
          <w:ilvl w:val="0"/>
          <w:numId w:val="8"/>
        </w:numPr>
        <w:spacing w:after="300" w:line="276" w:lineRule="auto"/>
        <w:ind w:left="720" w:hanging="360"/>
        <w:contextualSpacing w:val="1"/>
        <w:rPr>
          <w:sz w:val="30"/>
          <w:szCs w:val="30"/>
          <w:highlight w:val="white"/>
        </w:rPr>
      </w:pPr>
      <w:r w:rsidDel="00000000" w:rsidR="00000000" w:rsidRPr="00000000">
        <w:rPr>
          <w:sz w:val="30"/>
          <w:szCs w:val="30"/>
          <w:highlight w:val="white"/>
          <w:rtl w:val="0"/>
        </w:rPr>
        <w:t xml:space="preserve"> Provides security</w:t>
      </w:r>
    </w:p>
    <w:p w:rsidR="00000000" w:rsidDel="00000000" w:rsidP="00000000" w:rsidRDefault="00000000" w:rsidRPr="00000000">
      <w:pPr>
        <w:numPr>
          <w:ilvl w:val="0"/>
          <w:numId w:val="8"/>
        </w:numPr>
        <w:spacing w:after="300" w:line="276" w:lineRule="auto"/>
        <w:ind w:left="720" w:hanging="360"/>
        <w:contextualSpacing w:val="1"/>
        <w:rPr>
          <w:sz w:val="30"/>
          <w:szCs w:val="30"/>
          <w:highlight w:val="white"/>
        </w:rPr>
      </w:pPr>
      <w:r w:rsidDel="00000000" w:rsidR="00000000" w:rsidRPr="00000000">
        <w:rPr>
          <w:sz w:val="30"/>
          <w:szCs w:val="30"/>
          <w:highlight w:val="white"/>
          <w:rtl w:val="0"/>
        </w:rPr>
        <w:t xml:space="preserve"> Less time consumption</w:t>
      </w:r>
    </w:p>
    <w:p w:rsidR="00000000" w:rsidDel="00000000" w:rsidP="00000000" w:rsidRDefault="00000000" w:rsidRPr="00000000">
      <w:pPr>
        <w:spacing w:after="300" w:line="276" w:lineRule="auto"/>
        <w:contextualSpacing w:val="0"/>
      </w:pPr>
      <w:r w:rsidDel="00000000" w:rsidR="00000000" w:rsidRPr="00000000">
        <w:rPr>
          <w:rtl w:val="0"/>
        </w:rPr>
      </w:r>
    </w:p>
    <w:p w:rsidR="00000000" w:rsidDel="00000000" w:rsidP="00000000" w:rsidRDefault="00000000" w:rsidRPr="00000000">
      <w:pPr>
        <w:spacing w:after="300" w:line="384.00000000000006" w:lineRule="auto"/>
        <w:contextualSpacing w:val="0"/>
      </w:pPr>
      <w:r w:rsidDel="00000000" w:rsidR="00000000" w:rsidRPr="00000000">
        <w:rPr>
          <w:rFonts w:ascii="Verdana" w:cs="Verdana" w:eastAsia="Verdana" w:hAnsi="Verdana"/>
          <w:color w:val="333333"/>
          <w:sz w:val="21"/>
          <w:szCs w:val="21"/>
          <w:highlight w:val="white"/>
          <w:u w:val="single"/>
          <w:rtl w:val="0"/>
        </w:rPr>
        <w:t xml:space="preserve">I</w:t>
      </w:r>
    </w:p>
    <w:p w:rsidR="00000000" w:rsidDel="00000000" w:rsidP="00000000" w:rsidRDefault="00000000" w:rsidRPr="00000000">
      <w:pPr>
        <w:spacing w:after="400" w:line="276" w:lineRule="auto"/>
        <w:ind w:left="0" w:firstLine="0"/>
        <w:contextualSpacing w:val="0"/>
      </w:pPr>
      <w:r w:rsidDel="00000000" w:rsidR="00000000" w:rsidRPr="00000000">
        <w:rPr>
          <w:rtl w:val="0"/>
        </w:rPr>
      </w:r>
    </w:p>
    <w:p w:rsidR="00000000" w:rsidDel="00000000" w:rsidP="00000000" w:rsidRDefault="00000000" w:rsidRPr="00000000">
      <w:pPr>
        <w:spacing w:after="400" w:line="276" w:lineRule="auto"/>
        <w:contextualSpacing w:val="0"/>
      </w:pPr>
      <w:r w:rsidDel="00000000" w:rsidR="00000000" w:rsidRPr="00000000">
        <w:rPr>
          <w:rtl w:val="0"/>
        </w:rPr>
      </w:r>
    </w:p>
    <w:p w:rsidR="00000000" w:rsidDel="00000000" w:rsidP="00000000" w:rsidRDefault="00000000" w:rsidRPr="00000000">
      <w:pPr>
        <w:spacing w:after="400" w:lineRule="auto"/>
        <w:contextualSpacing w:val="0"/>
      </w:pPr>
      <w:r w:rsidDel="00000000" w:rsidR="00000000" w:rsidRPr="00000000">
        <w:rPr>
          <w:rtl w:val="0"/>
        </w:rPr>
      </w:r>
    </w:p>
    <w:p w:rsidR="00000000" w:rsidDel="00000000" w:rsidP="00000000" w:rsidRDefault="00000000" w:rsidRPr="00000000">
      <w:pPr>
        <w:spacing w:after="400" w:line="276" w:lineRule="auto"/>
        <w:ind w:left="0" w:firstLine="0"/>
        <w:contextualSpacing w:val="0"/>
      </w:pP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tl w:val="0"/>
        </w:rPr>
      </w:r>
    </w:p>
    <w:p w:rsidR="00000000" w:rsidDel="00000000" w:rsidP="00000000" w:rsidRDefault="00000000" w:rsidRPr="00000000">
      <w:pPr>
        <w:spacing w:after="340" w:before="340" w:line="276" w:lineRule="auto"/>
        <w:contextualSpacing w:val="0"/>
      </w:pPr>
      <w:r w:rsidDel="00000000" w:rsidR="00000000" w:rsidRPr="00000000">
        <w:rPr>
          <w:rtl w:val="0"/>
        </w:rPr>
      </w:r>
    </w:p>
    <w:p w:rsidR="00000000" w:rsidDel="00000000" w:rsidP="00000000" w:rsidRDefault="00000000" w:rsidRPr="00000000">
      <w:pPr>
        <w:spacing w:after="340" w:before="340" w:line="276" w:lineRule="auto"/>
        <w:contextualSpacing w:val="0"/>
      </w:pP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tl w:val="0"/>
        </w:rPr>
      </w:r>
    </w:p>
    <w:p w:rsidR="00000000" w:rsidDel="00000000" w:rsidP="00000000" w:rsidRDefault="00000000" w:rsidRPr="00000000">
      <w:pPr>
        <w:spacing w:after="340" w:before="340" w:line="276" w:lineRule="auto"/>
        <w:contextualSpacing w:val="0"/>
      </w:pPr>
      <w:r w:rsidDel="00000000" w:rsidR="00000000" w:rsidRPr="00000000">
        <w:rPr>
          <w:rtl w:val="0"/>
        </w:rPr>
      </w:r>
    </w:p>
    <w:p w:rsidR="00000000" w:rsidDel="00000000" w:rsidP="00000000" w:rsidRDefault="00000000" w:rsidRPr="00000000">
      <w:pPr>
        <w:spacing w:after="340" w:before="340" w:line="276" w:lineRule="auto"/>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4b4b4b"/>
        <w:sz w:val="24"/>
        <w:szCs w:val="24"/>
        <w:u w:val="none"/>
        <w:shd w:fill="fefefe"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tate_(computer_science)" TargetMode="External"/><Relationship Id="rId22" Type="http://schemas.openxmlformats.org/officeDocument/2006/relationships/hyperlink" Target="https://en.wikipedia.org/wiki/Hibernate_(OS_feature)" TargetMode="External"/><Relationship Id="rId21" Type="http://schemas.openxmlformats.org/officeDocument/2006/relationships/hyperlink" Target="https://en.wikipedia.org/wiki/System_image" TargetMode="External"/><Relationship Id="rId24" Type="http://schemas.openxmlformats.org/officeDocument/2006/relationships/hyperlink" Target="http://searchdatamanagement.techtarget.com/definition/data" TargetMode="External"/><Relationship Id="rId23" Type="http://schemas.openxmlformats.org/officeDocument/2006/relationships/hyperlink" Target="http://searchstorage.techtarget.com/definition/storag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archmobilecomputing.techtarget.com/definition/memory" TargetMode="External"/><Relationship Id="rId26" Type="http://schemas.openxmlformats.org/officeDocument/2006/relationships/hyperlink" Target="http://searchstorage.techtarget.com/definition/file-storage" TargetMode="External"/><Relationship Id="rId25" Type="http://schemas.openxmlformats.org/officeDocument/2006/relationships/hyperlink" Target="http://searchstorage.techtarget.com/definition/nonvolatile-storage" TargetMode="External"/><Relationship Id="rId28" Type="http://schemas.openxmlformats.org/officeDocument/2006/relationships/hyperlink" Target="http://searchstorage.techtarget.com/definition/object-storage" TargetMode="External"/><Relationship Id="rId27" Type="http://schemas.openxmlformats.org/officeDocument/2006/relationships/hyperlink" Target="http://searchsqlserver.techtarget.com/definition/block" TargetMode="External"/><Relationship Id="rId5" Type="http://schemas.openxmlformats.org/officeDocument/2006/relationships/hyperlink" Target="http://searchcio-midmarket.techtarget.com/definition/processor" TargetMode="External"/><Relationship Id="rId6" Type="http://schemas.openxmlformats.org/officeDocument/2006/relationships/hyperlink" Target="http://searchcio-midmarket.techtarget.com/definition/processor" TargetMode="External"/><Relationship Id="rId29" Type="http://schemas.openxmlformats.org/officeDocument/2006/relationships/hyperlink" Target="http://searchstorage.techtarget.com/definition/RAM-random-access-memory" TargetMode="External"/><Relationship Id="rId7" Type="http://schemas.openxmlformats.org/officeDocument/2006/relationships/hyperlink" Target="http://searchcio-midmarket.techtarget.com/definition/core-competency" TargetMode="External"/><Relationship Id="rId8" Type="http://schemas.openxmlformats.org/officeDocument/2006/relationships/hyperlink" Target="http://searchcio-midmarket.techtarget.com/definition/core-competency" TargetMode="External"/><Relationship Id="rId31" Type="http://schemas.openxmlformats.org/officeDocument/2006/relationships/hyperlink" Target="http://searchstorage.techtarget.com/definition/nonvolatile-memory" TargetMode="External"/><Relationship Id="rId30" Type="http://schemas.openxmlformats.org/officeDocument/2006/relationships/hyperlink" Target="http://searchstorage.techtarget.com/definition/cache-memory" TargetMode="External"/><Relationship Id="rId11" Type="http://schemas.openxmlformats.org/officeDocument/2006/relationships/hyperlink" Target="http://searchstorage.techtarget.com/definition/secondary-auxiliary-storage" TargetMode="External"/><Relationship Id="rId33" Type="http://schemas.openxmlformats.org/officeDocument/2006/relationships/hyperlink" Target="https://developer.apple.com/library/ios/#documentation/Security/Conceptual/keychainServConcepts/01introduction/introduction.html" TargetMode="External"/><Relationship Id="rId10" Type="http://schemas.openxmlformats.org/officeDocument/2006/relationships/hyperlink" Target="http://searchmobilecomputing.techtarget.com/definition/memory" TargetMode="External"/><Relationship Id="rId32" Type="http://schemas.openxmlformats.org/officeDocument/2006/relationships/hyperlink" Target="https://github.com/ccgus/fmdb" TargetMode="External"/><Relationship Id="rId13" Type="http://schemas.openxmlformats.org/officeDocument/2006/relationships/hyperlink" Target="http://searchstorage.techtarget.com/definition/hard-disk" TargetMode="External"/><Relationship Id="rId12" Type="http://schemas.openxmlformats.org/officeDocument/2006/relationships/hyperlink" Target="http://searchstorage.techtarget.com/definition/secondary-auxiliary-storage" TargetMode="External"/><Relationship Id="rId15" Type="http://schemas.openxmlformats.org/officeDocument/2006/relationships/hyperlink" Target="https://en.wikipedia.org/wiki/State_(computer_science)" TargetMode="External"/><Relationship Id="rId14" Type="http://schemas.openxmlformats.org/officeDocument/2006/relationships/hyperlink" Target="http://searchstorage.techtarget.com/definition/hard-disk" TargetMode="External"/><Relationship Id="rId17" Type="http://schemas.openxmlformats.org/officeDocument/2006/relationships/hyperlink" Target="https://en.wikipedia.org/wiki/Computer_data_storage" TargetMode="External"/><Relationship Id="rId16" Type="http://schemas.openxmlformats.org/officeDocument/2006/relationships/hyperlink" Target="https://en.wikipedia.org/wiki/Process_(computing)" TargetMode="External"/><Relationship Id="rId19" Type="http://schemas.openxmlformats.org/officeDocument/2006/relationships/hyperlink" Target="https://en.wikipedia.org/wiki/Data_structure" TargetMode="External"/><Relationship Id="rId18" Type="http://schemas.openxmlformats.org/officeDocument/2006/relationships/hyperlink" Target="https://en.wikipedia.org/wiki/Serialization" TargetMode="External"/></Relationships>
</file>