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61934080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121"/>
        <w:jc w:val="center"/>
      </w:pPr>
      <w:r>
        <w:rPr>
          <w:color w:val="FF0000"/>
        </w:rPr>
        <w:t>Date: 05/11/2020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56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620"/>
          <w:pgNumType w:start="1"/>
        </w:sectPr>
      </w:pPr>
    </w:p>
    <w:p>
      <w:pPr>
        <w:spacing w:before="82"/>
        <w:ind w:left="2668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04/11/2020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459646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1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372951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2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20846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5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17874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41" w:right="52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2972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100"/>
              <w:ind w:left="589" w:right="57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1587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6820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7699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19694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16683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3011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26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05/11/2020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466466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84087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380650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302919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281568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21351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1613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8342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Kollam-17, Alappuzha-8, Kottayam -6, Kannur-4,</w:t>
            </w:r>
          </w:p>
          <w:p>
            <w:pPr>
              <w:pStyle w:val="TableParagraph"/>
              <w:spacing w:line="230" w:lineRule="auto" w:before="1"/>
              <w:ind w:left="109" w:right="460"/>
              <w:rPr>
                <w:sz w:val="18"/>
              </w:rPr>
            </w:pPr>
            <w:r>
              <w:rPr>
                <w:w w:val="105"/>
                <w:sz w:val="18"/>
              </w:rPr>
              <w:t>Kozhikode-3, Thrissur-3, Pathanamthitta-9, Ernakulam-4, Kasaragod-3, Wayanad-1, Others-54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Alappuzha-2, Pathanamthitta-42, Kottayam-9,</w:t>
            </w:r>
          </w:p>
          <w:p>
            <w:pPr>
              <w:pStyle w:val="TableParagraph"/>
              <w:spacing w:line="203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Kozhikode-5,Thrissur-3,Kasaragod-1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2162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7"/>
                <w:sz w:val="18"/>
              </w:rPr>
              <w:t> 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spacing w:val="-1"/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1"/>
                <w:w w:val="98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pp</w:t>
            </w:r>
            <w:r>
              <w:rPr>
                <w:w w:val="95"/>
                <w:sz w:val="18"/>
              </w:rPr>
              <w:t>u</w:t>
            </w:r>
            <w:r>
              <w:rPr>
                <w:spacing w:val="1"/>
                <w:w w:val="95"/>
                <w:sz w:val="18"/>
              </w:rPr>
              <w:t>z</w:t>
            </w:r>
            <w:r>
              <w:rPr>
                <w:spacing w:val="-1"/>
                <w:w w:val="100"/>
                <w:sz w:val="18"/>
              </w:rPr>
              <w:t>h</w:t>
            </w:r>
            <w:r>
              <w:rPr>
                <w:spacing w:val="1"/>
                <w:w w:val="100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2"/>
                <w:w w:val="96"/>
                <w:sz w:val="18"/>
              </w:rPr>
              <w:t>4</w:t>
            </w:r>
            <w:r>
              <w:rPr>
                <w:w w:val="88"/>
                <w:sz w:val="18"/>
              </w:rPr>
              <w:t>,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6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Pathanamthitta-43, Kottayam-9, Ernakulam-9,</w:t>
            </w:r>
          </w:p>
          <w:p>
            <w:pPr>
              <w:pStyle w:val="TableParagraph"/>
              <w:spacing w:line="228" w:lineRule="auto" w:before="4"/>
              <w:ind w:left="109" w:right="364"/>
              <w:rPr>
                <w:sz w:val="18"/>
              </w:rPr>
            </w:pPr>
            <w:r>
              <w:rPr>
                <w:w w:val="97"/>
                <w:sz w:val="18"/>
              </w:rPr>
              <w:t>Thi</w:t>
            </w:r>
            <w:r>
              <w:rPr>
                <w:w w:val="105"/>
                <w:sz w:val="18"/>
              </w:rPr>
              <w:t>r</w:t>
            </w:r>
            <w:r>
              <w:rPr>
                <w:w w:val="100"/>
                <w:sz w:val="18"/>
              </w:rPr>
              <w:t>uva</w:t>
            </w:r>
            <w:r>
              <w:rPr>
                <w:sz w:val="18"/>
              </w:rPr>
              <w:t>na</w:t>
            </w:r>
            <w:r>
              <w:rPr>
                <w:w w:val="103"/>
                <w:sz w:val="18"/>
              </w:rPr>
              <w:t>ntha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sz w:val="18"/>
              </w:rPr>
              <w:t> 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sz w:val="18"/>
              </w:rPr>
              <w:t> 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Kannur-1</w:t>
            </w:r>
          </w:p>
        </w:tc>
      </w:tr>
      <w:tr>
        <w:trPr>
          <w:trHeight w:val="396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5250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107"/>
                <w:sz w:val="18"/>
              </w:rPr>
              <w:t>tha</w:t>
            </w:r>
            <w:r>
              <w:rPr>
                <w:spacing w:val="-2"/>
                <w:w w:val="95"/>
                <w:sz w:val="18"/>
              </w:rPr>
              <w:t>n</w:t>
            </w:r>
            <w:r>
              <w:rPr>
                <w:w w:val="104"/>
                <w:sz w:val="18"/>
              </w:rPr>
              <w:t>a</w:t>
            </w:r>
            <w:r>
              <w:rPr>
                <w:w w:val="110"/>
                <w:sz w:val="18"/>
              </w:rPr>
              <w:t>mthit</w:t>
            </w:r>
            <w:r>
              <w:rPr>
                <w:spacing w:val="-1"/>
                <w:w w:val="110"/>
                <w:sz w:val="18"/>
              </w:rPr>
              <w:t>t</w:t>
            </w:r>
            <w:r>
              <w:rPr>
                <w:spacing w:val="1"/>
                <w:w w:val="104"/>
                <w:sz w:val="18"/>
              </w:rPr>
              <w:t>a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25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spacing w:val="-2"/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12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spacing w:val="-1"/>
                <w:w w:val="93"/>
                <w:sz w:val="18"/>
              </w:rPr>
              <w:t>9,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Alappuzha-8,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1435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1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Kottayam-7,Ernakulam-2, Kozhikode-1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11783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sz w:val="18"/>
              </w:rPr>
              <w:t>Kollam-38, Alappuzha-54, Palakkad-36,</w:t>
            </w:r>
          </w:p>
          <w:p>
            <w:pPr>
              <w:pStyle w:val="TableParagraph"/>
              <w:spacing w:line="228" w:lineRule="auto" w:before="3"/>
              <w:ind w:left="109" w:right="26"/>
              <w:rPr>
                <w:sz w:val="18"/>
              </w:rPr>
            </w:pP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4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0"/>
                <w:sz w:val="18"/>
              </w:rPr>
              <w:t>Malap</w:t>
            </w:r>
            <w:r>
              <w:rPr>
                <w:w w:val="102"/>
                <w:sz w:val="18"/>
              </w:rPr>
              <w:t>p</w:t>
            </w:r>
            <w:r>
              <w:rPr>
                <w:w w:val="100"/>
                <w:sz w:val="18"/>
              </w:rPr>
              <w:t>uram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93"/>
                <w:sz w:val="18"/>
              </w:rPr>
              <w:t>6,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Kottayam-68, Thiruvananthapuram-17, Kozhikode-16, Pathanamthitta-34, Kasaragod-5, Wayanad-4, Kannur-5, Others -402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38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9874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</w:t>
            </w:r>
            <w:r>
              <w:rPr>
                <w:spacing w:val="-2"/>
                <w:w w:val="87"/>
                <w:sz w:val="18"/>
              </w:rPr>
              <w:t>k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102"/>
                <w:sz w:val="18"/>
              </w:rPr>
              <w:t>d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31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</w:t>
            </w:r>
            <w:r>
              <w:rPr>
                <w:spacing w:val="1"/>
                <w:w w:val="110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w w:val="98"/>
                <w:sz w:val="18"/>
              </w:rPr>
              <w:t>E</w:t>
            </w:r>
            <w:r>
              <w:rPr>
                <w:spacing w:val="-1"/>
                <w:w w:val="98"/>
                <w:sz w:val="18"/>
              </w:rPr>
              <w:t>r</w:t>
            </w:r>
            <w:r>
              <w:rPr>
                <w:sz w:val="18"/>
              </w:rPr>
              <w:t>n</w:t>
            </w:r>
            <w:r>
              <w:rPr>
                <w:spacing w:val="1"/>
                <w:sz w:val="18"/>
              </w:rPr>
              <w:t>a</w:t>
            </w:r>
            <w:r>
              <w:rPr>
                <w:w w:val="91"/>
                <w:sz w:val="18"/>
              </w:rPr>
              <w:t>ku</w:t>
            </w:r>
            <w:r>
              <w:rPr>
                <w:spacing w:val="-1"/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spacing w:val="1"/>
                <w:w w:val="99"/>
                <w:sz w:val="18"/>
              </w:rPr>
              <w:t>m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</w:t>
            </w:r>
            <w:r>
              <w:rPr>
                <w:spacing w:val="-6"/>
                <w:sz w:val="18"/>
              </w:rPr>
              <w:t> </w:t>
            </w:r>
            <w:r>
              <w:rPr>
                <w:spacing w:val="-1"/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</w:t>
            </w:r>
            <w:r>
              <w:rPr>
                <w:spacing w:val="1"/>
                <w:w w:val="90"/>
                <w:sz w:val="18"/>
              </w:rPr>
              <w:t>i</w:t>
            </w:r>
            <w:r>
              <w:rPr>
                <w:spacing w:val="-1"/>
                <w:w w:val="161"/>
                <w:sz w:val="18"/>
              </w:rPr>
              <w:t>-</w:t>
            </w:r>
            <w:r>
              <w:rPr>
                <w:spacing w:val="-1"/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Malappuram-1, Kozhikode-1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6175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Thrissur-17, Malappuram-9, Kozhikode-9,</w:t>
            </w:r>
          </w:p>
          <w:p>
            <w:pPr>
              <w:pStyle w:val="TableParagraph"/>
              <w:spacing w:line="230" w:lineRule="auto" w:before="1"/>
              <w:ind w:left="109" w:right="283"/>
              <w:rPr>
                <w:sz w:val="18"/>
              </w:rPr>
            </w:pPr>
            <w:r>
              <w:rPr>
                <w:sz w:val="18"/>
              </w:rPr>
              <w:t>Kannur-1, Kollam-1, Ernakulam-5, Wayanad-1, </w:t>
            </w:r>
            <w:r>
              <w:rPr>
                <w:w w:val="105"/>
                <w:sz w:val="18"/>
              </w:rPr>
              <w:t>Pathanamthitta-3,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853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8115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Palakkad-89, Kozhikode-34, Kottayam -7,</w:t>
            </w:r>
          </w:p>
          <w:p>
            <w:pPr>
              <w:pStyle w:val="TableParagraph"/>
              <w:spacing w:line="228" w:lineRule="auto" w:before="4"/>
              <w:ind w:left="109" w:right="70"/>
              <w:rPr>
                <w:sz w:val="18"/>
              </w:rPr>
            </w:pPr>
            <w:r>
              <w:rPr>
                <w:w w:val="105"/>
                <w:sz w:val="18"/>
              </w:rPr>
              <w:t>Thrissur-11, Kannur-5, Kasaragod-3, Wayanad- 3, Pathanamthitta-3, Kollam-1, Alappuzha-3,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844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9078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Malappuram-102, Kannur-60, Wayanad -28,</w:t>
            </w:r>
          </w:p>
          <w:p>
            <w:pPr>
              <w:pStyle w:val="TableParagraph"/>
              <w:spacing w:line="230" w:lineRule="auto" w:before="2"/>
              <w:ind w:left="109" w:right="470"/>
              <w:rPr>
                <w:sz w:val="18"/>
              </w:rPr>
            </w:pPr>
            <w:r>
              <w:rPr>
                <w:w w:val="105"/>
                <w:sz w:val="18"/>
              </w:rPr>
              <w:t>Kasaragod-8, Kottayam -10, Palakkad-22, </w:t>
            </w:r>
            <w:r>
              <w:rPr>
                <w:w w:val="98"/>
                <w:sz w:val="18"/>
              </w:rPr>
              <w:t>Er</w:t>
            </w:r>
            <w:r>
              <w:rPr>
                <w:sz w:val="18"/>
              </w:rPr>
              <w:t>na</w:t>
            </w:r>
            <w:r>
              <w:rPr>
                <w:w w:val="91"/>
                <w:sz w:val="18"/>
              </w:rPr>
              <w:t>ku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92"/>
                <w:sz w:val="18"/>
              </w:rPr>
              <w:t>K</w:t>
            </w:r>
            <w:r>
              <w:rPr>
                <w:w w:val="96"/>
                <w:sz w:val="18"/>
              </w:rPr>
              <w:t>oll</w:t>
            </w:r>
            <w:r>
              <w:rPr>
                <w:w w:val="104"/>
                <w:sz w:val="18"/>
              </w:rPr>
              <w:t>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7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Pathanamthitta-3, Alapuzha-1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923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Kottayam-2, Ernakulam-1, Kozhikode-2,</w:t>
            </w:r>
          </w:p>
          <w:p>
            <w:pPr>
              <w:pStyle w:val="TableParagraph"/>
              <w:spacing w:line="202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Kasaragod-1, Kannur-5, Others-20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4887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Kasaragod-77, Kozhikode-52, Malappuram-1,</w:t>
            </w:r>
          </w:p>
          <w:p>
            <w:pPr>
              <w:pStyle w:val="TableParagraph"/>
              <w:spacing w:line="230" w:lineRule="auto" w:before="1"/>
              <w:ind w:left="109" w:right="340"/>
              <w:rPr>
                <w:sz w:val="18"/>
              </w:rPr>
            </w:pPr>
            <w:r>
              <w:rPr>
                <w:w w:val="92"/>
                <w:sz w:val="18"/>
              </w:rPr>
              <w:t>K</w:t>
            </w:r>
            <w:r>
              <w:rPr>
                <w:w w:val="110"/>
                <w:sz w:val="18"/>
              </w:rPr>
              <w:t>ottaya</w:t>
            </w:r>
            <w:r>
              <w:rPr>
                <w:w w:val="99"/>
                <w:sz w:val="18"/>
              </w:rPr>
              <w:t>m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2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81"/>
                <w:sz w:val="18"/>
              </w:rPr>
              <w:t>P</w:t>
            </w:r>
            <w:r>
              <w:rPr>
                <w:w w:val="104"/>
                <w:sz w:val="18"/>
              </w:rPr>
              <w:t>a</w:t>
            </w:r>
            <w:r>
              <w:rPr>
                <w:w w:val="85"/>
                <w:sz w:val="18"/>
              </w:rPr>
              <w:t>l</w:t>
            </w:r>
            <w:r>
              <w:rPr>
                <w:w w:val="104"/>
                <w:sz w:val="18"/>
              </w:rPr>
              <w:t>a</w:t>
            </w:r>
            <w:r>
              <w:rPr>
                <w:w w:val="87"/>
                <w:sz w:val="18"/>
              </w:rPr>
              <w:t>kk</w:t>
            </w:r>
            <w:r>
              <w:rPr>
                <w:w w:val="104"/>
                <w:sz w:val="18"/>
              </w:rPr>
              <w:t>a</w:t>
            </w:r>
            <w:r>
              <w:rPr>
                <w:w w:val="102"/>
                <w:sz w:val="18"/>
              </w:rPr>
              <w:t>d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5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104"/>
                <w:sz w:val="18"/>
              </w:rPr>
              <w:t>Thriss</w:t>
            </w:r>
            <w:r>
              <w:rPr>
                <w:w w:val="99"/>
                <w:sz w:val="18"/>
              </w:rPr>
              <w:t>ur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1</w:t>
            </w:r>
            <w:r>
              <w:rPr>
                <w:w w:val="88"/>
                <w:sz w:val="18"/>
              </w:rPr>
              <w:t>,</w:t>
            </w:r>
            <w:r>
              <w:rPr>
                <w:sz w:val="18"/>
              </w:rPr>
              <w:t> </w:t>
            </w:r>
            <w:r>
              <w:rPr>
                <w:w w:val="68"/>
                <w:sz w:val="18"/>
              </w:rPr>
              <w:t>I</w:t>
            </w:r>
            <w:r>
              <w:rPr>
                <w:w w:val="102"/>
                <w:sz w:val="18"/>
              </w:rPr>
              <w:t>d</w:t>
            </w:r>
            <w:r>
              <w:rPr>
                <w:w w:val="91"/>
                <w:sz w:val="18"/>
              </w:rPr>
              <w:t>uk</w:t>
            </w:r>
            <w:r>
              <w:rPr>
                <w:w w:val="90"/>
                <w:sz w:val="18"/>
              </w:rPr>
              <w:t>ki</w:t>
            </w:r>
            <w:r>
              <w:rPr>
                <w:w w:val="161"/>
                <w:sz w:val="18"/>
              </w:rPr>
              <w:t>-</w:t>
            </w:r>
            <w:r>
              <w:rPr>
                <w:w w:val="96"/>
                <w:sz w:val="18"/>
              </w:rPr>
              <w:t>3</w:t>
            </w:r>
            <w:r>
              <w:rPr>
                <w:w w:val="88"/>
                <w:sz w:val="18"/>
              </w:rPr>
              <w:t>, </w:t>
            </w:r>
            <w:r>
              <w:rPr>
                <w:w w:val="105"/>
                <w:sz w:val="18"/>
              </w:rPr>
              <w:t>Alappuzha-1, Ernakulam-1, Wayanad-2, Others-1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45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1599</w:t>
            </w:r>
          </w:p>
        </w:tc>
        <w:tc>
          <w:tcPr>
            <w:tcW w:w="4203" w:type="dxa"/>
          </w:tcPr>
          <w:p>
            <w:pPr>
              <w:pStyle w:val="TableParagraph"/>
              <w:spacing w:line="240" w:lineRule="auto" w:before="13"/>
              <w:ind w:left="109"/>
              <w:rPr>
                <w:sz w:val="18"/>
              </w:rPr>
            </w:pPr>
            <w:r>
              <w:rPr>
                <w:w w:val="105"/>
                <w:sz w:val="18"/>
              </w:rPr>
              <w:t>Thiruvananthapuram-1,Kannur-1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4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6820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7699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84087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9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465967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25166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440801</w:t>
            </w:r>
          </w:p>
        </w:tc>
      </w:tr>
    </w:tbl>
    <w:p>
      <w:pPr>
        <w:spacing w:after="0" w:line="240" w:lineRule="auto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pStyle w:val="BodyText"/>
        <w:spacing w:before="3"/>
        <w:rPr>
          <w:sz w:val="19"/>
        </w:rPr>
      </w:pPr>
    </w:p>
    <w:p>
      <w:pPr>
        <w:spacing w:before="101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0"/>
        <w:gridCol w:w="2069"/>
      </w:tblGrid>
      <w:tr>
        <w:trPr>
          <w:trHeight w:val="498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6820</w:t>
            </w:r>
          </w:p>
        </w:tc>
      </w:tr>
      <w:tr>
        <w:trPr>
          <w:trHeight w:val="496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20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95</w:t>
            </w:r>
          </w:p>
        </w:tc>
      </w:tr>
      <w:tr>
        <w:trPr>
          <w:trHeight w:val="495" w:hRule="atLeast"/>
        </w:trPr>
        <w:tc>
          <w:tcPr>
            <w:tcW w:w="7640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1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5995</w:t>
            </w:r>
          </w:p>
        </w:tc>
      </w:tr>
      <w:tr>
        <w:trPr>
          <w:trHeight w:val="498" w:hRule="atLeast"/>
        </w:trPr>
        <w:tc>
          <w:tcPr>
            <w:tcW w:w="7640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9" w:right="8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730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9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10" w:right="85" w:firstLine="12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6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23-10-2020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8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500" w:bottom="1000" w:left="1120" w:right="62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26-10-2020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31-10-2020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01-11-2020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27-10-2020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1" w:lineRule="exact" w:before="0"/>
        <w:ind w:left="320" w:right="0" w:firstLine="0"/>
        <w:jc w:val="left"/>
        <w:rPr>
          <w:rFonts w:ascii="Nirmala UI"/>
          <w:sz w:val="22"/>
        </w:rPr>
      </w:pPr>
      <w:r>
        <w:rPr>
          <w:rFonts w:ascii="Nirmala UI"/>
          <w:w w:val="271"/>
          <w:sz w:val="22"/>
        </w:rPr>
        <w:t> </w:t>
      </w:r>
    </w:p>
    <w:p>
      <w:pPr>
        <w:spacing w:line="276" w:lineRule="auto" w:before="90"/>
        <w:ind w:left="320" w:right="556" w:firstLine="0"/>
        <w:jc w:val="both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</w:t>
      </w:r>
      <w:r>
        <w:rPr>
          <w:rFonts w:ascii="Monotype Corsiva"/>
          <w:b/>
          <w:i/>
          <w:color w:val="FF0000"/>
          <w:spacing w:val="2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COVID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19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positive</w:t>
      </w:r>
      <w:r>
        <w:rPr>
          <w:rFonts w:ascii="Monotype Corsiva"/>
          <w:i/>
          <w:spacing w:val="-3"/>
          <w:sz w:val="18"/>
        </w:rPr>
        <w:t> </w:t>
      </w:r>
      <w:r>
        <w:rPr>
          <w:rFonts w:ascii="Monotype Corsiva"/>
          <w:i/>
          <w:sz w:val="18"/>
        </w:rPr>
        <w:t>listed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above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are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only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provisional.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State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level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committee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9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audits</w:t>
      </w:r>
      <w:r>
        <w:rPr>
          <w:rFonts w:ascii="Monotype Corsiva"/>
          <w:i/>
          <w:spacing w:val="-8"/>
          <w:sz w:val="18"/>
        </w:rPr>
        <w:t> </w:t>
      </w:r>
      <w:r>
        <w:rPr>
          <w:rFonts w:ascii="Monotype Corsiva"/>
          <w:i/>
          <w:sz w:val="18"/>
        </w:rPr>
        <w:t>will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audit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death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in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detail </w:t>
      </w:r>
      <w:r>
        <w:rPr>
          <w:rFonts w:ascii="Monotype Corsiva"/>
          <w:i/>
          <w:sz w:val="18"/>
        </w:rPr>
        <w:t>based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on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results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from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NIV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Alappuzha,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clinical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treatment</w:t>
      </w:r>
      <w:r>
        <w:rPr>
          <w:rFonts w:ascii="Monotype Corsiva"/>
          <w:i/>
          <w:spacing w:val="-2"/>
          <w:sz w:val="18"/>
        </w:rPr>
        <w:t> </w:t>
      </w:r>
      <w:r>
        <w:rPr>
          <w:rFonts w:ascii="Monotype Corsiva"/>
          <w:i/>
          <w:sz w:val="18"/>
        </w:rPr>
        <w:t>information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every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case,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and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finalize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list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of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deaths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due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to</w:t>
      </w:r>
      <w:r>
        <w:rPr>
          <w:rFonts w:ascii="Monotype Corsiva"/>
          <w:i/>
          <w:spacing w:val="-5"/>
          <w:sz w:val="18"/>
        </w:rPr>
        <w:t> </w:t>
      </w:r>
      <w:r>
        <w:rPr>
          <w:rFonts w:ascii="Monotype Corsiva"/>
          <w:i/>
          <w:sz w:val="18"/>
        </w:rPr>
        <w:t>COVID-19</w:t>
      </w:r>
      <w:r>
        <w:rPr>
          <w:rFonts w:ascii="Monotype Corsiva"/>
          <w:i/>
          <w:spacing w:val="-6"/>
          <w:sz w:val="18"/>
        </w:rPr>
        <w:t> </w:t>
      </w:r>
      <w:r>
        <w:rPr>
          <w:rFonts w:ascii="Monotype Corsiva"/>
          <w:i/>
          <w:sz w:val="18"/>
        </w:rPr>
        <w:t>as</w:t>
      </w:r>
      <w:r>
        <w:rPr>
          <w:rFonts w:ascii="Monotype Corsiva"/>
          <w:i/>
          <w:spacing w:val="-7"/>
          <w:sz w:val="18"/>
        </w:rPr>
        <w:t> </w:t>
      </w:r>
      <w:r>
        <w:rPr>
          <w:rFonts w:ascii="Monotype Corsiva"/>
          <w:i/>
          <w:sz w:val="18"/>
        </w:rPr>
        <w:t>per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the</w:t>
      </w:r>
      <w:r>
        <w:rPr>
          <w:rFonts w:ascii="Monotype Corsiva"/>
          <w:i/>
          <w:spacing w:val="-4"/>
          <w:sz w:val="18"/>
        </w:rPr>
        <w:t> </w:t>
      </w:r>
      <w:r>
        <w:rPr>
          <w:rFonts w:ascii="Monotype Corsiva"/>
          <w:i/>
          <w:sz w:val="18"/>
        </w:rPr>
        <w:t>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line="281" w:lineRule="exact" w:after="43"/>
        <w:ind w:left="320"/>
        <w:jc w:val="both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822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1120" w:right="620"/>
        </w:sectPr>
      </w:pPr>
    </w:p>
    <w:p>
      <w:pPr>
        <w:spacing w:before="82"/>
        <w:ind w:left="2668" w:right="29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1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6"/>
        <w:gridCol w:w="1839"/>
        <w:gridCol w:w="1498"/>
        <w:gridCol w:w="1345"/>
        <w:gridCol w:w="1412"/>
        <w:gridCol w:w="1278"/>
        <w:gridCol w:w="1165"/>
      </w:tblGrid>
      <w:tr>
        <w:trPr>
          <w:trHeight w:val="1410" w:hRule="atLeast"/>
        </w:trPr>
        <w:tc>
          <w:tcPr>
            <w:tcW w:w="15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97" w:right="28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839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443" w:right="42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4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2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3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4" w:right="26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41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85" w:right="270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68" w:right="376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16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40" w:right="222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54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36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4922200</w:t>
            </w:r>
          </w:p>
        </w:tc>
        <w:tc>
          <w:tcPr>
            <w:tcW w:w="183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21"/>
              <w:ind w:left="51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1628186</w:t>
            </w:r>
          </w:p>
        </w:tc>
        <w:tc>
          <w:tcPr>
            <w:tcW w:w="1498" w:type="dxa"/>
          </w:tcPr>
          <w:p>
            <w:pPr>
              <w:pStyle w:val="TableParagraph"/>
              <w:spacing w:line="240" w:lineRule="auto" w:before="121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345" w:type="dxa"/>
          </w:tcPr>
          <w:p>
            <w:pPr>
              <w:pStyle w:val="TableParagraph"/>
              <w:spacing w:line="240" w:lineRule="auto" w:before="121"/>
              <w:ind w:left="281" w:right="26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24452</w:t>
            </w:r>
          </w:p>
        </w:tc>
        <w:tc>
          <w:tcPr>
            <w:tcW w:w="1412" w:type="dxa"/>
          </w:tcPr>
          <w:p>
            <w:pPr>
              <w:pStyle w:val="TableParagraph"/>
              <w:spacing w:line="240" w:lineRule="auto" w:before="121"/>
              <w:ind w:left="282" w:right="2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197383</w:t>
            </w:r>
          </w:p>
        </w:tc>
        <w:tc>
          <w:tcPr>
            <w:tcW w:w="1278" w:type="dxa"/>
          </w:tcPr>
          <w:p>
            <w:pPr>
              <w:pStyle w:val="TableParagraph"/>
              <w:spacing w:line="240" w:lineRule="auto" w:before="121"/>
              <w:ind w:left="470" w:right="45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</w:t>
            </w:r>
          </w:p>
        </w:tc>
        <w:tc>
          <w:tcPr>
            <w:tcW w:w="1165" w:type="dxa"/>
          </w:tcPr>
          <w:p>
            <w:pPr>
              <w:pStyle w:val="TableParagraph"/>
              <w:spacing w:line="240" w:lineRule="auto" w:before="100"/>
              <w:ind w:left="2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2994813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7"/>
        </w:rPr>
      </w:pPr>
    </w:p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0"/>
        <w:gridCol w:w="1976"/>
        <w:gridCol w:w="1277"/>
        <w:gridCol w:w="1585"/>
        <w:gridCol w:w="1563"/>
        <w:gridCol w:w="2152"/>
      </w:tblGrid>
      <w:tr>
        <w:trPr>
          <w:trHeight w:val="1167" w:hRule="atLeast"/>
        </w:trPr>
        <w:tc>
          <w:tcPr>
            <w:tcW w:w="157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602" w:right="403" w:hanging="16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6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0" w:right="2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69" w:right="374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5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04" w:right="388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6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8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215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49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0" w:type="dxa"/>
          </w:tcPr>
          <w:p>
            <w:pPr>
              <w:pStyle w:val="TableParagraph"/>
              <w:spacing w:line="240" w:lineRule="auto" w:before="100"/>
              <w:ind w:left="47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61388</w:t>
            </w:r>
          </w:p>
        </w:tc>
        <w:tc>
          <w:tcPr>
            <w:tcW w:w="1976" w:type="dxa"/>
          </w:tcPr>
          <w:p>
            <w:pPr>
              <w:pStyle w:val="TableParagraph"/>
              <w:spacing w:line="240" w:lineRule="auto" w:before="100"/>
              <w:ind w:left="144" w:right="2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13825</w:t>
            </w:r>
          </w:p>
        </w:tc>
        <w:tc>
          <w:tcPr>
            <w:tcW w:w="1277" w:type="dxa"/>
          </w:tcPr>
          <w:p>
            <w:pPr>
              <w:pStyle w:val="TableParagraph"/>
              <w:spacing w:line="240" w:lineRule="auto" w:before="100"/>
              <w:ind w:left="452" w:right="57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</w:t>
            </w:r>
          </w:p>
        </w:tc>
        <w:tc>
          <w:tcPr>
            <w:tcW w:w="1585" w:type="dxa"/>
          </w:tcPr>
          <w:p>
            <w:pPr>
              <w:pStyle w:val="TableParagraph"/>
              <w:spacing w:line="240" w:lineRule="auto" w:before="100"/>
              <w:ind w:left="263" w:right="3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246</w:t>
            </w:r>
          </w:p>
        </w:tc>
        <w:tc>
          <w:tcPr>
            <w:tcW w:w="1563" w:type="dxa"/>
          </w:tcPr>
          <w:p>
            <w:pPr>
              <w:pStyle w:val="TableParagraph"/>
              <w:spacing w:line="240" w:lineRule="auto" w:before="100"/>
              <w:ind w:left="496" w:right="61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1983</w:t>
            </w:r>
          </w:p>
        </w:tc>
        <w:tc>
          <w:tcPr>
            <w:tcW w:w="2152" w:type="dxa"/>
          </w:tcPr>
          <w:p>
            <w:pPr>
              <w:pStyle w:val="TableParagraph"/>
              <w:spacing w:line="240" w:lineRule="auto" w:before="100"/>
              <w:ind w:left="743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45302</w:t>
            </w:r>
          </w:p>
        </w:tc>
      </w:tr>
    </w:tbl>
    <w:p>
      <w:pPr>
        <w:spacing w:line="276" w:lineRule="auto" w:before="229"/>
        <w:ind w:left="320" w:right="10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28066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25430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2636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18186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1458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9258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13619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19356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17030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2326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31126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28841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2285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27781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25227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14219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65675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64178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24349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20232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19345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302919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281568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21351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3011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05/11/2020</w:t>
      </w:r>
    </w:p>
    <w:tbl>
      <w:tblPr>
        <w:tblW w:w="0" w:type="auto"/>
        <w:jc w:val="left"/>
        <w:tblInd w:w="1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7,94,198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6,35,010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36,485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3,467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4,07,668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3,99,011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8,504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1,47,915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1,43,216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3,863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394" w:right="3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13,51,665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11,77,751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49,953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3,849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2666" w:right="29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563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1370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C00000"/>
                <w:sz w:val="22"/>
              </w:rPr>
              <w:t>1370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18,97,390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17,82,717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calls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made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to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under</w:t>
            </w:r>
            <w:r>
              <w:rPr>
                <w:spacing w:val="-1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treatment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for</w:t>
            </w:r>
            <w:r>
              <w:rPr>
                <w:spacing w:val="-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mental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illnesses,</w:t>
            </w:r>
            <w:r>
              <w:rPr>
                <w:spacing w:val="-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migrant labourers,</w:t>
            </w:r>
            <w:r>
              <w:rPr>
                <w:spacing w:val="-17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differently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abled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children,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elderly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persons</w:t>
            </w:r>
            <w:r>
              <w:rPr>
                <w:spacing w:val="-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staying</w:t>
            </w:r>
            <w:r>
              <w:rPr>
                <w:spacing w:val="-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4,21,961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62,637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sz w:val="22"/>
              </w:rPr>
            </w:pPr>
            <w:r>
              <w:rPr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46,881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6"/>
              <w:ind w:left="100"/>
              <w:rPr>
                <w:b/>
                <w:sz w:val="22"/>
              </w:rPr>
            </w:pPr>
            <w:r>
              <w:rPr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45,60,446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20" w:right="620"/>
        </w:sectPr>
      </w:pPr>
    </w:p>
    <w:p>
      <w:pPr>
        <w:spacing w:before="82"/>
        <w:ind w:left="3880" w:right="41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05/11/2020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45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3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05-11-2020</w:t>
            </w:r>
          </w:p>
          <w:p>
            <w:pPr>
              <w:pStyle w:val="TableParagraph"/>
              <w:spacing w:line="240" w:lineRule="auto" w:before="4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12,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10, 13, 18, 22, 24, 25, (SubWards)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 (Sub Ward),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10, 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8, 10, 14, 15, 19, 20,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5, 7,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18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8(Sub Wards),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10, 14, 15, 17, 22, 23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3, 7, 8, 9, 12, 18, 21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1, 5, 8, 12, 20, 21, 22, 24, 25, 26, 27,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11, 14,15(Sub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1, 2, 5, 12, 13, 14, 15, 26, 29, 30, 32, 33,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37, 38, 40(Sub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7(Sub Ward)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1, 3, 4, 5, 6, 7, 9, 10, 11, 12, 13, 14, 15,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16, 17, 18, 20, 22, 23, 24, 25, 26, 27, 29,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69, 71, 73, 74(Sub Wards) 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16, 24, 25(Sub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6, 8, 9, 11, 15, 17, 18(Sub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16, 17, 22, 25, 31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10, 12, 15, 16, 17, 18(Sub Wards),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3, 15,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14,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11(Sub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29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8, 10, 12,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14(Sub Wards), 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11,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13, 15, 17,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4, 5, 7, 8, 10, 12, 15, 17, 18, 22, 26, 29,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30, 31, 35, 36, 38, 42, 43, 45, 47, 48,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49(Sub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6, 8, 9, 15, 18, 19,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10, 12, 13,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1, 2, 3, 4, 5, 7, 11, 13, 14, 15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17, 18, 19, 20, 24, 25, 26, 27, 28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2(Sub Ward), 3, 4, 5, 6,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12, 13, 14, 16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19, 21, 23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2, 3, 5, 6, 7, 8, 9, 10, 12, 13, 14, 15, 16,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17(Sub Ward),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1, 2, 4, 5, 6, 7, 9, 10, 12, 13, 14, 16, 17,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Ward),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5, 16, 17(Sub Ward), 2, 10,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1(Sub Ward) 2, 3, 4, 5, 6, 8, 9, 10,11,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 ,15, 16, 14(Sub ward),17,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1, 2, 3, 4, 5, 7, 9, 11, 14, 18, 21, 23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1, 2, 4,5, 6, 7, 9, 10, 12, 14, 15, 17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2, 3, 4, 6,7, 8, 9, 10, 11, 12, 13, 14, 15,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2, 3, 4, 5, 7, 8, 9, 13, 14, 15, 16, 17, 18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5, 6, 7, 8, 9, 11, 12, 13, 14(Sub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1,16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 11(Sub ward), 1, 3, 4, 6, 7, 8, 9,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1, 2, 3, 4, 5, 6, 7, 8, 9, 10, 11, 13, 14, 26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1, 2, 6, 7, 8, 9,11, 12,13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8(Sub Ward), 7, 9, 10, 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12, 13, 14, 15, 16, 17, 18, 20, 21, 22, 23,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24, 25, 26, 27, 28, 30, 31, 33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1, 4, 5, 6, 7, 8, 10, 12, 13, 14, 15, 16, 17,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1, 4, 6, 8, 10, 13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1, 2, 3, 4, 7, 8, 9, 10, 11, 12, 13, 14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2, 4, 5, 7, 8, 10,11,12,13,15, 16, 20, 23,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26, 27,28, 29,31,32,33,34, 35, 36, 38,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39,40,41,42,43,45,47,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3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36"/>
                <w:sz w:val="19"/>
              </w:rPr>
              <w:t> </w:t>
            </w:r>
            <w:r>
              <w:rPr>
                <w:sz w:val="19"/>
              </w:rPr>
              <w:t>54,55,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1, 2, 4, 5, 6, 7, 8, 9, 10, 11, 12, 13, 14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1, 3, 5, 6, 7, 8, 9, 10, 12, 13, 15, 16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1, 2,3,4, 6, 7, 8, 9, 10, 11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1, 2, 3, 4, 6, 7, 9, 11, 12, 13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6, 7, 8, 9, 10, 11, 13(entire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Ward), 5,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9(Sub Ward),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3, 5, 6, 7, 9, 8, 11, 12, 13, 14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7(Sub Ward),2, 4, 5,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13, 15, 16, 17, 18, 19, 20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6, 7, 8, 9, 10, 13, 16,17(Sub Ward),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1, 3, 4, 5, 6, 7, 8, 9, 10, 13, 14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3, 4, 5, 6, 8, 10, 11,12, 14, 15, 16, 17, 19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2, 6, 7, 8, 9, 10, 11, 13, 16, 17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16, 17,18, 20, 21, 22, 23, 24, 25, 26, 27,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28, 29, 30, 31, 32, 33, 34, 35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 5, 7(Sub Wards), 1, 6, 8, 9, 10,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2, 3, 4, 6, 7, 8, 10, 12, 13, 14, 17, 18, 19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1, 2, 3, 5, 7, 9, 10, 11, 12, 15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2, 3, 4, 7, 8, 10, 11, 13, 14, 15, 16, 17, 18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Ward)2, 3, 4, 5, 6, 10, 11, 12, 13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16, 17, 19, 21, 22, 23, 25, 26, 27, 28, 29,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35(Sub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2, 3, 5, 6, 9, 12, 13, 14, 15, 18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13, 14, 15, 16, 17, 18, 19, 20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8(Sub Ward), 4, 5, 6, 9, 10, 11, 12, 13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1, 2, 3, 4, 8, 9, 10, 11, 12, 15, 16, 17, 19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6(sub Ward),7, 8, 9, 10, 11, 13, 14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22, 23, 24, 25, 29, 32, 34, 35, 36, 37, 39,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40, 41, 43, 18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6(Sub ward), 7, 8, 9,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3, 4, 7, 8 , 9, 10, 11, 13, 14, 16, 17, 18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1, 3, 6, 7, 8, 9, 10, 13, 15,2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2, 3, 5, 6, 7, 8, 10, 11,13, 12, 14,15, 17,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3, 4, 5, 6, 7, 9, 10, 13, 14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1, 4, 8, 11, 14, 15, 18, 19, 21, 22, 24, 26,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40, 41, 42, 43, 45,46, 48, 49, 50, 51, 52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22, 23, 25, 26, 27, 28, 29, 30, 32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9(Sub Ward),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5(Sub ward), 4, 6, 7, 8,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1, 2, 3, 5, 6, 8, 10, 12, 13, 15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3, 5, 7, 9, 12, 13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9, 11, 12, 14, 15,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Wards),2, 4, 8, 10, 13,17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1, 3, 4, 6, 8, 9, 10, 11, 12, 13, 14, 15, 16,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5, 6, 8, 9, 12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10, 11, 12, 15 (Sub Wards), 9,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14,17, 20, 22, 23(Sub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6, 7, 8, 9, 18, 19, 21(Sub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Ward),12, 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8, 14(Sub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4, 8, 10, 11, 12, 15, 17,18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Wards),5, 7, 9,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10, 12, 13, 14,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4,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5. 6, 7, 8, 10,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2, 4, 3, 8, 9, 11, 13, 16, 17, 18, 19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2, 4, 5, 6, 7, 8, 9, 10, 11, 13, 14, 17, 18,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19, 20, 21, 24, 25, 27, 28, 30, 31, 33, 32,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34, 35, 36, 37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 (Sub Wards), 6,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14, 16, 19 (Sub wards), 1, 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10, 13, 15, 17, 21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4,8,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6, 7, 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1,11,17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Koodaranji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24, 34, 36(Sub Wards),8, 15,20, 34, 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5, 15, 19, 22, 32, 33, 35, 37, 40, 47, 48,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49, 53, 54, 57, 58, 59, 60, 61, 67, 72, 74,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75 (Sub Wards) 32, 50, 51, 52, 54, 58,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1, 3, 4, 5, 6, 11, 15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2, 5, 6, 8, 11, 17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16,17,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6, 11, 14,23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7,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5, 8, 9, 10, 11, 14, 15 (Sub wards),1,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16, 19(Sub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1, 3, 4, 5, 8, 10, 11, 15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1, 3, 8, 10, 11, 12, 17, 18, 19, 20, 24, 26,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2, 4, 9, 10,12, 13, 14, 17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7, 9, 16(Sub Wards),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2, 5, 6, 7, 8, 11, 18, 20, 21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6, 9, 13, 15, 17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Annamanada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Chazoor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1, 8 , 9, 17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13(Sub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13, 16, 20, 21, 22 (Sub Wards),1,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3, 5, 17, 22, 25, 29, 33, 36, 37, 38, 39, 40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6, 7, 9, 12, 14, 15, 16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Kaiparambu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2, 3, 6, 7, 8, 12, 14, 17, 18, 19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10, 31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Madakkathara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3, 4, 5, 11, 12, 14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Mathilakom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3, 6, 7, 10, 14, 15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4, 5, 10, 14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12, 15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Wards), 5,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8, 12, 13, 14, 15, 19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2, 3, 4, 5, 6, 9, 10, 11, 12, 13, 14, 15,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10, 22, 36, 49, 50(Sub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Varantharappally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9,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Vellamkallur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15, 18, 19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Velukkara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7, 10, 13 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3, 8, 11, 13, 14, 15, 16, 24, 39, 49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12 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6, 8, 9, 10, 11, 12, 13, 15,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19 (Sub Wards)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 , 16, 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12,16(Sub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3, 4, 5, 8, 9, 13, 15, 16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19, 20, 22, 23, 34, 35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7, 8, 10, 11, 21, 32, 34 (Complete)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9, 12, 13, 29, 37, 43, 44, 45, 47, 48, 51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1, 9, 11, 12, 20,23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9, 11,12,13,14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Ward), 11,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Ward),8,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25, 29, 30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Pattazhi Vadakkekkara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4, 5, 8, 10, 12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12 (Sub Wards) 17, 18,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9, 10, 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6, 13,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8, 9, 10, 13, 21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4, 5, 6, 7, 8, 9,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4, 8, 12, 13, 15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Chalavara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Kozhinjambara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Kuzhalmannam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Lakkidiperoor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3, 9, 11, 12, 22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32, 48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Pallasna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4, 6, 9, 10, 16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11, 16, 17, 24, 25, 28, 30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Vadakarappathy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Vadakkanchery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50, 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14, 21,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12, 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10, 16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12,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Ward),29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Kodomthuruth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11, 13, 19(Sub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16, 27(Sub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5, 8, 10, 14, 17(Sub Wards)1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9,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6, 10, 11, 12, 13, 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10, 11, 12, 20(Sub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8,13, 15, 16, 19, 20, 21, 22, 23(Sub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12(Sub Wards),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Chunakkara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Thazhakkara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Andoorkkonam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Aryanadu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1, 12,17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1, 2, 3, 4, 5, 9, 12, 13, 14, 16, 18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1, 2, 6, 11, 15, 23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1, 2, 3, 4, 5, 6, 7, 8,10, 11, 12, 14, 16, 17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3(Sub Ward),13,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1, 4, 9, 10, 12, 13, 14, 16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9, 10, 11,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1, 2, 5, 7, 8, 9, 10, 11, 12, 13, 14, 19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9, 16, 17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3(Sub Ward), 4, 5, 14, 16, 19, 20, 22,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33, 41, 44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7, 13(Sub Ward),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Pazhayakunnummel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5, 7, 8, 9, 10, 11, 12, 13, 14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7(Sub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1, 2, 7, 8, 9, 10, 11, 12, 14, 15, 16, 17,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20,21, 24, 26, 30, 33, 34, 35, 37, 38, 39,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40, 41, 43, 44, 45, 46, 47, 48, 49, 50, 52,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53,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56,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67,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81,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82,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85,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87,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91,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92,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93,94,</w:t>
            </w:r>
            <w:r>
              <w:rPr>
                <w:spacing w:val="9"/>
                <w:sz w:val="19"/>
              </w:rPr>
              <w:t> </w:t>
            </w:r>
            <w:r>
              <w:rPr>
                <w:sz w:val="19"/>
              </w:rPr>
              <w:t>95,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96,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99(Sub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Wards)60,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64,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66, 74, 75, 76, 77, 87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12, 15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Varkala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1, 6, 7, 9, 16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Vilappil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2, 11, 12,15,17, 18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1, 4, 5, 7, 8, 9, 13, 14, 15, 16, 17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3, 4, 5, 6, 8, 9, 10, 11, 12, 13, 15, 16, 17,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21, 22, 23, 24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5, 8, 9, 15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1, 2, 9, 10, 11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5, 6, 7, 12, 15, 16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1, 6, 11, 12, 13, 14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41, 42, 43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9, 10, 15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2, 3, 5, 7, 9, 10, 11, 15, 18, 20, 21, 23,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24, 25, 26, 27, 29, 31, 32, 33, 34, 35, 36,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1, 2, 3, 8, 9, 11, 12, 14, 15, 16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1, 2, 3, 5, 7, 8, 10, 11, 13, 16, 17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4, 6, 7, 8, 9, 11, 13, 16, 18, 21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1, 4, 5, 6, 8, 9, 10, 12, 13, 14, 15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1, 5, 6, 7, 9, 10, 13, 15, 16, 17, 18, 19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6, 7, 9, 13, 15, 16, 21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3, 4, 5, 7, 9, 10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1, 3, 8, 9, 10, 11, 12, 13, 14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18, 19, 20, 21, 22, 23, 24, 26, 28, 31, 32,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12, 13, 17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1, 3, 4, 5, 7, 10,11,13, 15, 16, 17, 18, 19,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20, 21, 22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8, 11, 12, 14, 15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1, 2, 4, 5, 6, 7, 9, 10, 13, 14, 16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1, 3, 6, 7, 9, 11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1, 2, 7, 8, 11, 16, 17, 18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A.R.Nagar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5, 6, 13, 17, 18, 19, 20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Alamcode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2, 6, 7, 10, 12, 14, 15, 16, 17, 21, 23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Irumbiliyam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1, 3, 4, 6, 8, 9, 15, 16, 17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2, 3, 5, 6, 7, 12, 16, 17, 19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1, 2, 7, 8, 10, 12, 13, 15, 19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6, 7, 8, 11, 12, 14, 18, 19, 20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1, 4, 9, 11, 13, 14, 17, 19, 23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Mampad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3, 5, 6, 8, 10, 11,15, 16,19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1, 4, 9, 10, 11, 13, 14, 15, 16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2, 7, 9, 10, 16, 17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1, 7, 10, 14, 16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31, 32, 34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1, 2, 3, 4, 5, 6, 7, 8, 12, 13, 14, 18, 19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Thazhekkode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Thrikkalangode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1, 2, 3, 5, 6, 8, 9, 10, 14, 15, 16, 19, 20 ,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2, 7, 10, 21, 23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Vettathur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2, 4, 5, 6, 7, 9, 11, 13, 14, 16, 19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1, 7, 8, 9, 16 17, 18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13, 29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Erattupetta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1, 21, 22, 23, 26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5, 9, 14, 25, 33, 40, 42, 51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Kangazha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Vijayapuram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Thrikkodithanam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Vakathanam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 V 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Njeezhoor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Adoor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9,16(Sub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Omallur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6, 14, 20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Kunnanthanam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Ehamkulam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26, 31, 33(Sub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7, 10,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Vellamunda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8(Sub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6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Peerumedu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Rajakkad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Vattavada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6, 7, 8, 9, 10, 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Veliyamattom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Udumbannoor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Chinnakkanal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1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08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3" w:right="52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05-11-2020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1, 3, 7, 9, 15, 18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Venkidang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Thalayazham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Pambadi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Cherthala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19, 24(Sub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Idavetty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22" w:hRule="atLeast"/>
        </w:trPr>
        <w:tc>
          <w:tcPr>
            <w:tcW w:w="10080" w:type="dxa"/>
            <w:gridSpan w:val="4"/>
            <w:shd w:val="clear" w:color="auto" w:fill="DBE4F0"/>
          </w:tcPr>
          <w:p>
            <w:pPr>
              <w:pStyle w:val="TableParagraph"/>
              <w:ind w:left="540" w:right="52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05-11-2020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5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</w:tbl>
    <w:p>
      <w:pPr>
        <w:spacing w:after="0" w:line="240" w:lineRule="auto"/>
        <w:rPr>
          <w:rFonts w:ascii="Calibri" w:hAnsi="Calibri" w:cs="Calibri" w:eastAsia="Calibri"/>
          <w:sz w:val="22"/>
          <w:szCs w:val="22"/>
        </w:rPr>
        <w:sectPr>
          <w:pgSz w:w="12240" w:h="15840"/>
          <w:pgMar w:header="0" w:footer="734" w:top="1440" w:bottom="920" w:left="1120" w:right="620"/>
        </w:sectPr>
      </w:pP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37" w:hRule="atLeast"/>
        </w:trPr>
        <w:tc>
          <w:tcPr>
            <w:tcW w:w="3819" w:type="dxa"/>
            <w:tcBorders>
              <w:top w:val="nil"/>
            </w:tcBorders>
          </w:tcPr>
          <w:p>
            <w:pPr>
              <w:pStyle w:val="TableParagraph"/>
              <w:spacing w:line="240" w:lineRule="auto" w:before="139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  <w:tcBorders>
              <w:top w:val="nil"/>
            </w:tcBorders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268" w:hRule="atLeast"/>
        </w:trPr>
        <w:tc>
          <w:tcPr>
            <w:tcW w:w="3819" w:type="dxa"/>
          </w:tcPr>
          <w:p>
            <w:pPr>
              <w:pStyle w:val="TableParagraph"/>
              <w:spacing w:line="244" w:lineRule="exact" w:before="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8" w:lineRule="exact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32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30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25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264" w:hRule="atLeast"/>
        </w:trPr>
        <w:tc>
          <w:tcPr>
            <w:tcW w:w="3819" w:type="dxa"/>
          </w:tcPr>
          <w:p>
            <w:pPr>
              <w:pStyle w:val="TableParagraph"/>
              <w:spacing w:line="213" w:lineRule="exact"/>
              <w:ind w:left="107"/>
              <w:rPr>
                <w:sz w:val="21"/>
              </w:rPr>
            </w:pPr>
            <w:r>
              <w:rPr>
                <w:sz w:val="21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4" w:lineRule="exact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7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/>
              <w:ind w:left="2143" w:right="213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/>
              <w:ind w:left="41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28" w:val="left" w:leader="none"/>
          <w:tab w:pos="1029" w:val="left" w:leader="none"/>
        </w:tabs>
        <w:spacing w:line="240" w:lineRule="auto" w:before="188" w:after="0"/>
        <w:ind w:left="102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21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440" w:bottom="1000" w:left="112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6194022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61939200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2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2020-11-06T04:41:42Z</dcterms:created>
  <dcterms:modified xsi:type="dcterms:W3CDTF">2020-11-06T04:41:42Z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2020-11-06T00:00:00Z</vt:filetime>
  </property>
</Properties>
</file>