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133299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21"/>
        <w:jc w:val="center"/>
      </w:pPr>
      <w:r>
        <w:rPr>
          <w:color w:val="FF0000"/>
        </w:rPr>
        <w:t>Date: 17/11/2020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8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20"/>
          <w:pgNumType w:start="1"/>
        </w:sectPr>
      </w:pPr>
    </w:p>
    <w:p>
      <w:pPr>
        <w:spacing w:before="82"/>
        <w:ind w:left="1666" w:right="190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15/11/2020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527708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454774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14871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13056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1815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89" w:right="57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1888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5792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6620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21318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19965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1353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17/11/2020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533500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70070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461394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320023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303218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16805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1915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6056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Kollam-11, Pathanamthitta-7, Alappuzha-2,</w:t>
            </w:r>
          </w:p>
          <w:p>
            <w:pPr>
              <w:pStyle w:val="TableParagraph"/>
              <w:spacing w:line="230" w:lineRule="auto" w:before="1"/>
              <w:ind w:left="109" w:right="168"/>
              <w:rPr>
                <w:sz w:val="18"/>
              </w:rPr>
            </w:pPr>
            <w:r>
              <w:rPr>
                <w:w w:val="105"/>
                <w:sz w:val="18"/>
              </w:rPr>
              <w:t>Kottayam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-8,</w:t>
            </w:r>
            <w:r>
              <w:rPr>
                <w:spacing w:val="-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Idukki</w:t>
            </w:r>
            <w:r>
              <w:rPr>
                <w:spacing w:val="-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-2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,Ernakulam-1,</w:t>
            </w:r>
            <w:r>
              <w:rPr>
                <w:spacing w:val="-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Thrissur-2, </w:t>
            </w:r>
            <w:r>
              <w:rPr>
                <w:w w:val="110"/>
                <w:sz w:val="18"/>
              </w:rPr>
              <w:t>Malappuram-3, Palakkad-1, Kozhikode-1, Wayanad-1,</w:t>
            </w:r>
            <w:r>
              <w:rPr>
                <w:spacing w:val="-1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Kannur-1,</w:t>
            </w:r>
            <w:r>
              <w:rPr>
                <w:spacing w:val="-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Others</w:t>
            </w:r>
            <w:r>
              <w:rPr>
                <w:spacing w:val="-17"/>
                <w:w w:val="110"/>
                <w:sz w:val="18"/>
              </w:rPr>
              <w:t> </w:t>
            </w:r>
            <w:r>
              <w:rPr>
                <w:w w:val="130"/>
                <w:sz w:val="18"/>
              </w:rPr>
              <w:t>-</w:t>
            </w:r>
            <w:r>
              <w:rPr>
                <w:spacing w:val="-28"/>
                <w:w w:val="130"/>
                <w:sz w:val="18"/>
              </w:rPr>
              <w:t> </w:t>
            </w:r>
            <w:r>
              <w:rPr>
                <w:w w:val="110"/>
                <w:sz w:val="18"/>
              </w:rPr>
              <w:t>14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4802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Pathanamthitta-37,Alappuzha-1,Ernakulam-1,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Thrissur-1, Kozhikode-1,Wayanad -1 ,Kannur-1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1986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Ernakulam </w:t>
            </w:r>
            <w:r>
              <w:rPr>
                <w:w w:val="130"/>
                <w:sz w:val="18"/>
              </w:rPr>
              <w:t>- </w:t>
            </w:r>
            <w:r>
              <w:rPr>
                <w:w w:val="115"/>
                <w:sz w:val="18"/>
              </w:rPr>
              <w:t>3, Thrissur-2,Kozhikode -1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6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7658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w w:val="161"/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w w:val="96"/>
                <w:sz w:val="18"/>
              </w:rPr>
              <w:t>55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6"/>
                <w:sz w:val="18"/>
              </w:rPr>
              <w:t> </w:t>
            </w:r>
            <w:r>
              <w:rPr>
                <w:w w:val="161"/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1"/>
                <w:w w:val="96"/>
                <w:sz w:val="18"/>
              </w:rPr>
              <w:t>1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198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Ernakulam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30"/>
                <w:sz w:val="18"/>
              </w:rPr>
              <w:t>-</w:t>
            </w:r>
            <w:r>
              <w:rPr>
                <w:spacing w:val="-37"/>
                <w:w w:val="130"/>
                <w:sz w:val="18"/>
              </w:rPr>
              <w:t> </w:t>
            </w:r>
            <w:r>
              <w:rPr>
                <w:w w:val="105"/>
                <w:sz w:val="18"/>
              </w:rPr>
              <w:t>6,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Thrissur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30"/>
                <w:sz w:val="18"/>
              </w:rPr>
              <w:t>-1</w:t>
            </w:r>
            <w:r>
              <w:rPr>
                <w:spacing w:val="-37"/>
                <w:w w:val="130"/>
                <w:sz w:val="18"/>
              </w:rPr>
              <w:t> </w:t>
            </w:r>
            <w:r>
              <w:rPr>
                <w:w w:val="105"/>
                <w:sz w:val="18"/>
              </w:rPr>
              <w:t>,Palakkad</w:t>
            </w:r>
            <w:r>
              <w:rPr>
                <w:spacing w:val="-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-1,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Kannur-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3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3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3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4037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Kollam-1,Pathanamthitta-39, Alappuzha-8,</w:t>
            </w:r>
          </w:p>
          <w:p>
            <w:pPr>
              <w:pStyle w:val="TableParagraph"/>
              <w:spacing w:line="197" w:lineRule="exact"/>
              <w:ind w:left="109"/>
              <w:rPr>
                <w:sz w:val="18"/>
              </w:rPr>
            </w:pP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20</w:t>
            </w:r>
            <w:r>
              <w:rPr>
                <w:spacing w:val="1"/>
                <w:w w:val="95"/>
                <w:sz w:val="18"/>
              </w:rPr>
              <w:t>,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9"/>
                <w:sz w:val="18"/>
              </w:rPr>
              <w:t>Ma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100"/>
                <w:sz w:val="18"/>
              </w:rPr>
              <w:t>uram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-2, Kozhikode 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1688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Pathanamthitta-1,Kottayam-7,Ernakulam-5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9581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Thiruvananthapuram-10, Kollam-23,</w:t>
            </w:r>
          </w:p>
          <w:p>
            <w:pPr>
              <w:pStyle w:val="TableParagraph"/>
              <w:spacing w:line="230" w:lineRule="auto" w:before="1"/>
              <w:ind w:left="109" w:right="270"/>
              <w:rPr>
                <w:sz w:val="18"/>
              </w:rPr>
            </w:pPr>
            <w:r>
              <w:rPr>
                <w:w w:val="105"/>
                <w:sz w:val="18"/>
              </w:rPr>
              <w:t>Pathanamthitta-22, Alappuzha-32, Kottayam- </w:t>
            </w:r>
            <w:r>
              <w:rPr>
                <w:w w:val="110"/>
                <w:sz w:val="18"/>
              </w:rPr>
              <w:t>63,Idukki </w:t>
            </w:r>
            <w:r>
              <w:rPr>
                <w:w w:val="130"/>
                <w:sz w:val="18"/>
              </w:rPr>
              <w:t>- </w:t>
            </w:r>
            <w:r>
              <w:rPr>
                <w:w w:val="110"/>
                <w:sz w:val="18"/>
              </w:rPr>
              <w:t>50, Palakkad-43, Thrissur -54 , </w:t>
            </w:r>
            <w:r>
              <w:rPr>
                <w:w w:val="105"/>
                <w:sz w:val="18"/>
              </w:rPr>
              <w:t>Malappuram-18, Kozhikode-15, Wayanad-6, </w:t>
            </w:r>
            <w:r>
              <w:rPr>
                <w:w w:val="110"/>
                <w:sz w:val="18"/>
              </w:rPr>
              <w:t>Kannur </w:t>
            </w:r>
            <w:r>
              <w:rPr>
                <w:w w:val="130"/>
                <w:sz w:val="18"/>
              </w:rPr>
              <w:t>- </w:t>
            </w:r>
            <w:r>
              <w:rPr>
                <w:w w:val="110"/>
                <w:sz w:val="18"/>
              </w:rPr>
              <w:t>4 , Kasaragod-3, Others -366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8034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45,Malappuram-8,Kozhikode-3, Kannur 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5218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Thiruvananthapuram-1, Pathanamthitta-2,</w:t>
            </w:r>
          </w:p>
          <w:p>
            <w:pPr>
              <w:pStyle w:val="TableParagraph"/>
              <w:spacing w:line="228" w:lineRule="auto" w:before="4"/>
              <w:ind w:left="109" w:right="679"/>
              <w:rPr>
                <w:sz w:val="18"/>
              </w:rPr>
            </w:pPr>
            <w:r>
              <w:rPr>
                <w:w w:val="110"/>
                <w:sz w:val="18"/>
              </w:rPr>
              <w:t>Kottayam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-2,</w:t>
            </w:r>
            <w:r>
              <w:rPr>
                <w:spacing w:val="-3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Ernakulam-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1,Thrissur-15, </w:t>
            </w:r>
            <w:r>
              <w:rPr>
                <w:w w:val="105"/>
                <w:sz w:val="18"/>
              </w:rPr>
              <w:t>Malappuram-4,</w:t>
            </w:r>
            <w:r>
              <w:rPr>
                <w:spacing w:val="-3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Kozhikode-2,</w:t>
            </w:r>
            <w:r>
              <w:rPr>
                <w:spacing w:val="-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Wayanad</w:t>
            </w:r>
            <w:r>
              <w:rPr>
                <w:spacing w:val="-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-1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6722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Kollam-1,Pathanamthitta -3,Alappuzha </w:t>
            </w:r>
            <w:r>
              <w:rPr>
                <w:w w:val="130"/>
                <w:sz w:val="18"/>
              </w:rPr>
              <w:t>- </w:t>
            </w:r>
            <w:r>
              <w:rPr>
                <w:w w:val="115"/>
                <w:sz w:val="18"/>
              </w:rPr>
              <w:t>2,</w:t>
            </w:r>
          </w:p>
          <w:p>
            <w:pPr>
              <w:pStyle w:val="TableParagraph"/>
              <w:spacing w:line="230" w:lineRule="auto" w:before="1"/>
              <w:ind w:left="109" w:right="30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sz w:val="18"/>
              </w:rPr>
              <w:t> 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 </w:t>
            </w:r>
            <w:r>
              <w:rPr>
                <w:w w:val="110"/>
                <w:sz w:val="18"/>
              </w:rPr>
              <w:t>Palakkad-85, Kozhikode-28, Wayanad </w:t>
            </w:r>
            <w:r>
              <w:rPr>
                <w:w w:val="130"/>
                <w:sz w:val="18"/>
              </w:rPr>
              <w:t>- </w:t>
            </w:r>
            <w:r>
              <w:rPr>
                <w:w w:val="110"/>
                <w:sz w:val="18"/>
              </w:rPr>
              <w:t>3, Kannur-3, Kasaragod-3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8114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Kollam-1,Pathanamthitta-3,Alappuzha-1,</w:t>
            </w:r>
          </w:p>
          <w:p>
            <w:pPr>
              <w:pStyle w:val="TableParagraph"/>
              <w:spacing w:line="228" w:lineRule="auto" w:before="4"/>
              <w:ind w:left="109" w:right="63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sz w:val="18"/>
              </w:rPr>
              <w:t> 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 </w:t>
            </w:r>
            <w:r>
              <w:rPr>
                <w:w w:val="105"/>
                <w:sz w:val="18"/>
              </w:rPr>
              <w:t>Palakkad-25, Malappuram-92, Wayanad -23, Kannur-32, Kasaragod-11 , Others -5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9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880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Kottayam-1,Kozhikode-2,Kannur-2,Others-5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4022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 -1,Alappuzha-1, Kottayam-2,</w:t>
            </w:r>
          </w:p>
          <w:p>
            <w:pPr>
              <w:pStyle w:val="TableParagraph"/>
              <w:spacing w:line="230" w:lineRule="auto" w:before="1"/>
              <w:ind w:left="109" w:right="436"/>
              <w:rPr>
                <w:sz w:val="18"/>
              </w:rPr>
            </w:pP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w w:val="104"/>
                <w:sz w:val="18"/>
              </w:rPr>
              <w:t>Thriss</w:t>
            </w:r>
            <w:r>
              <w:rPr>
                <w:w w:val="95"/>
                <w:sz w:val="18"/>
              </w:rPr>
              <w:t>u</w:t>
            </w:r>
            <w:r>
              <w:rPr>
                <w:w w:val="105"/>
                <w:sz w:val="18"/>
              </w:rPr>
              <w:t>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 </w:t>
            </w:r>
            <w:r>
              <w:rPr>
                <w:w w:val="105"/>
                <w:sz w:val="18"/>
              </w:rPr>
              <w:t>Malappuram-1, Kozhikode-65,Wayanad-4, Kasaragod-86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1272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1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 -1, Ernakulam-2, Kannur-3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5792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6620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70070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533001</w:t>
            </w:r>
          </w:p>
        </w:tc>
      </w:tr>
      <w:tr>
        <w:trPr>
          <w:trHeight w:val="495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26321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506680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0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5792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8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104</w:t>
            </w:r>
          </w:p>
        </w:tc>
      </w:tr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5049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8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639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7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1120" w:right="62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Kasargod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90"/>
        <w:ind w:left="320" w:right="7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9"/>
        <w:rPr>
          <w:b w:val="0"/>
          <w:i/>
          <w:sz w:val="20"/>
        </w:rPr>
      </w:pPr>
    </w:p>
    <w:p>
      <w:pPr>
        <w:pStyle w:val="BodyText"/>
        <w:spacing w:after="41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894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220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0"/>
        <w:ind w:left="1666" w:right="1904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839"/>
        <w:gridCol w:w="1498"/>
        <w:gridCol w:w="1345"/>
        <w:gridCol w:w="1412"/>
        <w:gridCol w:w="1278"/>
        <w:gridCol w:w="1165"/>
      </w:tblGrid>
      <w:tr>
        <w:trPr>
          <w:trHeight w:val="1410" w:hRule="atLeast"/>
        </w:trPr>
        <w:tc>
          <w:tcPr>
            <w:tcW w:w="154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97" w:right="28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839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43" w:right="429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4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2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3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84" w:right="26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41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85" w:right="2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68" w:right="376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16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40" w:right="222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6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5554265</w:t>
            </w:r>
          </w:p>
        </w:tc>
        <w:tc>
          <w:tcPr>
            <w:tcW w:w="18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51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1758918</w:t>
            </w:r>
          </w:p>
        </w:tc>
        <w:tc>
          <w:tcPr>
            <w:tcW w:w="1498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43"/>
              <w:ind w:left="281" w:right="2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27044</w:t>
            </w:r>
          </w:p>
        </w:tc>
        <w:tc>
          <w:tcPr>
            <w:tcW w:w="1412" w:type="dxa"/>
          </w:tcPr>
          <w:p>
            <w:pPr>
              <w:pStyle w:val="TableParagraph"/>
              <w:spacing w:line="240" w:lineRule="auto" w:before="143"/>
              <w:ind w:left="282" w:right="2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218486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143"/>
              <w:ind w:left="470" w:right="45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575</w:t>
            </w:r>
          </w:p>
        </w:tc>
        <w:tc>
          <w:tcPr>
            <w:tcW w:w="1165" w:type="dxa"/>
          </w:tcPr>
          <w:p>
            <w:pPr>
              <w:pStyle w:val="TableParagraph"/>
              <w:spacing w:line="240" w:lineRule="auto" w:before="143"/>
              <w:ind w:left="2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3472011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1666" w:right="1907"/>
        <w:jc w:val="center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976"/>
        <w:gridCol w:w="1277"/>
        <w:gridCol w:w="1585"/>
        <w:gridCol w:w="1563"/>
        <w:gridCol w:w="2152"/>
      </w:tblGrid>
      <w:tr>
        <w:trPr>
          <w:trHeight w:val="1168" w:hRule="atLeast"/>
        </w:trPr>
        <w:tc>
          <w:tcPr>
            <w:tcW w:w="15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602" w:right="403" w:hanging="16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0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69" w:right="374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5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04" w:right="38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6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8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215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9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0" w:type="dxa"/>
          </w:tcPr>
          <w:p>
            <w:pPr>
              <w:pStyle w:val="TableParagraph"/>
              <w:spacing w:line="240" w:lineRule="auto" w:before="100"/>
              <w:ind w:left="47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56157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100"/>
              <w:ind w:left="144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10376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00"/>
              <w:ind w:left="403" w:right="52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249</w:t>
            </w:r>
          </w:p>
        </w:tc>
        <w:tc>
          <w:tcPr>
            <w:tcW w:w="1585" w:type="dxa"/>
          </w:tcPr>
          <w:p>
            <w:pPr>
              <w:pStyle w:val="TableParagraph"/>
              <w:spacing w:line="240" w:lineRule="auto" w:before="100"/>
              <w:ind w:left="265" w:right="3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2127</w:t>
            </w:r>
          </w:p>
        </w:tc>
        <w:tc>
          <w:tcPr>
            <w:tcW w:w="1563" w:type="dxa"/>
          </w:tcPr>
          <w:p>
            <w:pPr>
              <w:pStyle w:val="TableParagraph"/>
              <w:spacing w:line="240" w:lineRule="auto" w:before="100"/>
              <w:ind w:left="592" w:right="71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</w:t>
            </w:r>
          </w:p>
        </w:tc>
        <w:tc>
          <w:tcPr>
            <w:tcW w:w="2152" w:type="dxa"/>
          </w:tcPr>
          <w:p>
            <w:pPr>
              <w:pStyle w:val="TableParagraph"/>
              <w:spacing w:line="240" w:lineRule="auto" w:before="100"/>
              <w:ind w:left="743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43384</w:t>
            </w:r>
          </w:p>
        </w:tc>
      </w:tr>
    </w:tbl>
    <w:p>
      <w:pPr>
        <w:spacing w:line="276" w:lineRule="auto" w:before="229"/>
        <w:ind w:left="320" w:right="10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1120" w:right="620"/>
        </w:sectPr>
      </w:pPr>
    </w:p>
    <w:p>
      <w:pPr>
        <w:spacing w:before="82"/>
        <w:ind w:left="3880" w:right="41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25137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19279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18192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9526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14593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20449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31413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29654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15922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76891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75751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26063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24287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12276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17177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320023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303218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16805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1353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17/11/2020</w:t>
      </w:r>
    </w:p>
    <w:tbl>
      <w:tblPr>
        <w:tblW w:w="0" w:type="auto"/>
        <w:jc w:val="left"/>
        <w:tblInd w:w="18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8,80,114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7,09,421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36,817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3,488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1,976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4,24,010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4,15,295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8,562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1,68,349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1,62,321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5,144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14,74,449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12,87,551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51,632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3,902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1666" w:right="19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6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20,78,676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19,93,814</w:t>
            </w:r>
          </w:p>
        </w:tc>
      </w:tr>
      <w:tr>
        <w:trPr>
          <w:trHeight w:val="71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4,47,334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63,095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48,908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49,80,687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880" w:right="41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17/11/2020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45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543" w:right="52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17-11-2020</w:t>
            </w:r>
          </w:p>
          <w:p>
            <w:pPr>
              <w:pStyle w:val="TableParagraph"/>
              <w:spacing w:line="240" w:lineRule="auto" w:before="4"/>
              <w:ind w:left="540" w:right="52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14, 15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8, 9, 13. 24(SubWards)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6, 8, 13,15, 16, 17, 18, 19, 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7, 8, 9, 10, 12, 15(Sub Wards),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4,8(Sub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2, 3, 6, 7, 8, 10, 13, 15, 16, 17, 19, 20,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10, 14, 15, 17, 22, 23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3, 7, 8, 12, 18, 21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29, 31(Sub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10,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9, 11, 14,15(Sub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1, 10, 11, 14, 15, 18, 20, 21,29, 35, 38,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7,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25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63,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66, 67, 70, 71, 73, 74, 76(Sub Wards) 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17, 22, 25 (Sub Wards),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12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9, 10, 11, 12, 13, 15, 16,17,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ind w:left="293"/>
              <w:rPr>
                <w:sz w:val="19"/>
              </w:rPr>
            </w:pPr>
            <w:r>
              <w:rPr>
                <w:sz w:val="19"/>
              </w:rPr>
              <w:t>1, 3, 4, 5, 6, 8, 9,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16(Sub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2, 3, 5, 10, 14, 17, 19, 20, 25, 23, 26, 28,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30, 32, 50, 52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10, 12,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9, 14(Sub Wards), 1,15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13, 15, 19,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1, 2, 4, 5, 7, 8, 12, 16, 18,19,25, 26, 29,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39, 41,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48(Sub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2, 5, 10, 18,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10, 11, 14,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1, 2, 3, 4, 5, 10, 11, 13, 15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1, 2, 5, 14(Sub Wards),6, 7, 15, 17, 18,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5, 6,7, 8, 9, 12,14, 15, 16, 17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Ward), 3, 4, 6, 7, 10, 11, 13,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1, 3, 5, 6, 7, 8, 11, 12, 15, 16, 18, 19, 21,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7, 8, 9, 10,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7, 8, 10, 11, 12, 13, 14, 15,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3, 7, 8, 9, 10, 11, 12, 13, 20, 22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5, 16, 17(Sub Ward), 2, 10,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1(Sub Ward) 3, 4, 5, 6, 8, 9, 10, 12, 13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,15(Sub ward),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1, 3, 4, 5, 7, 9, 11, 14, 21, 23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6, 7, 9, 10, 11, 14(Sub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6, 7, 8, 9,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6, 7, 8, 9,11, 12,13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6, 8(Sub Ward), 2, 7, 10, 11, 12, 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14, 15, 16, 18, 20, 21, 22, 23, 25, 26, 27,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3, 4, 5, 10,12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1, 6, 8,10, 13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1, 2, 4, 5, 6, 7, 8, 9, 10, 13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10,11,12,13,15,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23, 26, 27,28, 29,31, 32, 34, 35, 36, 38,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54,55,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1, 2, 3, 5, 6, 7, 9, 12, 13, 14, 16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4, 6(Sub Ward), 7,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4, 5, 7, 8, 10, 11, 13, 14(entire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3, 5, 6, 9, 11, 13, 14, 15, 16, 19, 21, 22,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7, 8, 9(Sub Ward),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2, 3, 4, 6, 7, 10, 13, 14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1, 3, 5, 6, 7, 8, 11, 12, 13, 14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6, 7(Sub Ward),2, 4, 10,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1,5, 6, 7, 8, 9, 10, 11, 12, 13, 15, 16(Sub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16,17(Sub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1, 4, 9, 10, 11, 14, 15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3, 4, 5, 6, 8, 9, 10, 11, 14, 16, 19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2, 6, 7, 8, 9, 11, 16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27, 28, 29,31, 32, 33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1, 2, 3, 5, 7, 9, 10, 11, 12, 15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1, 4, 7, 8, 10, 12, 15, 17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3, 5, 8, 10, 11, 12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Ward) 3, 4, 5,10, 11, 12,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1, 4, 5, 6, 10, 12, 15, 16, 19, 26, 30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35(Sub Wards), 37,43, 36,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5, 8(Sub Ward), 9, 10,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1, 2, 3, 4, 8, 9, 10, 11, 12, 15,17, 19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Ward),7,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26, 29, 32, 34, 35, 37, 39, 40, 42, 43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 (Sub ward), 7, 9, 11,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2, 5, 6, 11, 12, 13, 12, 15, 17, 18,19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1, 3, 4, 6, 8, 11, 14, 18, 21, 22, 26, 27, 28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9(Sub Ward),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4, 6, 7, 8, 10, 11, 12, 13, 15, 16, 18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1, 5, 6, 8, 9, 12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10, 11, 12, 15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9, 11, 14,20,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7, 9, 21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8,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2, 4, 3, 8, 9, 11, 13, 16, 17, 18, 19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20 (Sub Wards), 6,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5, 6, 7, 16, 19 (Sub wards), 1,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3,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 (Sub Wards), 6,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5, 15, 19, 22, 32, 33, 35, 37, 40, 48, 49,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53, 54, 57, 58, 60, 67, 72, 74, 75 (Sub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Wards) 32, 50, 51, 52, 54, 59,66,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2, 5, 6, 8, 11, 17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22(Sub Wards),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15(Sub Wards),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6, 10, 11, 14,23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7, 8, 9, 10, 14, 15, 17 (Sub wards),1,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Wards),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5, 6, 9, 13, 15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8 , 9, 17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13(Sub wards),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16, 20, 21 (Sub Wards),1, 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3, 5, 17, 22, 25, 29, 33, 34, 37, 38, 40,42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 (Sub wards) 12,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10, 31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(Sub Ward),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3, 6, 7, 14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6, 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Wards), 5,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36, 50(Sub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2, 3, 4, 6, 9, 10, 12, 13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 (Sub Wards),1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8, 11, 13, 14, 39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Iringalakkuda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Thiruvillwamala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9, 11, 14, 15, 18, 19(Sub Wards),16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1, 7, 16, 21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3, 4, 5, 9, 15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 8, 10, 11, 32 (Complete)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9, 12, 13, 29, 43, 44, 45, 47, 48, 51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1, 9, 11, 12, 20,23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Ward),2, 4, 8,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18, 20(Sub Wards) 5, 9,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Wards), 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6, 13, 14, 15, 16, 20, 28, 29, 32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35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5, 8, 9, 10, 13, 21, 22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2, 3, 4, 12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15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5, 10, 11, 12, 14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Karimbuzha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3, 7, 9, 13, 22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24, 29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30, 31, 32, 40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2, 4, 5, 6, 7, 9, 11, 12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11, 16, 17, 24, 30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16,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15(Sub Ward),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Ward),11, 12, 29,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 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14, 16, 17(Sub Wards)1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9,13(Sub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4, 8, 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15, 20, 23(Sub Wards),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1, 2, 9,13, 14, 15,18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83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44, 46, 47, 49, 50, 52, 53, 57, 58, 59, 65,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90,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94,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Vithura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1, 3, 4, 5, 7, 8, 10, 11, 13, 14, 15, 17, 18,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19, 20, 21, 22, 23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2, 6, 7, 12, 13, 15, 18, 19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1, 2, 5, 8, 11, 12, 13, 15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2, 4, 5, 6, 8, 11, 12, 15, 16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4, 5, 6, 8, 9, 11, 12, 13, 18, 22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1, 2, 3, 5, 9, 10, 11, 12, 13, 15, 19, 23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1, 2, 4, 5, 6, 8, 9, 10, 12, 13, 14, 15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8, 11, 14, 15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1, 3, 6, 9, 11, 12, 13, 14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22, 23, 24, 25, 26, 28, 29, 32,33, 34, 35,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38, 41, 42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1, 2, 5, 7, 8, 9, 10, 11, 12, 13, 14, 18, 20,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21, 23, 24, 25, 31, 32, 35, 36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10, 11, 12, 13, 14, 15, 16, 17, 18, 19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7, 8, 11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5, 6, 8, 9, 10, 13,20, 21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1, 2, 3, 5, 6, 7, 11, 13, 16, 17, 18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3, 4, 5, 6, 9, 10, 12, 13, 14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3, 5, 7, 13, 19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1, 3, 9, 10, 11, 13, 14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1, 3, 4, 5, 6, 9, 12, 14, 15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3, 5, 7, 9, 10, 11, 13, 14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1, 5, 6, 7, 8, 11, 12, 14, 15, 16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1, 3,4, 7, 8, 9, 10, 12, 13, 14, 15, 16, 19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3, 4, 5, 7, 8, 13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1, 2, 4, 5, 8, 9, 11,17, 19, 20, 23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4, 5, 6, 7, 9, 10, 12, 13, 14, 16, 18, 19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1, 2, 4, 5, 6, 8, 11, 13, 15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A.R.Nagar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Alamcode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2, 4, 5, 7, 8, 9, 17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7, 8, 18(Sub Wards)2, 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Chunkathara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13, 14, 15,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Edappatta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8,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Karulai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Keezhattur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2, 6, 7, 8, 10, 12, 17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Melattur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8, 10 12, 13,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9, 20, 22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4, 11, 12, 13, 15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Moothedam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Nannambra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2, 3, 5, 6, 7, 8, 10, 12, 13, 14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Nilambur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25, 26, 28, 29, 32(Sub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1, 2, 9, 16, 18, 19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Perinthalmanna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 15, 21, 26,29, 31, 34(Sub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Perumbadappu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4, 7, 9, 11, 15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5, 6, 7, 17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Thazhekkode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11, 14,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Thenjippalam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Tirurangadi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34(Sub Wards), 8, 34,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Urgattiri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Vazhikkadavu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Veliyamkode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2, 6, 7, 8, 9, 11, 12, 16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3, 8, 10, 12, 14, 15, 22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Vettathur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9, 10(Sub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Vettom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Tirur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4, 7, 27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Irumbiliyam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Valanchery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3, 5, 33, 38, 47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Vechuchira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Ranni Pazhavangadi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Malayappuzha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Cherukole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7, 9,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8(Sub ward),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Poothadi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17, 19, 22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27, 28(Sub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Peerumedu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1,4,13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16,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2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543" w:right="52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17-11-2020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Irumbiliyam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Valanchery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22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540" w:right="52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17-11-2020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Rajakkad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Cheruthana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41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5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1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0" w:lineRule="auto" w:before="12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40" w:lineRule="auto" w:before="115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2"/>
        <w:rPr>
          <w:sz w:val="16"/>
        </w:rPr>
      </w:pPr>
    </w:p>
    <w:p>
      <w:pPr>
        <w:pStyle w:val="BodyText"/>
        <w:spacing w:before="10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7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22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1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13391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13381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2020-11-18T04:05:23Z</dcterms:created>
  <dcterms:modified xsi:type="dcterms:W3CDTF">2020-11-18T04:05:23Z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2020-11-18T00:00:00Z</vt:filetime>
  </property>
</Properties>
</file>