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0811" w:rsidRPr="00B960E6" w:rsidRDefault="0066332C" w:rsidP="00B960E6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Note1:</w:t>
      </w:r>
      <w:r w:rsidR="00890811" w:rsidRPr="00B960E6"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Memory is cheap; latency is expensive.</w:t>
      </w:r>
    </w:p>
    <w:p w:rsidR="00890811" w:rsidRPr="00890811" w:rsidRDefault="00890811" w:rsidP="0017478E">
      <w:pPr>
        <w:pStyle w:val="NormalWeb"/>
        <w:ind w:left="720"/>
        <w:rPr>
          <w:b/>
          <w:bCs/>
        </w:rPr>
      </w:pPr>
      <w:r w:rsidRPr="00890811">
        <w:rPr>
          <w:b/>
          <w:bCs/>
        </w:rPr>
        <w:t>Solution 1</w:t>
      </w:r>
      <w:r w:rsidRPr="00890811">
        <w:br/>
      </w:r>
      <w:r w:rsidRPr="00890811">
        <w:rPr>
          <w:b/>
          <w:bCs/>
        </w:rPr>
        <w:t>Time:</w:t>
      </w:r>
      <w:r w:rsidRPr="00890811">
        <w:t xml:space="preserve"> </w:t>
      </w:r>
      <w:r w:rsidRPr="00890811">
        <w:rPr>
          <w:rFonts w:ascii="Courier New" w:hAnsi="Courier New" w:cs="Courier New"/>
          <w:sz w:val="20"/>
          <w:szCs w:val="20"/>
        </w:rPr>
        <w:t>O(n log n)</w:t>
      </w:r>
      <w:r w:rsidRPr="00890811">
        <w:br/>
      </w:r>
      <w:r w:rsidRPr="00890811">
        <w:rPr>
          <w:b/>
          <w:bCs/>
        </w:rPr>
        <w:t>Space:</w:t>
      </w:r>
      <w:r w:rsidRPr="00890811">
        <w:t xml:space="preserve"> </w:t>
      </w:r>
      <w:r w:rsidRPr="00890811">
        <w:rPr>
          <w:rFonts w:ascii="Courier New" w:hAnsi="Courier New" w:cs="Courier New"/>
          <w:sz w:val="20"/>
          <w:szCs w:val="20"/>
        </w:rPr>
        <w:t>O(1)</w:t>
      </w:r>
      <w:r w:rsidRPr="00890811">
        <w:t xml:space="preserve"> (constant / in-place)</w:t>
      </w:r>
    </w:p>
    <w:p w:rsidR="00890811" w:rsidRPr="00890811" w:rsidRDefault="00890811" w:rsidP="0017478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890811">
        <w:rPr>
          <w:rFonts w:ascii="Times New Roman" w:eastAsia="Times New Roman" w:hAnsi="Times New Roman" w:cs="Times New Roman"/>
          <w:b/>
          <w:bCs/>
          <w:lang w:eastAsia="en-GB"/>
        </w:rPr>
        <w:t>Solution 2</w:t>
      </w:r>
      <w:r w:rsidRPr="00890811">
        <w:rPr>
          <w:rFonts w:ascii="Times New Roman" w:eastAsia="Times New Roman" w:hAnsi="Times New Roman" w:cs="Times New Roman"/>
          <w:lang w:eastAsia="en-GB"/>
        </w:rPr>
        <w:br/>
      </w:r>
      <w:r w:rsidRPr="00890811">
        <w:rPr>
          <w:rFonts w:ascii="Times New Roman" w:eastAsia="Times New Roman" w:hAnsi="Times New Roman" w:cs="Times New Roman"/>
          <w:b/>
          <w:bCs/>
          <w:lang w:eastAsia="en-GB"/>
        </w:rPr>
        <w:t>Time:</w:t>
      </w:r>
      <w:r w:rsidRPr="0089081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90811">
        <w:rPr>
          <w:rFonts w:ascii="Courier New" w:eastAsia="Times New Roman" w:hAnsi="Courier New" w:cs="Courier New"/>
          <w:sz w:val="20"/>
          <w:szCs w:val="20"/>
          <w:lang w:eastAsia="en-GB"/>
        </w:rPr>
        <w:t>O(n)</w:t>
      </w:r>
      <w:r w:rsidRPr="00890811">
        <w:rPr>
          <w:rFonts w:ascii="Times New Roman" w:eastAsia="Times New Roman" w:hAnsi="Times New Roman" w:cs="Times New Roman"/>
          <w:lang w:eastAsia="en-GB"/>
        </w:rPr>
        <w:br/>
      </w:r>
      <w:r w:rsidRPr="00890811">
        <w:rPr>
          <w:rFonts w:ascii="Times New Roman" w:eastAsia="Times New Roman" w:hAnsi="Times New Roman" w:cs="Times New Roman"/>
          <w:b/>
          <w:bCs/>
          <w:lang w:eastAsia="en-GB"/>
        </w:rPr>
        <w:t>Space:</w:t>
      </w:r>
      <w:r w:rsidRPr="00890811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890811">
        <w:rPr>
          <w:rFonts w:ascii="Courier New" w:eastAsia="Times New Roman" w:hAnsi="Courier New" w:cs="Courier New"/>
          <w:sz w:val="20"/>
          <w:szCs w:val="20"/>
          <w:lang w:eastAsia="en-GB"/>
        </w:rPr>
        <w:t>O(n)</w:t>
      </w:r>
    </w:p>
    <w:p w:rsidR="00890811" w:rsidRPr="00890811" w:rsidRDefault="00890811" w:rsidP="0017478E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9081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Preferred: Solution 2 → </w:t>
      </w:r>
      <w:r w:rsidRPr="0089081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O(n)</w:t>
      </w:r>
      <w:r w:rsidRPr="0089081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time, </w:t>
      </w:r>
      <w:r w:rsidRPr="00890811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O(n)</w:t>
      </w:r>
      <w:r w:rsidRPr="0089081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space</w:t>
      </w:r>
    </w:p>
    <w:p w:rsidR="00890811" w:rsidRPr="00890811" w:rsidRDefault="00890811" w:rsidP="0017478E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9081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Why?</w:t>
      </w:r>
    </w:p>
    <w:p w:rsidR="00890811" w:rsidRPr="00890811" w:rsidRDefault="00890811" w:rsidP="0017478E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lang w:eastAsia="en-GB"/>
        </w:rPr>
      </w:pPr>
      <w:r w:rsidRPr="00890811">
        <w:rPr>
          <w:rFonts w:ascii="Times New Roman" w:eastAsia="Times New Roman" w:hAnsi="Times New Roman" w:cs="Times New Roman"/>
          <w:b/>
          <w:bCs/>
          <w:lang w:eastAsia="en-GB"/>
        </w:rPr>
        <w:t>Time complexity matters more than space</w:t>
      </w:r>
      <w:r w:rsidRPr="00890811">
        <w:rPr>
          <w:rFonts w:ascii="Times New Roman" w:eastAsia="Times New Roman" w:hAnsi="Times New Roman" w:cs="Times New Roman"/>
          <w:lang w:eastAsia="en-GB"/>
        </w:rPr>
        <w:t xml:space="preserve"> in most FAANG interviews.</w:t>
      </w:r>
    </w:p>
    <w:p w:rsidR="00890811" w:rsidRPr="00890811" w:rsidRDefault="00890811" w:rsidP="0017478E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lang w:eastAsia="en-GB"/>
        </w:rPr>
      </w:pPr>
      <w:r w:rsidRPr="00890811">
        <w:rPr>
          <w:rFonts w:ascii="Times New Roman" w:eastAsia="Times New Roman" w:hAnsi="Times New Roman" w:cs="Times New Roman"/>
          <w:lang w:eastAsia="en-GB"/>
        </w:rPr>
        <w:t xml:space="preserve">Reducing time from </w:t>
      </w:r>
      <w:r w:rsidRPr="0089081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n log </w:t>
      </w:r>
      <w:proofErr w:type="spellStart"/>
      <w:r w:rsidRPr="00890811">
        <w:rPr>
          <w:rFonts w:ascii="Courier New" w:eastAsia="Times New Roman" w:hAnsi="Courier New" w:cs="Courier New"/>
          <w:sz w:val="20"/>
          <w:szCs w:val="20"/>
          <w:lang w:eastAsia="en-GB"/>
        </w:rPr>
        <w:t>n</w:t>
      </w:r>
      <w:proofErr w:type="spellEnd"/>
      <w:r w:rsidRPr="00890811">
        <w:rPr>
          <w:rFonts w:ascii="Times New Roman" w:eastAsia="Times New Roman" w:hAnsi="Times New Roman" w:cs="Times New Roman"/>
          <w:lang w:eastAsia="en-GB"/>
        </w:rPr>
        <w:t xml:space="preserve"> to </w:t>
      </w:r>
      <w:r w:rsidRPr="00890811">
        <w:rPr>
          <w:rFonts w:ascii="Courier New" w:eastAsia="Times New Roman" w:hAnsi="Courier New" w:cs="Courier New"/>
          <w:sz w:val="20"/>
          <w:szCs w:val="20"/>
          <w:lang w:eastAsia="en-GB"/>
        </w:rPr>
        <w:t>n</w:t>
      </w:r>
      <w:r w:rsidRPr="00890811">
        <w:rPr>
          <w:rFonts w:ascii="Times New Roman" w:eastAsia="Times New Roman" w:hAnsi="Times New Roman" w:cs="Times New Roman"/>
          <w:lang w:eastAsia="en-GB"/>
        </w:rPr>
        <w:t xml:space="preserve"> is a </w:t>
      </w:r>
      <w:r w:rsidRPr="00890811">
        <w:rPr>
          <w:rFonts w:ascii="Times New Roman" w:eastAsia="Times New Roman" w:hAnsi="Times New Roman" w:cs="Times New Roman"/>
          <w:b/>
          <w:bCs/>
          <w:lang w:eastAsia="en-GB"/>
        </w:rPr>
        <w:t>major asymptotic improvement</w:t>
      </w:r>
      <w:r w:rsidRPr="00890811">
        <w:rPr>
          <w:rFonts w:ascii="Times New Roman" w:eastAsia="Times New Roman" w:hAnsi="Times New Roman" w:cs="Times New Roman"/>
          <w:lang w:eastAsia="en-GB"/>
        </w:rPr>
        <w:t>.</w:t>
      </w:r>
    </w:p>
    <w:p w:rsidR="00E358DB" w:rsidRDefault="00890811" w:rsidP="0017478E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lang w:eastAsia="en-GB"/>
        </w:rPr>
      </w:pPr>
      <w:r w:rsidRPr="00890811">
        <w:rPr>
          <w:rFonts w:ascii="Courier New" w:eastAsia="Times New Roman" w:hAnsi="Courier New" w:cs="Courier New"/>
          <w:sz w:val="20"/>
          <w:szCs w:val="20"/>
          <w:lang w:eastAsia="en-GB"/>
        </w:rPr>
        <w:t>O(n)</w:t>
      </w:r>
      <w:r w:rsidRPr="00890811">
        <w:rPr>
          <w:rFonts w:ascii="Times New Roman" w:eastAsia="Times New Roman" w:hAnsi="Times New Roman" w:cs="Times New Roman"/>
          <w:lang w:eastAsia="en-GB"/>
        </w:rPr>
        <w:t xml:space="preserve"> extra space is generally acceptable unless the problem explicitly forbids it.</w:t>
      </w:r>
    </w:p>
    <w:p w:rsidR="00B960E6" w:rsidRPr="00B960E6" w:rsidRDefault="0066332C" w:rsidP="00B960E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Note2:</w:t>
      </w:r>
      <w:r w:rsidR="00B960E6" w:rsidRPr="00B960E6"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The space used for the output does NOT count toward extra space complexity.</w:t>
      </w:r>
    </w:p>
    <w:p w:rsidR="00B960E6" w:rsidRPr="00B960E6" w:rsidRDefault="00B960E6" w:rsidP="00B960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960E6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✅</w:t>
      </w:r>
      <w:r w:rsidRPr="00B96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Case 1: Modify the input array and return it (in-place)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def solve(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nums</w:t>
      </w:r>
      <w:proofErr w:type="spellEnd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 range(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len</w:t>
      </w:r>
      <w:proofErr w:type="spellEnd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nums</w:t>
      </w:r>
      <w:proofErr w:type="spellEnd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)):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nums</w:t>
      </w:r>
      <w:proofErr w:type="spellEnd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] *= 2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nums</w:t>
      </w:r>
      <w:proofErr w:type="spellEnd"/>
    </w:p>
    <w:p w:rsidR="00B960E6" w:rsidRPr="00B960E6" w:rsidRDefault="00B960E6" w:rsidP="00B96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960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Space Complexity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O(1) extra space</w:t>
      </w:r>
    </w:p>
    <w:p w:rsidR="00B960E6" w:rsidRPr="00B960E6" w:rsidRDefault="00B960E6" w:rsidP="00B96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960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Why?</w:t>
      </w:r>
    </w:p>
    <w:p w:rsidR="00B960E6" w:rsidRPr="00B960E6" w:rsidRDefault="00B960E6" w:rsidP="00B960E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960E6">
        <w:rPr>
          <w:rFonts w:ascii="Times New Roman" w:eastAsia="Times New Roman" w:hAnsi="Times New Roman" w:cs="Times New Roman"/>
          <w:lang w:eastAsia="en-GB"/>
        </w:rPr>
        <w:t>No new array created</w:t>
      </w:r>
    </w:p>
    <w:p w:rsidR="00B960E6" w:rsidRPr="00B960E6" w:rsidRDefault="00B960E6" w:rsidP="00B960E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960E6">
        <w:rPr>
          <w:rFonts w:ascii="Times New Roman" w:eastAsia="Times New Roman" w:hAnsi="Times New Roman" w:cs="Times New Roman"/>
          <w:lang w:eastAsia="en-GB"/>
        </w:rPr>
        <w:t>Only a few scalar variables (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B960E6">
        <w:rPr>
          <w:rFonts w:ascii="Times New Roman" w:eastAsia="Times New Roman" w:hAnsi="Times New Roman" w:cs="Times New Roman"/>
          <w:lang w:eastAsia="en-GB"/>
        </w:rPr>
        <w:t>)</w:t>
      </w:r>
    </w:p>
    <w:p w:rsidR="00B960E6" w:rsidRPr="00B960E6" w:rsidRDefault="00B960E6" w:rsidP="00B960E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960E6">
        <w:rPr>
          <w:rFonts w:ascii="Times New Roman" w:eastAsia="Times New Roman" w:hAnsi="Times New Roman" w:cs="Times New Roman"/>
          <w:lang w:eastAsia="en-GB"/>
        </w:rPr>
        <w:t>Input array memory already exists</w:t>
      </w:r>
    </w:p>
    <w:p w:rsidR="00B960E6" w:rsidRPr="00B960E6" w:rsidRDefault="00B960E6" w:rsidP="00B960E6">
      <w:pPr>
        <w:spacing w:beforeAutospacing="1" w:afterAutospacing="1"/>
        <w:rPr>
          <w:rFonts w:ascii="Times New Roman" w:eastAsia="Times New Roman" w:hAnsi="Times New Roman" w:cs="Times New Roman"/>
          <w:lang w:eastAsia="en-GB"/>
        </w:rPr>
      </w:pPr>
      <w:r w:rsidRPr="00B960E6">
        <w:rPr>
          <w:rFonts w:ascii="Times New Roman" w:eastAsia="Times New Roman" w:hAnsi="Times New Roman" w:cs="Times New Roman"/>
          <w:b/>
          <w:bCs/>
          <w:lang w:eastAsia="en-GB"/>
        </w:rPr>
        <w:t>In-place modification = constant extra space</w:t>
      </w:r>
    </w:p>
    <w:p w:rsidR="00B960E6" w:rsidRPr="00B960E6" w:rsidRDefault="00B960E6" w:rsidP="00B960E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960E6">
        <w:rPr>
          <w:rFonts w:ascii="Apple Color Emoji" w:eastAsia="Times New Roman" w:hAnsi="Apple Color Emoji" w:cs="Apple Color Emoji"/>
          <w:lang w:eastAsia="en-GB"/>
        </w:rPr>
        <w:t>⚠️</w:t>
      </w:r>
      <w:r w:rsidRPr="00B960E6">
        <w:rPr>
          <w:rFonts w:ascii="Times New Roman" w:eastAsia="Times New Roman" w:hAnsi="Times New Roman" w:cs="Times New Roman"/>
          <w:lang w:eastAsia="en-GB"/>
        </w:rPr>
        <w:t xml:space="preserve"> Important interview caveat:</w:t>
      </w:r>
    </w:p>
    <w:p w:rsidR="00B960E6" w:rsidRPr="00B960E6" w:rsidRDefault="00B960E6" w:rsidP="00B960E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960E6">
        <w:rPr>
          <w:rFonts w:ascii="Times New Roman" w:eastAsia="Times New Roman" w:hAnsi="Times New Roman" w:cs="Times New Roman"/>
          <w:lang w:eastAsia="en-GB"/>
        </w:rPr>
        <w:t xml:space="preserve">This is only valid </w:t>
      </w:r>
      <w:r w:rsidRPr="00B960E6">
        <w:rPr>
          <w:rFonts w:ascii="Times New Roman" w:eastAsia="Times New Roman" w:hAnsi="Times New Roman" w:cs="Times New Roman"/>
          <w:b/>
          <w:bCs/>
          <w:lang w:eastAsia="en-GB"/>
        </w:rPr>
        <w:t>if the problem allows modifying input</w:t>
      </w:r>
    </w:p>
    <w:p w:rsidR="00B960E6" w:rsidRPr="00B960E6" w:rsidRDefault="0012782C" w:rsidP="00B960E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B960E6" w:rsidRPr="00B960E6" w:rsidRDefault="00B960E6" w:rsidP="00B960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960E6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lastRenderedPageBreak/>
        <w:t>✅</w:t>
      </w:r>
      <w:r w:rsidRPr="00B96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Case 2: Create a new output array and return it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def solve(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nums</w:t>
      </w:r>
      <w:proofErr w:type="spellEnd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):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res = []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x in 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nums</w:t>
      </w:r>
      <w:proofErr w:type="spellEnd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res.append</w:t>
      </w:r>
      <w:proofErr w:type="spellEnd"/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(x * 2)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res</w:t>
      </w:r>
    </w:p>
    <w:p w:rsidR="00B960E6" w:rsidRPr="00B960E6" w:rsidRDefault="00B960E6" w:rsidP="00B96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960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Space Complexity (Interview / </w:t>
      </w:r>
      <w:proofErr w:type="spellStart"/>
      <w:r w:rsidRPr="00B960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LeetCode</w:t>
      </w:r>
      <w:proofErr w:type="spellEnd"/>
      <w:r w:rsidRPr="00B960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:rsidR="00B960E6" w:rsidRPr="00B960E6" w:rsidRDefault="00B960E6" w:rsidP="00B96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960E6">
        <w:rPr>
          <w:rFonts w:ascii="Courier New" w:eastAsia="Times New Roman" w:hAnsi="Courier New" w:cs="Courier New"/>
          <w:sz w:val="20"/>
          <w:szCs w:val="20"/>
          <w:lang w:eastAsia="en-GB"/>
        </w:rPr>
        <w:t>O(1) extra space</w:t>
      </w:r>
    </w:p>
    <w:p w:rsidR="00B960E6" w:rsidRPr="00B960E6" w:rsidRDefault="00B960E6" w:rsidP="00B96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960E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Why?</w:t>
      </w:r>
    </w:p>
    <w:p w:rsidR="00B960E6" w:rsidRPr="00B960E6" w:rsidRDefault="00B960E6" w:rsidP="00B960E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960E6">
        <w:rPr>
          <w:rFonts w:ascii="Times New Roman" w:eastAsia="Times New Roman" w:hAnsi="Times New Roman" w:cs="Times New Roman"/>
          <w:lang w:eastAsia="en-GB"/>
        </w:rPr>
        <w:t xml:space="preserve">The output array is </w:t>
      </w:r>
      <w:r w:rsidRPr="00B960E6">
        <w:rPr>
          <w:rFonts w:ascii="Times New Roman" w:eastAsia="Times New Roman" w:hAnsi="Times New Roman" w:cs="Times New Roman"/>
          <w:b/>
          <w:bCs/>
          <w:lang w:eastAsia="en-GB"/>
        </w:rPr>
        <w:t>required by the problem</w:t>
      </w:r>
    </w:p>
    <w:p w:rsidR="00B960E6" w:rsidRPr="00B960E6" w:rsidRDefault="00B960E6" w:rsidP="00B960E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960E6">
        <w:rPr>
          <w:rFonts w:ascii="Times New Roman" w:eastAsia="Times New Roman" w:hAnsi="Times New Roman" w:cs="Times New Roman"/>
          <w:lang w:eastAsia="en-GB"/>
        </w:rPr>
        <w:t xml:space="preserve">Output space is </w:t>
      </w:r>
      <w:r w:rsidRPr="00B960E6">
        <w:rPr>
          <w:rFonts w:ascii="Times New Roman" w:eastAsia="Times New Roman" w:hAnsi="Times New Roman" w:cs="Times New Roman"/>
          <w:b/>
          <w:bCs/>
          <w:lang w:eastAsia="en-GB"/>
        </w:rPr>
        <w:t>not counted</w:t>
      </w:r>
      <w:r w:rsidRPr="00B960E6">
        <w:rPr>
          <w:rFonts w:ascii="Times New Roman" w:eastAsia="Times New Roman" w:hAnsi="Times New Roman" w:cs="Times New Roman"/>
          <w:lang w:eastAsia="en-GB"/>
        </w:rPr>
        <w:t xml:space="preserve"> toward extra space</w:t>
      </w:r>
    </w:p>
    <w:p w:rsidR="00B960E6" w:rsidRPr="00B960E6" w:rsidRDefault="00B960E6" w:rsidP="00B960E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960E6">
        <w:rPr>
          <w:rFonts w:ascii="Times New Roman" w:eastAsia="Times New Roman" w:hAnsi="Times New Roman" w:cs="Times New Roman"/>
          <w:lang w:eastAsia="en-GB"/>
        </w:rPr>
        <w:t xml:space="preserve">This may feel counter-intuitive, but it’s the </w:t>
      </w:r>
      <w:r w:rsidRPr="00B960E6">
        <w:rPr>
          <w:rFonts w:ascii="Times New Roman" w:eastAsia="Times New Roman" w:hAnsi="Times New Roman" w:cs="Times New Roman"/>
          <w:b/>
          <w:bCs/>
          <w:lang w:eastAsia="en-GB"/>
        </w:rPr>
        <w:t>standard definition</w:t>
      </w:r>
      <w:r w:rsidRPr="00B960E6">
        <w:rPr>
          <w:rFonts w:ascii="Times New Roman" w:eastAsia="Times New Roman" w:hAnsi="Times New Roman" w:cs="Times New Roman"/>
          <w:lang w:eastAsia="en-GB"/>
        </w:rPr>
        <w:t xml:space="preserve"> used in interviews.</w:t>
      </w:r>
    </w:p>
    <w:p w:rsidR="00B960E6" w:rsidRPr="00B960E6" w:rsidRDefault="0012782C" w:rsidP="00B960E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B960E6" w:rsidRPr="00B960E6" w:rsidRDefault="00B960E6" w:rsidP="00B960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960E6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🔴</w:t>
      </w:r>
      <w:r w:rsidRPr="00B96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Important distinction (this is where people get confused)</w:t>
      </w:r>
    </w:p>
    <w:p w:rsidR="00B960E6" w:rsidRPr="00B960E6" w:rsidRDefault="00B960E6" w:rsidP="00B960E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B960E6">
        <w:rPr>
          <w:rFonts w:ascii="Times New Roman" w:eastAsia="Times New Roman" w:hAnsi="Times New Roman" w:cs="Times New Roman"/>
          <w:lang w:eastAsia="en-GB"/>
        </w:rPr>
        <w:t xml:space="preserve">Let’s break it into </w:t>
      </w:r>
      <w:r w:rsidRPr="00B960E6">
        <w:rPr>
          <w:rFonts w:ascii="Times New Roman" w:eastAsia="Times New Roman" w:hAnsi="Times New Roman" w:cs="Times New Roman"/>
          <w:b/>
          <w:bCs/>
          <w:lang w:eastAsia="en-GB"/>
        </w:rPr>
        <w:t>three types of space</w:t>
      </w:r>
      <w:r w:rsidRPr="00B960E6">
        <w:rPr>
          <w:rFonts w:ascii="Times New Roman" w:eastAsia="Times New Roman" w:hAnsi="Times New Roman" w:cs="Times New Roman"/>
          <w:lang w:eastAsia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929"/>
      </w:tblGrid>
      <w:tr w:rsidR="00B960E6" w:rsidRPr="00B960E6" w:rsidTr="00B96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60E6" w:rsidRPr="00B960E6" w:rsidRDefault="00B960E6" w:rsidP="00B960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960E6" w:rsidRPr="00B960E6" w:rsidRDefault="00B960E6" w:rsidP="00B960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Counts?</w:t>
            </w:r>
          </w:p>
        </w:tc>
      </w:tr>
      <w:tr w:rsidR="00B960E6" w:rsidRPr="00B960E6" w:rsidTr="00B96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>Input space</w:t>
            </w:r>
          </w:p>
        </w:tc>
        <w:tc>
          <w:tcPr>
            <w:tcW w:w="0" w:type="auto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</w:tr>
      <w:tr w:rsidR="00B960E6" w:rsidRPr="00B960E6" w:rsidTr="00B96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>Output space</w:t>
            </w:r>
          </w:p>
        </w:tc>
        <w:tc>
          <w:tcPr>
            <w:tcW w:w="0" w:type="auto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 xml:space="preserve"> No</w:t>
            </w:r>
          </w:p>
        </w:tc>
      </w:tr>
      <w:tr w:rsidR="00B960E6" w:rsidRPr="00B960E6" w:rsidTr="00B96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>Extra / auxiliary space</w:t>
            </w:r>
          </w:p>
        </w:tc>
        <w:tc>
          <w:tcPr>
            <w:tcW w:w="0" w:type="auto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 xml:space="preserve"> Yes</w:t>
            </w:r>
          </w:p>
        </w:tc>
      </w:tr>
    </w:tbl>
    <w:p w:rsidR="00B960E6" w:rsidRPr="00B960E6" w:rsidRDefault="0012782C" w:rsidP="00B960E6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B960E6" w:rsidRPr="00B960E6" w:rsidRDefault="00B960E6" w:rsidP="00B960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960E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Comparison Table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2257"/>
        <w:gridCol w:w="1731"/>
      </w:tblGrid>
      <w:tr w:rsidR="00B960E6" w:rsidRPr="00B960E6" w:rsidTr="0066332C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:rsidR="00B960E6" w:rsidRPr="00B960E6" w:rsidRDefault="00B960E6" w:rsidP="00B960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Scenario</w:t>
            </w:r>
          </w:p>
        </w:tc>
        <w:tc>
          <w:tcPr>
            <w:tcW w:w="2227" w:type="dxa"/>
            <w:vAlign w:val="center"/>
            <w:hideMark/>
          </w:tcPr>
          <w:p w:rsidR="00B960E6" w:rsidRPr="00B960E6" w:rsidRDefault="00B960E6" w:rsidP="00B960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Extra Space</w:t>
            </w:r>
          </w:p>
        </w:tc>
        <w:tc>
          <w:tcPr>
            <w:tcW w:w="1686" w:type="dxa"/>
            <w:vAlign w:val="center"/>
            <w:hideMark/>
          </w:tcPr>
          <w:p w:rsidR="00B960E6" w:rsidRPr="00B960E6" w:rsidRDefault="00B960E6" w:rsidP="00B960E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Interview Verdict</w:t>
            </w:r>
          </w:p>
        </w:tc>
      </w:tr>
      <w:tr w:rsidR="00B960E6" w:rsidRPr="00B960E6" w:rsidTr="0066332C">
        <w:trPr>
          <w:tblCellSpacing w:w="15" w:type="dxa"/>
        </w:trPr>
        <w:tc>
          <w:tcPr>
            <w:tcW w:w="4208" w:type="dxa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>Modify input in-place</w:t>
            </w:r>
          </w:p>
        </w:tc>
        <w:tc>
          <w:tcPr>
            <w:tcW w:w="2227" w:type="dxa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O(1)</w:t>
            </w:r>
          </w:p>
        </w:tc>
        <w:tc>
          <w:tcPr>
            <w:tcW w:w="1686" w:type="dxa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>Optimal</w:t>
            </w:r>
          </w:p>
        </w:tc>
      </w:tr>
      <w:tr w:rsidR="00B960E6" w:rsidRPr="00B960E6" w:rsidTr="0066332C">
        <w:trPr>
          <w:tblCellSpacing w:w="15" w:type="dxa"/>
        </w:trPr>
        <w:tc>
          <w:tcPr>
            <w:tcW w:w="4208" w:type="dxa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>Create output array</w:t>
            </w:r>
          </w:p>
        </w:tc>
        <w:tc>
          <w:tcPr>
            <w:tcW w:w="2227" w:type="dxa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O(1)</w:t>
            </w:r>
          </w:p>
        </w:tc>
        <w:tc>
          <w:tcPr>
            <w:tcW w:w="1686" w:type="dxa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>Optimal</w:t>
            </w:r>
          </w:p>
        </w:tc>
      </w:tr>
      <w:tr w:rsidR="00B960E6" w:rsidRPr="00B960E6" w:rsidTr="0066332C">
        <w:trPr>
          <w:tblCellSpacing w:w="15" w:type="dxa"/>
        </w:trPr>
        <w:tc>
          <w:tcPr>
            <w:tcW w:w="4208" w:type="dxa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>Create helper arrays (prefix, map, temp)</w:t>
            </w:r>
          </w:p>
        </w:tc>
        <w:tc>
          <w:tcPr>
            <w:tcW w:w="2227" w:type="dxa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O(n)</w:t>
            </w:r>
          </w:p>
        </w:tc>
        <w:tc>
          <w:tcPr>
            <w:tcW w:w="1686" w:type="dxa"/>
            <w:vAlign w:val="center"/>
            <w:hideMark/>
          </w:tcPr>
          <w:p w:rsidR="00B960E6" w:rsidRPr="00B960E6" w:rsidRDefault="00B960E6" w:rsidP="00B960E6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B960E6">
              <w:rPr>
                <w:rFonts w:ascii="Times New Roman" w:eastAsia="Times New Roman" w:hAnsi="Times New Roman" w:cs="Times New Roman"/>
                <w:lang w:eastAsia="en-GB"/>
              </w:rPr>
              <w:t>Not optimal</w:t>
            </w:r>
          </w:p>
        </w:tc>
      </w:tr>
    </w:tbl>
    <w:p w:rsidR="0066332C" w:rsidRDefault="0066332C" w:rsidP="0066332C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</w:p>
    <w:p w:rsidR="0066332C" w:rsidRPr="0066332C" w:rsidRDefault="0066332C" w:rsidP="0066332C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</w:pPr>
      <w:r w:rsidRPr="0066332C">
        <w:rPr>
          <w:rFonts w:ascii="Times New Roman" w:eastAsia="Times New Roman" w:hAnsi="Times New Roman" w:cs="Times New Roman"/>
          <w:b/>
          <w:bCs/>
          <w:sz w:val="40"/>
          <w:szCs w:val="40"/>
          <w:lang w:eastAsia="en-GB"/>
        </w:rPr>
        <w:t>Rule3:</w:t>
      </w:r>
    </w:p>
    <w:p w:rsidR="0066332C" w:rsidRDefault="0066332C" w:rsidP="0066332C">
      <w:pPr>
        <w:pStyle w:val="NormalWeb"/>
        <w:ind w:firstLine="720"/>
        <w:rPr>
          <w:sz w:val="40"/>
          <w:szCs w:val="40"/>
        </w:rPr>
      </w:pPr>
      <w:r w:rsidRPr="0066332C">
        <w:rPr>
          <w:sz w:val="40"/>
          <w:szCs w:val="40"/>
        </w:rPr>
        <w:t>Grouping problems = HashMap with key</w:t>
      </w:r>
    </w:p>
    <w:p w:rsidR="0066332C" w:rsidRPr="0066332C" w:rsidRDefault="0066332C" w:rsidP="0066332C">
      <w:pPr>
        <w:pStyle w:val="NormalWeb"/>
        <w:rPr>
          <w:b/>
          <w:bCs/>
          <w:sz w:val="40"/>
          <w:szCs w:val="40"/>
        </w:rPr>
      </w:pPr>
      <w:r w:rsidRPr="0066332C">
        <w:rPr>
          <w:b/>
          <w:bCs/>
          <w:sz w:val="40"/>
          <w:szCs w:val="40"/>
        </w:rPr>
        <w:lastRenderedPageBreak/>
        <w:t>Rule4:</w:t>
      </w:r>
    </w:p>
    <w:p w:rsidR="0066332C" w:rsidRDefault="0066332C" w:rsidP="0066332C">
      <w:pPr>
        <w:pStyle w:val="NormalWeb"/>
        <w:ind w:left="360"/>
      </w:pPr>
      <w:r>
        <w:rPr>
          <w:rStyle w:val="Strong"/>
        </w:rPr>
        <w:t>Sliding window / two pointers</w:t>
      </w:r>
      <w:r>
        <w:br/>
        <w:t>→ Use when the problem asks for</w:t>
      </w:r>
    </w:p>
    <w:p w:rsidR="0066332C" w:rsidRDefault="0066332C" w:rsidP="0066332C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t>longest / shortest</w:t>
      </w:r>
    </w:p>
    <w:p w:rsidR="0066332C" w:rsidRDefault="0066332C" w:rsidP="0066332C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t>subarray / substring</w:t>
      </w:r>
    </w:p>
    <w:p w:rsidR="0066332C" w:rsidRDefault="0066332C" w:rsidP="0066332C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t>contiguous sequence</w:t>
      </w:r>
    </w:p>
    <w:p w:rsidR="0066332C" w:rsidRDefault="0066332C" w:rsidP="0066332C">
      <w:pPr>
        <w:pStyle w:val="NormalWeb"/>
        <w:numPr>
          <w:ilvl w:val="0"/>
          <w:numId w:val="18"/>
        </w:numPr>
        <w:tabs>
          <w:tab w:val="clear" w:pos="720"/>
          <w:tab w:val="num" w:pos="1080"/>
        </w:tabs>
        <w:ind w:left="1080"/>
      </w:pPr>
      <w:r>
        <w:t xml:space="preserve">with a </w:t>
      </w:r>
      <w:r>
        <w:rPr>
          <w:rStyle w:val="Emphasis"/>
        </w:rPr>
        <w:t>condition</w:t>
      </w:r>
    </w:p>
    <w:p w:rsidR="0066332C" w:rsidRPr="0066332C" w:rsidRDefault="0066332C" w:rsidP="0066332C">
      <w:pPr>
        <w:pStyle w:val="NormalWeb"/>
        <w:rPr>
          <w:b/>
          <w:bCs/>
          <w:sz w:val="40"/>
          <w:szCs w:val="40"/>
        </w:rPr>
      </w:pPr>
    </w:p>
    <w:p w:rsidR="0017478E" w:rsidRPr="0017478E" w:rsidRDefault="0017478E" w:rsidP="00B960E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</w:p>
    <w:sectPr w:rsidR="0017478E" w:rsidRPr="00174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A74B1"/>
    <w:multiLevelType w:val="multilevel"/>
    <w:tmpl w:val="F9E2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6A07"/>
    <w:multiLevelType w:val="hybridMultilevel"/>
    <w:tmpl w:val="B6BAAE96"/>
    <w:lvl w:ilvl="0" w:tplc="85E05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50385"/>
    <w:multiLevelType w:val="hybridMultilevel"/>
    <w:tmpl w:val="77100E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96A31"/>
    <w:multiLevelType w:val="hybridMultilevel"/>
    <w:tmpl w:val="2BB2CB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D134C"/>
    <w:multiLevelType w:val="multilevel"/>
    <w:tmpl w:val="0804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36B00"/>
    <w:multiLevelType w:val="multilevel"/>
    <w:tmpl w:val="396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FA3437"/>
    <w:multiLevelType w:val="multilevel"/>
    <w:tmpl w:val="C73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B4068"/>
    <w:multiLevelType w:val="multilevel"/>
    <w:tmpl w:val="33D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1609DB"/>
    <w:multiLevelType w:val="multilevel"/>
    <w:tmpl w:val="7A8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506D1"/>
    <w:multiLevelType w:val="hybridMultilevel"/>
    <w:tmpl w:val="44909B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FF064A"/>
    <w:multiLevelType w:val="hybridMultilevel"/>
    <w:tmpl w:val="0E4033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14"/>
  </w:num>
  <w:num w:numId="2" w16cid:durableId="220019789">
    <w:abstractNumId w:val="2"/>
  </w:num>
  <w:num w:numId="3" w16cid:durableId="1296909425">
    <w:abstractNumId w:val="17"/>
  </w:num>
  <w:num w:numId="4" w16cid:durableId="1857772722">
    <w:abstractNumId w:val="7"/>
  </w:num>
  <w:num w:numId="5" w16cid:durableId="1263686366">
    <w:abstractNumId w:val="10"/>
  </w:num>
  <w:num w:numId="6" w16cid:durableId="92865388">
    <w:abstractNumId w:val="16"/>
  </w:num>
  <w:num w:numId="7" w16cid:durableId="1241133038">
    <w:abstractNumId w:val="15"/>
  </w:num>
  <w:num w:numId="8" w16cid:durableId="1838033499">
    <w:abstractNumId w:val="4"/>
  </w:num>
  <w:num w:numId="9" w16cid:durableId="1867281529">
    <w:abstractNumId w:val="3"/>
  </w:num>
  <w:num w:numId="10" w16cid:durableId="2048481157">
    <w:abstractNumId w:val="13"/>
  </w:num>
  <w:num w:numId="11" w16cid:durableId="1107043530">
    <w:abstractNumId w:val="5"/>
  </w:num>
  <w:num w:numId="12" w16cid:durableId="383522916">
    <w:abstractNumId w:val="8"/>
  </w:num>
  <w:num w:numId="13" w16cid:durableId="2077897342">
    <w:abstractNumId w:val="12"/>
  </w:num>
  <w:num w:numId="14" w16cid:durableId="1850171860">
    <w:abstractNumId w:val="1"/>
  </w:num>
  <w:num w:numId="15" w16cid:durableId="102581969">
    <w:abstractNumId w:val="9"/>
  </w:num>
  <w:num w:numId="16" w16cid:durableId="1971934949">
    <w:abstractNumId w:val="6"/>
  </w:num>
  <w:num w:numId="17" w16cid:durableId="1206020896">
    <w:abstractNumId w:val="11"/>
  </w:num>
  <w:num w:numId="18" w16cid:durableId="94064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2782C"/>
    <w:rsid w:val="0017478E"/>
    <w:rsid w:val="001E670A"/>
    <w:rsid w:val="002B37EE"/>
    <w:rsid w:val="00382C9D"/>
    <w:rsid w:val="004603EF"/>
    <w:rsid w:val="005144AF"/>
    <w:rsid w:val="006100E6"/>
    <w:rsid w:val="0066332C"/>
    <w:rsid w:val="0066725E"/>
    <w:rsid w:val="00791F0A"/>
    <w:rsid w:val="00890811"/>
    <w:rsid w:val="00A70A9C"/>
    <w:rsid w:val="00B960E6"/>
    <w:rsid w:val="00DF2E23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B801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3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081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9081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9081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9081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9081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908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08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0E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B960E6"/>
  </w:style>
  <w:style w:type="character" w:customStyle="1" w:styleId="hljs-title">
    <w:name w:val="hljs-title"/>
    <w:basedOn w:val="DefaultParagraphFont"/>
    <w:rsid w:val="00B960E6"/>
  </w:style>
  <w:style w:type="character" w:customStyle="1" w:styleId="hljs-params">
    <w:name w:val="hljs-params"/>
    <w:basedOn w:val="DefaultParagraphFont"/>
    <w:rsid w:val="00B960E6"/>
  </w:style>
  <w:style w:type="character" w:customStyle="1" w:styleId="hljs-builtin">
    <w:name w:val="hljs-built_in"/>
    <w:basedOn w:val="DefaultParagraphFont"/>
    <w:rsid w:val="00B960E6"/>
  </w:style>
  <w:style w:type="character" w:customStyle="1" w:styleId="hljs-number">
    <w:name w:val="hljs-number"/>
    <w:basedOn w:val="DefaultParagraphFont"/>
    <w:rsid w:val="00B960E6"/>
  </w:style>
  <w:style w:type="character" w:customStyle="1" w:styleId="Heading1Char">
    <w:name w:val="Heading 1 Char"/>
    <w:basedOn w:val="DefaultParagraphFont"/>
    <w:link w:val="Heading1"/>
    <w:uiPriority w:val="9"/>
    <w:rsid w:val="00663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6633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7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2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6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2026-01-06T06:01:00Z</dcterms:created>
  <dcterms:modified xsi:type="dcterms:W3CDTF">2026-01-17T16:54:00Z</dcterms:modified>
</cp:coreProperties>
</file>