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RAJALAKSHMI ENGINEERING COLLEGE</w:t>
      </w:r>
    </w:p>
    <w:p w14:paraId="76BF51DA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RAJALAKSHMI NAGAR, THANDALAM – 602 105</w:t>
      </w:r>
    </w:p>
    <w:p w14:paraId="00000003">
      <w:pPr>
        <w:spacing w:line="36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2752725" cy="1920240"/>
            <wp:effectExtent l="0" t="0" r="3175" b="10160"/>
            <wp:docPr id="891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image4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pPr w:leftFromText="180" w:rightFromText="180" w:vertAnchor="text" w:horzAnchor="page" w:tblpX="2094" w:tblpY="405"/>
        <w:tblW w:w="81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8190"/>
      </w:tblGrid>
      <w:tr w14:paraId="27DD7C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9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ED7A6C">
            <w:pPr>
              <w:spacing w:after="0" w:line="360" w:lineRule="auto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CS19541</w:t>
            </w:r>
          </w:p>
          <w:p w14:paraId="62EA7A5F"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COMPUTER NETWORKS LABORATORY</w:t>
            </w:r>
          </w:p>
        </w:tc>
      </w:tr>
      <w:tr w14:paraId="4F2F30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6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8B7457">
            <w:pPr>
              <w:spacing w:after="0" w:line="360" w:lineRule="auto"/>
              <w:ind w:firstLine="2281" w:firstLineChars="950"/>
              <w:jc w:val="both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rtl w:val="0"/>
              </w:rPr>
              <w:t>Laboratory Manual Note Book</w:t>
            </w:r>
          </w:p>
        </w:tc>
      </w:tr>
    </w:tbl>
    <w:p w14:paraId="404BEF1B">
      <w:pPr>
        <w:spacing w:line="36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0E">
      <w:pPr>
        <w:spacing w:line="360" w:lineRule="auto"/>
        <w:rPr>
          <w:rFonts w:hint="default" w:ascii="Times New Roman" w:hAnsi="Times New Roman" w:eastAsia="Times New Roman" w:cs="Times New Roman"/>
          <w:b w:val="0"/>
          <w:color w:val="000000"/>
          <w:sz w:val="24"/>
          <w:szCs w:val="24"/>
          <w:vertAlign w:val="baseline"/>
        </w:rPr>
      </w:pPr>
    </w:p>
    <w:tbl>
      <w:tblPr>
        <w:tblStyle w:val="7"/>
        <w:tblpPr w:leftFromText="180" w:rightFromText="180" w:vertAnchor="text" w:horzAnchor="page" w:tblpX="1834" w:tblpY="87"/>
        <w:tblW w:w="88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7"/>
      </w:tblGrid>
      <w:tr w14:paraId="152DC6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p w14:paraId="7002B711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4"/>
                <w:rtl w:val="0"/>
              </w:rPr>
              <w:t xml:space="preserve">Name :  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4"/>
                <w:rtl w:val="0"/>
                <w:lang w:val="en-IN"/>
              </w:rPr>
              <w:t>Mohan Vaithya.E</w:t>
            </w:r>
          </w:p>
          <w:p w14:paraId="23B32829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4"/>
                <w:rtl w:val="0"/>
              </w:rPr>
              <w:t>Year/Branch/Section : 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4"/>
                <w:vertAlign w:val="superscript"/>
                <w:rtl w:val="0"/>
              </w:rPr>
              <w:t>rd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4"/>
                <w:rtl w:val="0"/>
              </w:rPr>
              <w:t xml:space="preserve"> year - Computer Science and Design</w:t>
            </w:r>
          </w:p>
          <w:p w14:paraId="7DBDDC4B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4"/>
                <w:rtl w:val="0"/>
              </w:rPr>
              <w:t>Register No. : 2217010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4"/>
                <w:rtl w:val="0"/>
                <w:lang w:val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4"/>
                <w:rtl w:val="0"/>
              </w:rPr>
              <w:t>7</w:t>
            </w:r>
          </w:p>
          <w:p w14:paraId="6B203A6D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4"/>
                <w:rtl w:val="0"/>
              </w:rPr>
              <w:t>Semester : 5</w:t>
            </w:r>
          </w:p>
          <w:p w14:paraId="2C9F197D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sz w:val="24"/>
                <w:szCs w:val="24"/>
                <w:rtl w:val="0"/>
              </w:rPr>
              <w:t>Academic Year : 2024-2025</w:t>
            </w:r>
          </w:p>
        </w:tc>
      </w:tr>
    </w:tbl>
    <w:p w14:paraId="7008A46E">
      <w:pPr>
        <w:rPr>
          <w:rFonts w:hint="default" w:ascii="Times New Roman" w:hAnsi="Times New Roman" w:cs="Times New Roman"/>
          <w:sz w:val="24"/>
          <w:szCs w:val="24"/>
        </w:rPr>
      </w:pPr>
    </w:p>
    <w:p w14:paraId="2EDEF381">
      <w:pPr>
        <w:rPr>
          <w:rFonts w:hint="default" w:ascii="Times New Roman" w:hAnsi="Times New Roman" w:cs="Times New Roman"/>
          <w:sz w:val="24"/>
          <w:szCs w:val="24"/>
        </w:rPr>
      </w:pPr>
    </w:p>
    <w:p w14:paraId="47B2CBF2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F72DE8C">
      <w:pPr>
        <w:rPr>
          <w:rFonts w:hint="default" w:ascii="Times New Roman" w:hAnsi="Times New Roman" w:cs="Times New Roman"/>
          <w:sz w:val="24"/>
          <w:szCs w:val="24"/>
        </w:rPr>
      </w:pPr>
    </w:p>
    <w:p w14:paraId="349BB71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 NO :  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CISCO PACKET TRACER </w:t>
      </w:r>
    </w:p>
    <w:p w14:paraId="330BED3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DATE :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13/07/24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6A1533C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3AFF2D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47FDD72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To understand environment of  CISCO PACKET TRACER to design simple network using hub.</w:t>
      </w:r>
    </w:p>
    <w:p w14:paraId="5103E02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CB686F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SOFTWARE USED:</w:t>
      </w:r>
    </w:p>
    <w:p w14:paraId="46AF709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CISCO PACKET TRACER</w:t>
      </w:r>
    </w:p>
    <w:p w14:paraId="571B69A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20D111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5480FD82">
      <w:pPr>
        <w:pStyle w:val="4"/>
        <w:keepNext w:val="0"/>
        <w:keepLines w:val="0"/>
        <w:widowControl/>
        <w:suppressLineNumbers w:val="0"/>
        <w:bidi w:val="0"/>
        <w:spacing w:before="184" w:beforeAutospacing="0" w:after="0" w:afterAutospacing="0" w:line="12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1. From the network component box, click and drag-and-drop the below components: a. 4 Generic PCs and One HUB </w:t>
      </w:r>
    </w:p>
    <w:p w14:paraId="55A4A19B">
      <w:pPr>
        <w:pStyle w:val="4"/>
        <w:keepNext w:val="0"/>
        <w:keepLines w:val="0"/>
        <w:widowControl/>
        <w:suppressLineNumbers w:val="0"/>
        <w:bidi w:val="0"/>
        <w:spacing w:before="7" w:beforeAutospacing="0" w:after="0" w:afterAutospacing="0" w:line="12" w:lineRule="atLeas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b. 4 Generic PCs and One switch </w:t>
      </w:r>
    </w:p>
    <w:p w14:paraId="164168B1">
      <w:pPr>
        <w:pStyle w:val="4"/>
        <w:keepNext w:val="0"/>
        <w:keepLines w:val="0"/>
        <w:widowControl/>
        <w:suppressLineNumbers w:val="0"/>
        <w:bidi w:val="0"/>
        <w:spacing w:before="7" w:beforeAutospacing="0" w:after="0" w:afterAutospacing="0" w:line="12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2. Click on Connections: </w:t>
      </w:r>
    </w:p>
    <w:p w14:paraId="4C07FF3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a. Click on Copper Straight-Through cable, </w:t>
      </w:r>
    </w:p>
    <w:p w14:paraId="385FF36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b. Select one of the PC and connect it to HUB using the cable. The link LED should glow  in green, indicating that the link is up. Similarly connect remaining 3 PCs to the HUB.</w:t>
      </w:r>
    </w:p>
    <w:p w14:paraId="5A4206A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c. Similarly connect 4 PCs to the switch using copper straight-through cable.</w:t>
      </w:r>
    </w:p>
    <w:p w14:paraId="570990C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Click on the PDU (message icon) from the common tool bar, </w:t>
      </w:r>
    </w:p>
    <w:p w14:paraId="31BF971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Drag and drop it on one of PC (source machine) and then drop it on another PC  (destination machine) connected to the HUB. </w:t>
      </w:r>
    </w:p>
    <w:p w14:paraId="7B1F4F5A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Observe the flow of PDU from source PC to destination PC by selecting the Realtime mode  of simulation. </w:t>
      </w:r>
    </w:p>
    <w:p w14:paraId="324A21CE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0" w:leftChars="0" w:right="819" w:rightChars="0" w:firstLine="0" w:firstLineChars="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Repeat step #3 to step #5 for the PCs connected to the switch.  </w:t>
      </w:r>
    </w:p>
    <w:p w14:paraId="0F3EAFFC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0" w:leftChars="0" w:right="819" w:rightChars="0" w:firstLine="0" w:firstLineChars="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Observe how HUB and switch are forwarding the PDU and write your observation and  conclusion about the behaviors of Switch and HUB. </w:t>
      </w:r>
    </w:p>
    <w:p w14:paraId="54FFF5A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53C9C4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769F53C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06EDC56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4FBA438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3FF4A65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6FF57CC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17CB951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4814DA1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3557875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2C93CDA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25B7B96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2305355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2BC5B09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778C365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726AC68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31A5281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Network Design:</w:t>
      </w:r>
    </w:p>
    <w:p w14:paraId="544C219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19" w:rightChars="0"/>
        <w:jc w:val="lef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0310B90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039360" cy="2651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667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D1FB11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F244D5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605020" cy="5059045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B54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</w:p>
    <w:p w14:paraId="5764660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5FC720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A1209B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BF8695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26AB0E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6D6E83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B5BAE0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9958D6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BEFE00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34736D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2B770B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E7DC04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577EB7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54AB1D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0EF20C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73C365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0FD289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0D55C5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F7025C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DFCA36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D883B6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0DC606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186523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0D79F5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623C31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FFF907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06FC06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F87791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0590878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Thus, the network using a Hub has been designed in the CISCO PACKET TRACER successfully.                  </w:t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E8096"/>
    <w:multiLevelType w:val="singleLevel"/>
    <w:tmpl w:val="A1CE8096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77BAB946"/>
    <w:multiLevelType w:val="singleLevel"/>
    <w:tmpl w:val="77BAB946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F0AC1"/>
    <w:rsid w:val="0E6F0AC1"/>
    <w:rsid w:val="2DB8767B"/>
    <w:rsid w:val="6345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5">
    <w:name w:val="_Style 124"/>
    <w:basedOn w:val="6"/>
    <w:uiPriority w:val="0"/>
    <w:pPr>
      <w:spacing w:after="0" w:line="240" w:lineRule="auto"/>
    </w:pPr>
    <w:tblPr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6">
    <w:name w:val="Table Normal11"/>
    <w:qFormat/>
    <w:uiPriority w:val="0"/>
  </w:style>
  <w:style w:type="table" w:customStyle="1" w:styleId="7">
    <w:name w:val="_Style 125"/>
    <w:basedOn w:val="6"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2024-11-09T13:39:00Z</dcterms:created>
  <dc:creator>MOHAN VAITHYA.E</dc:creator>
  <cp:lastModifiedBy>amrit</cp:lastModifiedBy>
  <dcterms:modified xsi:type="dcterms:W3CDTF">2024-11-10T05:40:44Z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B454A8EA77974B77823C19BEF994A4BB_13</vt:lpwstr>
  </property>
</Properties>
</file>