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1DB42" w14:textId="72037A27" w:rsidR="00875500" w:rsidRPr="00875500" w:rsidRDefault="00875500" w:rsidP="00875500">
      <w:pPr>
        <w:rPr>
          <w:b/>
          <w:bCs/>
          <w:sz w:val="48"/>
          <w:szCs w:val="48"/>
        </w:rPr>
      </w:pPr>
      <w:r w:rsidRPr="00875500">
        <w:rPr>
          <w:b/>
          <w:bCs/>
          <w:sz w:val="48"/>
          <w:szCs w:val="48"/>
        </w:rPr>
        <w:t>FUNCTIONAL AND PERFORMANC</w:t>
      </w:r>
      <w:r>
        <w:rPr>
          <w:b/>
          <w:bCs/>
          <w:sz w:val="48"/>
          <w:szCs w:val="48"/>
        </w:rPr>
        <w:t xml:space="preserve"> </w:t>
      </w:r>
      <w:r w:rsidRPr="00875500">
        <w:rPr>
          <w:b/>
          <w:bCs/>
          <w:sz w:val="48"/>
          <w:szCs w:val="48"/>
        </w:rPr>
        <w:t>TESTING</w:t>
      </w:r>
    </w:p>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1D12D1" w:rsidRPr="003E3FBA" w14:paraId="29A39867"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6F2553E1" w14:textId="77777777" w:rsidR="001D12D1" w:rsidRPr="003E3FBA" w:rsidRDefault="001D12D1" w:rsidP="00363D8D">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060FDD25" w14:textId="6F488316" w:rsidR="001D12D1" w:rsidRPr="003E3FBA" w:rsidRDefault="000E037B" w:rsidP="00363D8D">
            <w:pPr>
              <w:spacing w:after="160" w:line="259" w:lineRule="auto"/>
              <w:rPr>
                <w:bCs/>
              </w:rPr>
            </w:pPr>
            <w:r>
              <w:rPr>
                <w:bCs/>
              </w:rPr>
              <w:t>29</w:t>
            </w:r>
            <w:r w:rsidR="001D12D1" w:rsidRPr="003E3FBA">
              <w:rPr>
                <w:bCs/>
              </w:rPr>
              <w:t>-05-2025</w:t>
            </w:r>
          </w:p>
        </w:tc>
      </w:tr>
      <w:tr w:rsidR="001D12D1" w:rsidRPr="003E3FBA" w14:paraId="48D467CC"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041A7798" w14:textId="77777777" w:rsidR="001D12D1" w:rsidRPr="003E3FBA" w:rsidRDefault="001D12D1" w:rsidP="00363D8D">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066AC356" w14:textId="77777777" w:rsidR="001D12D1" w:rsidRPr="003E3FBA" w:rsidRDefault="001D12D1" w:rsidP="00363D8D">
            <w:pPr>
              <w:spacing w:after="160" w:line="259" w:lineRule="auto"/>
              <w:rPr>
                <w:bCs/>
              </w:rPr>
            </w:pPr>
            <w:r w:rsidRPr="003E3FBA">
              <w:rPr>
                <w:bCs/>
              </w:rPr>
              <w:t>LTVIP2025TMID28821</w:t>
            </w:r>
          </w:p>
        </w:tc>
      </w:tr>
      <w:tr w:rsidR="001D12D1" w:rsidRPr="003E3FBA" w14:paraId="4226602D"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179EE7BC" w14:textId="77777777" w:rsidR="001D12D1" w:rsidRPr="003E3FBA" w:rsidRDefault="001D12D1" w:rsidP="00363D8D">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462CDCFB" w14:textId="77777777" w:rsidR="001D12D1" w:rsidRPr="003E3FBA" w:rsidRDefault="001D12D1" w:rsidP="00363D8D">
            <w:pPr>
              <w:spacing w:after="160" w:line="259" w:lineRule="auto"/>
              <w:rPr>
                <w:bCs/>
              </w:rPr>
            </w:pPr>
            <w:r w:rsidRPr="003E3FBA">
              <w:rPr>
                <w:bCs/>
              </w:rPr>
              <w:t>TO SUPPLY LEFTOVER FOOD TO POOR</w:t>
            </w:r>
          </w:p>
        </w:tc>
      </w:tr>
      <w:tr w:rsidR="001D12D1" w:rsidRPr="003E3FBA" w14:paraId="06E7F304"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554473C4" w14:textId="77777777" w:rsidR="001D12D1" w:rsidRPr="003E3FBA" w:rsidRDefault="001D12D1" w:rsidP="00363D8D">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3E1A02BD" w14:textId="77777777" w:rsidR="001D12D1" w:rsidRPr="003E3FBA" w:rsidRDefault="001D12D1" w:rsidP="00363D8D">
            <w:pPr>
              <w:spacing w:after="160" w:line="259" w:lineRule="auto"/>
              <w:rPr>
                <w:bCs/>
              </w:rPr>
            </w:pPr>
            <w:r w:rsidRPr="003E3FBA">
              <w:rPr>
                <w:bCs/>
              </w:rPr>
              <w:t>4 Marks</w:t>
            </w:r>
          </w:p>
        </w:tc>
      </w:tr>
    </w:tbl>
    <w:p w14:paraId="7AF08E91" w14:textId="77777777" w:rsidR="00875500" w:rsidRDefault="00875500" w:rsidP="00875500">
      <w:pPr>
        <w:rPr>
          <w:b/>
          <w:bCs/>
          <w:sz w:val="48"/>
          <w:szCs w:val="48"/>
        </w:rPr>
      </w:pPr>
    </w:p>
    <w:p w14:paraId="30CFD178" w14:textId="1CEC7DC4" w:rsidR="00875500" w:rsidRDefault="00875500" w:rsidP="00875500">
      <w:pPr>
        <w:rPr>
          <w:b/>
          <w:bCs/>
          <w:sz w:val="48"/>
          <w:szCs w:val="48"/>
        </w:rPr>
      </w:pPr>
      <w:r w:rsidRPr="00875500">
        <w:rPr>
          <w:b/>
          <w:bCs/>
          <w:sz w:val="48"/>
          <w:szCs w:val="48"/>
        </w:rPr>
        <w:t>Performance Testing Strategy</w:t>
      </w:r>
    </w:p>
    <w:p w14:paraId="024201B3" w14:textId="77777777" w:rsidR="00875500" w:rsidRPr="00875500" w:rsidRDefault="00875500" w:rsidP="00875500">
      <w:pPr>
        <w:rPr>
          <w:b/>
          <w:bCs/>
          <w:sz w:val="48"/>
          <w:szCs w:val="48"/>
        </w:rPr>
      </w:pPr>
      <w:r w:rsidRPr="00875500">
        <w:rPr>
          <w:b/>
          <w:bCs/>
          <w:sz w:val="48"/>
          <w:szCs w:val="48"/>
        </w:rPr>
        <w:t>1. Introduction</w:t>
      </w:r>
    </w:p>
    <w:p w14:paraId="3947E381" w14:textId="77777777" w:rsidR="00875500" w:rsidRPr="00875500" w:rsidRDefault="00875500" w:rsidP="00875500">
      <w:pPr>
        <w:rPr>
          <w:sz w:val="36"/>
          <w:szCs w:val="36"/>
        </w:rPr>
      </w:pPr>
      <w:r w:rsidRPr="00875500">
        <w:rPr>
          <w:sz w:val="36"/>
          <w:szCs w:val="36"/>
        </w:rPr>
        <w:t xml:space="preserve">Performance testing is a critical quality assurance activity that evaluates how well an application behaves under various workloads. In the context of the project </w:t>
      </w:r>
      <w:r w:rsidRPr="00875500">
        <w:rPr>
          <w:i/>
          <w:iCs/>
          <w:sz w:val="36"/>
          <w:szCs w:val="36"/>
        </w:rPr>
        <w:t>“To Supply Leftover Food to the Poor,”</w:t>
      </w:r>
      <w:r w:rsidRPr="00875500">
        <w:rPr>
          <w:sz w:val="36"/>
          <w:szCs w:val="36"/>
        </w:rPr>
        <w:t xml:space="preserve"> which aims to manage time-sensitive food donations via the Salesforce-powered </w:t>
      </w:r>
      <w:proofErr w:type="spellStart"/>
      <w:r w:rsidRPr="00875500">
        <w:rPr>
          <w:sz w:val="36"/>
          <w:szCs w:val="36"/>
        </w:rPr>
        <w:t>NourishBridge</w:t>
      </w:r>
      <w:proofErr w:type="spellEnd"/>
      <w:r w:rsidRPr="00875500">
        <w:rPr>
          <w:sz w:val="36"/>
          <w:szCs w:val="36"/>
        </w:rPr>
        <w:t xml:space="preserve"> platform, performance testing ensures system responsiveness, reliability, scalability, and stability.</w:t>
      </w:r>
    </w:p>
    <w:p w14:paraId="15EF9D8A" w14:textId="77777777" w:rsidR="00875500" w:rsidRPr="00875500" w:rsidRDefault="00875500" w:rsidP="00875500">
      <w:pPr>
        <w:rPr>
          <w:sz w:val="36"/>
          <w:szCs w:val="36"/>
        </w:rPr>
      </w:pPr>
      <w:r w:rsidRPr="00875500">
        <w:rPr>
          <w:sz w:val="36"/>
          <w:szCs w:val="36"/>
        </w:rPr>
        <w:t>This section outlines the objectives, tools, scope, metrics, scenarios, and outcomes related to performance testing for the project’s end-to-end ecosystem comprising donors, NGOs, volunteers, and administrators.</w:t>
      </w:r>
    </w:p>
    <w:p w14:paraId="247B812A" w14:textId="77777777" w:rsidR="00875500" w:rsidRPr="00875500" w:rsidRDefault="00875500" w:rsidP="00875500">
      <w:pPr>
        <w:rPr>
          <w:b/>
          <w:bCs/>
          <w:sz w:val="48"/>
          <w:szCs w:val="48"/>
        </w:rPr>
      </w:pPr>
      <w:r w:rsidRPr="00875500">
        <w:rPr>
          <w:b/>
          <w:bCs/>
          <w:sz w:val="48"/>
          <w:szCs w:val="48"/>
        </w:rPr>
        <w:t>2. Objectives of Performance Testing</w:t>
      </w:r>
    </w:p>
    <w:p w14:paraId="3116ED6B" w14:textId="77777777" w:rsidR="00875500" w:rsidRPr="00875500" w:rsidRDefault="00875500" w:rsidP="00875500">
      <w:pPr>
        <w:rPr>
          <w:sz w:val="36"/>
          <w:szCs w:val="36"/>
        </w:rPr>
      </w:pPr>
      <w:r w:rsidRPr="00875500">
        <w:rPr>
          <w:sz w:val="36"/>
          <w:szCs w:val="36"/>
        </w:rPr>
        <w:t>The core goals of the performance testing strategy include:</w:t>
      </w:r>
    </w:p>
    <w:p w14:paraId="579EEE72" w14:textId="77777777" w:rsidR="00875500" w:rsidRPr="00875500" w:rsidRDefault="00875500" w:rsidP="00875500">
      <w:pPr>
        <w:numPr>
          <w:ilvl w:val="0"/>
          <w:numId w:val="1"/>
        </w:numPr>
        <w:rPr>
          <w:sz w:val="36"/>
          <w:szCs w:val="36"/>
        </w:rPr>
      </w:pPr>
      <w:r w:rsidRPr="00875500">
        <w:rPr>
          <w:sz w:val="36"/>
          <w:szCs w:val="36"/>
        </w:rPr>
        <w:t>Verifying that all pages and components load within the defined thresholds (e.g., 3 seconds or less).</w:t>
      </w:r>
    </w:p>
    <w:p w14:paraId="072E7DAF" w14:textId="77777777" w:rsidR="00875500" w:rsidRPr="00875500" w:rsidRDefault="00875500" w:rsidP="00875500">
      <w:pPr>
        <w:numPr>
          <w:ilvl w:val="0"/>
          <w:numId w:val="1"/>
        </w:numPr>
        <w:rPr>
          <w:sz w:val="36"/>
          <w:szCs w:val="36"/>
        </w:rPr>
      </w:pPr>
      <w:r w:rsidRPr="00875500">
        <w:rPr>
          <w:sz w:val="36"/>
          <w:szCs w:val="36"/>
        </w:rPr>
        <w:lastRenderedPageBreak/>
        <w:t>Ensuring the backend automation (flows, Apex triggers) completes within expected limits.</w:t>
      </w:r>
    </w:p>
    <w:p w14:paraId="1D985621" w14:textId="77777777" w:rsidR="00875500" w:rsidRPr="00875500" w:rsidRDefault="00875500" w:rsidP="00875500">
      <w:pPr>
        <w:numPr>
          <w:ilvl w:val="0"/>
          <w:numId w:val="1"/>
        </w:numPr>
        <w:rPr>
          <w:sz w:val="36"/>
          <w:szCs w:val="36"/>
        </w:rPr>
      </w:pPr>
      <w:r w:rsidRPr="00875500">
        <w:rPr>
          <w:sz w:val="36"/>
          <w:szCs w:val="36"/>
        </w:rPr>
        <w:t xml:space="preserve">Confirming system </w:t>
      </w:r>
      <w:proofErr w:type="spellStart"/>
      <w:r w:rsidRPr="00875500">
        <w:rPr>
          <w:sz w:val="36"/>
          <w:szCs w:val="36"/>
        </w:rPr>
        <w:t>behavior</w:t>
      </w:r>
      <w:proofErr w:type="spellEnd"/>
      <w:r w:rsidRPr="00875500">
        <w:rPr>
          <w:sz w:val="36"/>
          <w:szCs w:val="36"/>
        </w:rPr>
        <w:t xml:space="preserve"> under concurrent user load (scalability testing).</w:t>
      </w:r>
    </w:p>
    <w:p w14:paraId="782CE243" w14:textId="77777777" w:rsidR="00875500" w:rsidRPr="00875500" w:rsidRDefault="00875500" w:rsidP="00875500">
      <w:pPr>
        <w:numPr>
          <w:ilvl w:val="0"/>
          <w:numId w:val="1"/>
        </w:numPr>
        <w:rPr>
          <w:sz w:val="36"/>
          <w:szCs w:val="36"/>
        </w:rPr>
      </w:pPr>
      <w:r w:rsidRPr="00875500">
        <w:rPr>
          <w:sz w:val="36"/>
          <w:szCs w:val="36"/>
        </w:rPr>
        <w:t>Measuring API and integration response times (e.g., Twilio SMS delivery).</w:t>
      </w:r>
    </w:p>
    <w:p w14:paraId="6CF11FF8" w14:textId="77777777" w:rsidR="00875500" w:rsidRPr="00875500" w:rsidRDefault="00875500" w:rsidP="00875500">
      <w:pPr>
        <w:numPr>
          <w:ilvl w:val="0"/>
          <w:numId w:val="1"/>
        </w:numPr>
        <w:rPr>
          <w:sz w:val="36"/>
          <w:szCs w:val="36"/>
        </w:rPr>
      </w:pPr>
      <w:r w:rsidRPr="00875500">
        <w:rPr>
          <w:sz w:val="36"/>
          <w:szCs w:val="36"/>
        </w:rPr>
        <w:t>Detecting and resolving any performance bottlenecks before go-live.</w:t>
      </w:r>
    </w:p>
    <w:p w14:paraId="79646234" w14:textId="77777777" w:rsidR="00875500" w:rsidRPr="00875500" w:rsidRDefault="00875500" w:rsidP="00875500">
      <w:pPr>
        <w:rPr>
          <w:b/>
          <w:bCs/>
          <w:sz w:val="48"/>
          <w:szCs w:val="48"/>
        </w:rPr>
      </w:pPr>
      <w:r w:rsidRPr="00875500">
        <w:rPr>
          <w:b/>
          <w:bCs/>
          <w:sz w:val="48"/>
          <w:szCs w:val="48"/>
        </w:rPr>
        <w:t>3. Scope of Performance Testing</w:t>
      </w:r>
    </w:p>
    <w:p w14:paraId="1B186180" w14:textId="77777777" w:rsidR="00875500" w:rsidRPr="00875500" w:rsidRDefault="00875500" w:rsidP="00875500">
      <w:pPr>
        <w:rPr>
          <w:sz w:val="36"/>
          <w:szCs w:val="36"/>
        </w:rPr>
      </w:pPr>
      <w:r w:rsidRPr="00875500">
        <w:rPr>
          <w:sz w:val="36"/>
          <w:szCs w:val="36"/>
        </w:rPr>
        <w:t>The following modules and processes were included in the scope of testing:</w:t>
      </w:r>
    </w:p>
    <w:p w14:paraId="116121AD" w14:textId="77777777" w:rsidR="00875500" w:rsidRPr="00875500" w:rsidRDefault="00875500" w:rsidP="00875500">
      <w:pPr>
        <w:numPr>
          <w:ilvl w:val="0"/>
          <w:numId w:val="2"/>
        </w:numPr>
        <w:rPr>
          <w:sz w:val="36"/>
          <w:szCs w:val="36"/>
        </w:rPr>
      </w:pPr>
      <w:r w:rsidRPr="00875500">
        <w:rPr>
          <w:sz w:val="36"/>
          <w:szCs w:val="36"/>
        </w:rPr>
        <w:t>Donor Portal</w:t>
      </w:r>
    </w:p>
    <w:p w14:paraId="5655A9D6" w14:textId="77777777" w:rsidR="00875500" w:rsidRPr="00875500" w:rsidRDefault="00875500" w:rsidP="00875500">
      <w:pPr>
        <w:numPr>
          <w:ilvl w:val="1"/>
          <w:numId w:val="2"/>
        </w:numPr>
        <w:rPr>
          <w:sz w:val="36"/>
          <w:szCs w:val="36"/>
        </w:rPr>
      </w:pPr>
      <w:r w:rsidRPr="00875500">
        <w:rPr>
          <w:sz w:val="36"/>
          <w:szCs w:val="36"/>
        </w:rPr>
        <w:t>Login, Post Donation form, Dashboard views.</w:t>
      </w:r>
    </w:p>
    <w:p w14:paraId="2F61553A" w14:textId="77777777" w:rsidR="00875500" w:rsidRPr="00875500" w:rsidRDefault="00875500" w:rsidP="00875500">
      <w:pPr>
        <w:numPr>
          <w:ilvl w:val="0"/>
          <w:numId w:val="2"/>
        </w:numPr>
        <w:rPr>
          <w:sz w:val="36"/>
          <w:szCs w:val="36"/>
        </w:rPr>
      </w:pPr>
      <w:r w:rsidRPr="00875500">
        <w:rPr>
          <w:sz w:val="36"/>
          <w:szCs w:val="36"/>
        </w:rPr>
        <w:t>NGO Portal</w:t>
      </w:r>
    </w:p>
    <w:p w14:paraId="440F6DC8" w14:textId="77777777" w:rsidR="00875500" w:rsidRPr="00875500" w:rsidRDefault="00875500" w:rsidP="00875500">
      <w:pPr>
        <w:numPr>
          <w:ilvl w:val="1"/>
          <w:numId w:val="2"/>
        </w:numPr>
        <w:rPr>
          <w:sz w:val="36"/>
          <w:szCs w:val="36"/>
        </w:rPr>
      </w:pPr>
      <w:r w:rsidRPr="00875500">
        <w:rPr>
          <w:sz w:val="36"/>
          <w:szCs w:val="36"/>
        </w:rPr>
        <w:t>Donation claim process, Volunteer assignment, Status updates.</w:t>
      </w:r>
    </w:p>
    <w:p w14:paraId="1EF37816" w14:textId="77777777" w:rsidR="00875500" w:rsidRPr="00875500" w:rsidRDefault="00875500" w:rsidP="00875500">
      <w:pPr>
        <w:numPr>
          <w:ilvl w:val="0"/>
          <w:numId w:val="2"/>
        </w:numPr>
        <w:rPr>
          <w:sz w:val="36"/>
          <w:szCs w:val="36"/>
        </w:rPr>
      </w:pPr>
      <w:r w:rsidRPr="00875500">
        <w:rPr>
          <w:sz w:val="36"/>
          <w:szCs w:val="36"/>
        </w:rPr>
        <w:t>Admin Panel</w:t>
      </w:r>
    </w:p>
    <w:p w14:paraId="7D52A314" w14:textId="77777777" w:rsidR="00875500" w:rsidRPr="00875500" w:rsidRDefault="00875500" w:rsidP="00875500">
      <w:pPr>
        <w:numPr>
          <w:ilvl w:val="1"/>
          <w:numId w:val="2"/>
        </w:numPr>
        <w:rPr>
          <w:sz w:val="36"/>
          <w:szCs w:val="36"/>
        </w:rPr>
      </w:pPr>
      <w:r w:rsidRPr="00875500">
        <w:rPr>
          <w:sz w:val="36"/>
          <w:szCs w:val="36"/>
        </w:rPr>
        <w:t>Verification workflows, dashboard reporting, user audit logs.</w:t>
      </w:r>
    </w:p>
    <w:p w14:paraId="66473438" w14:textId="77777777" w:rsidR="00875500" w:rsidRPr="00875500" w:rsidRDefault="00875500" w:rsidP="00875500">
      <w:pPr>
        <w:numPr>
          <w:ilvl w:val="0"/>
          <w:numId w:val="2"/>
        </w:numPr>
        <w:rPr>
          <w:sz w:val="36"/>
          <w:szCs w:val="36"/>
        </w:rPr>
      </w:pPr>
      <w:r w:rsidRPr="00875500">
        <w:rPr>
          <w:sz w:val="36"/>
          <w:szCs w:val="36"/>
        </w:rPr>
        <w:t>Notification System</w:t>
      </w:r>
    </w:p>
    <w:p w14:paraId="54AB2F38" w14:textId="77777777" w:rsidR="00875500" w:rsidRPr="00875500" w:rsidRDefault="00875500" w:rsidP="00875500">
      <w:pPr>
        <w:numPr>
          <w:ilvl w:val="1"/>
          <w:numId w:val="2"/>
        </w:numPr>
        <w:rPr>
          <w:sz w:val="36"/>
          <w:szCs w:val="36"/>
        </w:rPr>
      </w:pPr>
      <w:r w:rsidRPr="00875500">
        <w:rPr>
          <w:sz w:val="36"/>
          <w:szCs w:val="36"/>
        </w:rPr>
        <w:t>Email/SMS delivery and queue performance.</w:t>
      </w:r>
    </w:p>
    <w:p w14:paraId="463F603E" w14:textId="77777777" w:rsidR="00875500" w:rsidRPr="00875500" w:rsidRDefault="00875500" w:rsidP="00875500">
      <w:pPr>
        <w:numPr>
          <w:ilvl w:val="0"/>
          <w:numId w:val="2"/>
        </w:numPr>
        <w:rPr>
          <w:sz w:val="36"/>
          <w:szCs w:val="36"/>
        </w:rPr>
      </w:pPr>
      <w:r w:rsidRPr="00875500">
        <w:rPr>
          <w:sz w:val="36"/>
          <w:szCs w:val="36"/>
        </w:rPr>
        <w:t>Automated Matching Engine</w:t>
      </w:r>
    </w:p>
    <w:p w14:paraId="085C0FC1" w14:textId="77777777" w:rsidR="00875500" w:rsidRPr="00875500" w:rsidRDefault="00875500" w:rsidP="00875500">
      <w:pPr>
        <w:numPr>
          <w:ilvl w:val="0"/>
          <w:numId w:val="3"/>
        </w:numPr>
        <w:rPr>
          <w:sz w:val="36"/>
          <w:szCs w:val="36"/>
        </w:rPr>
      </w:pPr>
      <w:r w:rsidRPr="00875500">
        <w:rPr>
          <w:sz w:val="36"/>
          <w:szCs w:val="36"/>
        </w:rPr>
        <w:t>Execution time for identifying eligible NGOs from available donations.</w:t>
      </w:r>
    </w:p>
    <w:p w14:paraId="4ED521CD" w14:textId="77777777" w:rsidR="00875500" w:rsidRPr="00875500" w:rsidRDefault="00875500" w:rsidP="00875500">
      <w:pPr>
        <w:rPr>
          <w:b/>
          <w:bCs/>
          <w:sz w:val="48"/>
          <w:szCs w:val="48"/>
        </w:rPr>
      </w:pPr>
      <w:r w:rsidRPr="00875500">
        <w:rPr>
          <w:b/>
          <w:bCs/>
          <w:sz w:val="48"/>
          <w:szCs w:val="48"/>
        </w:rPr>
        <w:lastRenderedPageBreak/>
        <w:t>4. Key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2"/>
        <w:gridCol w:w="4284"/>
      </w:tblGrid>
      <w:tr w:rsidR="00875500" w:rsidRPr="00875500" w14:paraId="5AD529B6" w14:textId="77777777" w:rsidTr="00875500">
        <w:trPr>
          <w:tblHeader/>
          <w:tblCellSpacing w:w="15" w:type="dxa"/>
        </w:trPr>
        <w:tc>
          <w:tcPr>
            <w:tcW w:w="0" w:type="auto"/>
            <w:vAlign w:val="center"/>
            <w:hideMark/>
          </w:tcPr>
          <w:p w14:paraId="617E8246" w14:textId="77777777" w:rsidR="00875500" w:rsidRPr="00875500" w:rsidRDefault="00875500" w:rsidP="00875500">
            <w:pPr>
              <w:rPr>
                <w:sz w:val="36"/>
                <w:szCs w:val="36"/>
              </w:rPr>
            </w:pPr>
            <w:r w:rsidRPr="00875500">
              <w:rPr>
                <w:sz w:val="36"/>
                <w:szCs w:val="36"/>
              </w:rPr>
              <w:t>Metric</w:t>
            </w:r>
          </w:p>
        </w:tc>
        <w:tc>
          <w:tcPr>
            <w:tcW w:w="0" w:type="auto"/>
            <w:vAlign w:val="center"/>
            <w:hideMark/>
          </w:tcPr>
          <w:p w14:paraId="4D58983D" w14:textId="77777777" w:rsidR="00875500" w:rsidRPr="00875500" w:rsidRDefault="00875500" w:rsidP="00875500">
            <w:pPr>
              <w:rPr>
                <w:sz w:val="36"/>
                <w:szCs w:val="36"/>
              </w:rPr>
            </w:pPr>
            <w:r w:rsidRPr="00875500">
              <w:rPr>
                <w:sz w:val="36"/>
                <w:szCs w:val="36"/>
              </w:rPr>
              <w:t>Target Threshold</w:t>
            </w:r>
          </w:p>
        </w:tc>
      </w:tr>
      <w:tr w:rsidR="00875500" w:rsidRPr="00875500" w14:paraId="13A3E859" w14:textId="77777777" w:rsidTr="00875500">
        <w:trPr>
          <w:tblCellSpacing w:w="15" w:type="dxa"/>
        </w:trPr>
        <w:tc>
          <w:tcPr>
            <w:tcW w:w="0" w:type="auto"/>
            <w:vAlign w:val="center"/>
            <w:hideMark/>
          </w:tcPr>
          <w:p w14:paraId="3EAE04E2" w14:textId="77777777" w:rsidR="00875500" w:rsidRPr="00875500" w:rsidRDefault="00875500" w:rsidP="00875500">
            <w:pPr>
              <w:rPr>
                <w:sz w:val="36"/>
                <w:szCs w:val="36"/>
              </w:rPr>
            </w:pPr>
            <w:r w:rsidRPr="00875500">
              <w:rPr>
                <w:sz w:val="36"/>
                <w:szCs w:val="36"/>
              </w:rPr>
              <w:t>Page Load Time</w:t>
            </w:r>
          </w:p>
        </w:tc>
        <w:tc>
          <w:tcPr>
            <w:tcW w:w="0" w:type="auto"/>
            <w:vAlign w:val="center"/>
            <w:hideMark/>
          </w:tcPr>
          <w:p w14:paraId="34FE1CCE" w14:textId="77777777" w:rsidR="00875500" w:rsidRPr="00875500" w:rsidRDefault="00875500" w:rsidP="00875500">
            <w:pPr>
              <w:rPr>
                <w:sz w:val="36"/>
                <w:szCs w:val="36"/>
              </w:rPr>
            </w:pPr>
            <w:r w:rsidRPr="00875500">
              <w:rPr>
                <w:sz w:val="36"/>
                <w:szCs w:val="36"/>
              </w:rPr>
              <w:t>≤ 3 seconds</w:t>
            </w:r>
          </w:p>
        </w:tc>
      </w:tr>
      <w:tr w:rsidR="00875500" w:rsidRPr="00875500" w14:paraId="7B3A34E9" w14:textId="77777777" w:rsidTr="00875500">
        <w:trPr>
          <w:tblCellSpacing w:w="15" w:type="dxa"/>
        </w:trPr>
        <w:tc>
          <w:tcPr>
            <w:tcW w:w="0" w:type="auto"/>
            <w:vAlign w:val="center"/>
            <w:hideMark/>
          </w:tcPr>
          <w:p w14:paraId="12156C30" w14:textId="77777777" w:rsidR="00875500" w:rsidRPr="00875500" w:rsidRDefault="00875500" w:rsidP="00875500">
            <w:pPr>
              <w:rPr>
                <w:sz w:val="36"/>
                <w:szCs w:val="36"/>
              </w:rPr>
            </w:pPr>
            <w:r w:rsidRPr="00875500">
              <w:rPr>
                <w:sz w:val="36"/>
                <w:szCs w:val="36"/>
              </w:rPr>
              <w:t>Concurrent Users</w:t>
            </w:r>
          </w:p>
        </w:tc>
        <w:tc>
          <w:tcPr>
            <w:tcW w:w="0" w:type="auto"/>
            <w:vAlign w:val="center"/>
            <w:hideMark/>
          </w:tcPr>
          <w:p w14:paraId="5AE41659" w14:textId="77777777" w:rsidR="00875500" w:rsidRPr="00875500" w:rsidRDefault="00875500" w:rsidP="00875500">
            <w:pPr>
              <w:rPr>
                <w:sz w:val="36"/>
                <w:szCs w:val="36"/>
              </w:rPr>
            </w:pPr>
            <w:r w:rsidRPr="00875500">
              <w:rPr>
                <w:sz w:val="36"/>
                <w:szCs w:val="36"/>
              </w:rPr>
              <w:t>≥ 100 users</w:t>
            </w:r>
          </w:p>
        </w:tc>
      </w:tr>
      <w:tr w:rsidR="00875500" w:rsidRPr="00875500" w14:paraId="797AB4B5" w14:textId="77777777" w:rsidTr="00875500">
        <w:trPr>
          <w:tblCellSpacing w:w="15" w:type="dxa"/>
        </w:trPr>
        <w:tc>
          <w:tcPr>
            <w:tcW w:w="0" w:type="auto"/>
            <w:vAlign w:val="center"/>
            <w:hideMark/>
          </w:tcPr>
          <w:p w14:paraId="030CD405" w14:textId="77777777" w:rsidR="00875500" w:rsidRPr="00875500" w:rsidRDefault="00875500" w:rsidP="00875500">
            <w:pPr>
              <w:rPr>
                <w:sz w:val="36"/>
                <w:szCs w:val="36"/>
              </w:rPr>
            </w:pPr>
            <w:r w:rsidRPr="00875500">
              <w:rPr>
                <w:sz w:val="36"/>
                <w:szCs w:val="36"/>
              </w:rPr>
              <w:t>Flow Execution Time</w:t>
            </w:r>
          </w:p>
        </w:tc>
        <w:tc>
          <w:tcPr>
            <w:tcW w:w="0" w:type="auto"/>
            <w:vAlign w:val="center"/>
            <w:hideMark/>
          </w:tcPr>
          <w:p w14:paraId="1E2E8395" w14:textId="77777777" w:rsidR="00875500" w:rsidRPr="00875500" w:rsidRDefault="00875500" w:rsidP="00875500">
            <w:pPr>
              <w:rPr>
                <w:sz w:val="36"/>
                <w:szCs w:val="36"/>
              </w:rPr>
            </w:pPr>
            <w:r w:rsidRPr="00875500">
              <w:rPr>
                <w:sz w:val="36"/>
                <w:szCs w:val="36"/>
              </w:rPr>
              <w:t>≤ 1 second per flow</w:t>
            </w:r>
          </w:p>
        </w:tc>
      </w:tr>
      <w:tr w:rsidR="00875500" w:rsidRPr="00875500" w14:paraId="0A9DD4F5" w14:textId="77777777" w:rsidTr="00875500">
        <w:trPr>
          <w:tblCellSpacing w:w="15" w:type="dxa"/>
        </w:trPr>
        <w:tc>
          <w:tcPr>
            <w:tcW w:w="0" w:type="auto"/>
            <w:vAlign w:val="center"/>
            <w:hideMark/>
          </w:tcPr>
          <w:p w14:paraId="737382D4" w14:textId="77777777" w:rsidR="00875500" w:rsidRPr="00875500" w:rsidRDefault="00875500" w:rsidP="00875500">
            <w:pPr>
              <w:rPr>
                <w:sz w:val="36"/>
                <w:szCs w:val="36"/>
              </w:rPr>
            </w:pPr>
            <w:r w:rsidRPr="00875500">
              <w:rPr>
                <w:sz w:val="36"/>
                <w:szCs w:val="36"/>
              </w:rPr>
              <w:t>Apex CPU Time</w:t>
            </w:r>
          </w:p>
        </w:tc>
        <w:tc>
          <w:tcPr>
            <w:tcW w:w="0" w:type="auto"/>
            <w:vAlign w:val="center"/>
            <w:hideMark/>
          </w:tcPr>
          <w:p w14:paraId="316F019E" w14:textId="77777777" w:rsidR="00875500" w:rsidRPr="00875500" w:rsidRDefault="00875500" w:rsidP="00875500">
            <w:pPr>
              <w:rPr>
                <w:sz w:val="36"/>
                <w:szCs w:val="36"/>
              </w:rPr>
            </w:pPr>
            <w:r w:rsidRPr="00875500">
              <w:rPr>
                <w:sz w:val="36"/>
                <w:szCs w:val="36"/>
              </w:rPr>
              <w:t xml:space="preserve">≤ 5000 </w:t>
            </w:r>
            <w:proofErr w:type="spellStart"/>
            <w:r w:rsidRPr="00875500">
              <w:rPr>
                <w:sz w:val="36"/>
                <w:szCs w:val="36"/>
              </w:rPr>
              <w:t>ms</w:t>
            </w:r>
            <w:proofErr w:type="spellEnd"/>
            <w:r w:rsidRPr="00875500">
              <w:rPr>
                <w:sz w:val="36"/>
                <w:szCs w:val="36"/>
              </w:rPr>
              <w:t xml:space="preserve"> per transaction</w:t>
            </w:r>
          </w:p>
        </w:tc>
      </w:tr>
      <w:tr w:rsidR="00875500" w:rsidRPr="00875500" w14:paraId="3F096F6D" w14:textId="77777777" w:rsidTr="00875500">
        <w:trPr>
          <w:tblCellSpacing w:w="15" w:type="dxa"/>
        </w:trPr>
        <w:tc>
          <w:tcPr>
            <w:tcW w:w="0" w:type="auto"/>
            <w:vAlign w:val="center"/>
            <w:hideMark/>
          </w:tcPr>
          <w:p w14:paraId="63FF6436" w14:textId="77777777" w:rsidR="00875500" w:rsidRPr="00875500" w:rsidRDefault="00875500" w:rsidP="00875500">
            <w:pPr>
              <w:rPr>
                <w:sz w:val="36"/>
                <w:szCs w:val="36"/>
              </w:rPr>
            </w:pPr>
            <w:r w:rsidRPr="00875500">
              <w:rPr>
                <w:sz w:val="36"/>
                <w:szCs w:val="36"/>
              </w:rPr>
              <w:t>SMS Delivery Latency</w:t>
            </w:r>
          </w:p>
        </w:tc>
        <w:tc>
          <w:tcPr>
            <w:tcW w:w="0" w:type="auto"/>
            <w:vAlign w:val="center"/>
            <w:hideMark/>
          </w:tcPr>
          <w:p w14:paraId="57B46812" w14:textId="77777777" w:rsidR="00875500" w:rsidRPr="00875500" w:rsidRDefault="00875500" w:rsidP="00875500">
            <w:pPr>
              <w:rPr>
                <w:sz w:val="36"/>
                <w:szCs w:val="36"/>
              </w:rPr>
            </w:pPr>
            <w:r w:rsidRPr="00875500">
              <w:rPr>
                <w:sz w:val="36"/>
                <w:szCs w:val="36"/>
              </w:rPr>
              <w:t>≤ 30 seconds</w:t>
            </w:r>
          </w:p>
        </w:tc>
      </w:tr>
      <w:tr w:rsidR="00875500" w:rsidRPr="00875500" w14:paraId="19D7C2B2" w14:textId="77777777" w:rsidTr="00875500">
        <w:trPr>
          <w:tblCellSpacing w:w="15" w:type="dxa"/>
        </w:trPr>
        <w:tc>
          <w:tcPr>
            <w:tcW w:w="0" w:type="auto"/>
            <w:vAlign w:val="center"/>
            <w:hideMark/>
          </w:tcPr>
          <w:p w14:paraId="68049039" w14:textId="77777777" w:rsidR="00875500" w:rsidRPr="00875500" w:rsidRDefault="00875500" w:rsidP="00875500">
            <w:pPr>
              <w:rPr>
                <w:sz w:val="36"/>
                <w:szCs w:val="36"/>
              </w:rPr>
            </w:pPr>
            <w:r w:rsidRPr="00875500">
              <w:rPr>
                <w:sz w:val="36"/>
                <w:szCs w:val="36"/>
              </w:rPr>
              <w:t>Dashboard Refresh</w:t>
            </w:r>
          </w:p>
        </w:tc>
        <w:tc>
          <w:tcPr>
            <w:tcW w:w="0" w:type="auto"/>
            <w:vAlign w:val="center"/>
            <w:hideMark/>
          </w:tcPr>
          <w:p w14:paraId="121DBC91" w14:textId="77777777" w:rsidR="00875500" w:rsidRPr="00875500" w:rsidRDefault="00875500" w:rsidP="00875500">
            <w:pPr>
              <w:rPr>
                <w:sz w:val="36"/>
                <w:szCs w:val="36"/>
              </w:rPr>
            </w:pPr>
            <w:r w:rsidRPr="00875500">
              <w:rPr>
                <w:sz w:val="36"/>
                <w:szCs w:val="36"/>
              </w:rPr>
              <w:t>≤ 5 seconds for 100K records</w:t>
            </w:r>
          </w:p>
        </w:tc>
      </w:tr>
    </w:tbl>
    <w:p w14:paraId="0554ED1A" w14:textId="77777777" w:rsidR="00875500" w:rsidRPr="00875500" w:rsidRDefault="00875500" w:rsidP="00875500">
      <w:pPr>
        <w:rPr>
          <w:sz w:val="36"/>
          <w:szCs w:val="36"/>
        </w:rPr>
      </w:pPr>
      <w:r w:rsidRPr="00875500">
        <w:rPr>
          <w:sz w:val="36"/>
          <w:szCs w:val="36"/>
        </w:rPr>
        <w:t>These thresholds were based on Salesforce best practices, platform governor limits, and usability expectations of non-technical users.</w:t>
      </w:r>
    </w:p>
    <w:p w14:paraId="2618A808" w14:textId="77777777" w:rsidR="00875500" w:rsidRPr="00875500" w:rsidRDefault="00875500" w:rsidP="00875500">
      <w:pPr>
        <w:rPr>
          <w:b/>
          <w:bCs/>
          <w:sz w:val="48"/>
          <w:szCs w:val="48"/>
        </w:rPr>
      </w:pPr>
      <w:r w:rsidRPr="00875500">
        <w:rPr>
          <w:b/>
          <w:bCs/>
          <w:sz w:val="48"/>
          <w:szCs w:val="48"/>
        </w:rPr>
        <w:t>5. Tools and Environment Setup</w:t>
      </w:r>
    </w:p>
    <w:p w14:paraId="1AF30D7B" w14:textId="77777777" w:rsidR="00875500" w:rsidRPr="00875500" w:rsidRDefault="00875500" w:rsidP="00875500">
      <w:pPr>
        <w:rPr>
          <w:b/>
          <w:bCs/>
          <w:sz w:val="48"/>
          <w:szCs w:val="48"/>
        </w:rPr>
      </w:pPr>
      <w:r w:rsidRPr="00875500">
        <w:rPr>
          <w:b/>
          <w:bCs/>
          <w:sz w:val="48"/>
          <w:szCs w:val="48"/>
        </w:rPr>
        <w:t>5.1 Testing Tools</w:t>
      </w:r>
    </w:p>
    <w:p w14:paraId="7958E19A" w14:textId="77777777" w:rsidR="00875500" w:rsidRPr="00875500" w:rsidRDefault="00875500" w:rsidP="00875500">
      <w:pPr>
        <w:numPr>
          <w:ilvl w:val="0"/>
          <w:numId w:val="4"/>
        </w:numPr>
        <w:rPr>
          <w:sz w:val="36"/>
          <w:szCs w:val="36"/>
        </w:rPr>
      </w:pPr>
      <w:r w:rsidRPr="00875500">
        <w:rPr>
          <w:sz w:val="36"/>
          <w:szCs w:val="36"/>
        </w:rPr>
        <w:t>JMeter: Simulated concurrent users accessing donor and NGO portals.</w:t>
      </w:r>
    </w:p>
    <w:p w14:paraId="61D3BA71" w14:textId="77777777" w:rsidR="00875500" w:rsidRPr="00875500" w:rsidRDefault="00875500" w:rsidP="00875500">
      <w:pPr>
        <w:numPr>
          <w:ilvl w:val="0"/>
          <w:numId w:val="4"/>
        </w:numPr>
        <w:rPr>
          <w:sz w:val="36"/>
          <w:szCs w:val="36"/>
        </w:rPr>
      </w:pPr>
      <w:r w:rsidRPr="00875500">
        <w:rPr>
          <w:sz w:val="36"/>
          <w:szCs w:val="36"/>
        </w:rPr>
        <w:t>Salesforce Developer Console: Tracked Apex execution times and SOQL/DML usage.</w:t>
      </w:r>
    </w:p>
    <w:p w14:paraId="12A477AA" w14:textId="77777777" w:rsidR="00875500" w:rsidRPr="00875500" w:rsidRDefault="00875500" w:rsidP="00875500">
      <w:pPr>
        <w:numPr>
          <w:ilvl w:val="0"/>
          <w:numId w:val="4"/>
        </w:numPr>
        <w:rPr>
          <w:sz w:val="36"/>
          <w:szCs w:val="36"/>
        </w:rPr>
      </w:pPr>
      <w:r w:rsidRPr="00875500">
        <w:rPr>
          <w:sz w:val="36"/>
          <w:szCs w:val="36"/>
        </w:rPr>
        <w:t xml:space="preserve">Chrome </w:t>
      </w:r>
      <w:proofErr w:type="spellStart"/>
      <w:r w:rsidRPr="00875500">
        <w:rPr>
          <w:sz w:val="36"/>
          <w:szCs w:val="36"/>
        </w:rPr>
        <w:t>DevTools</w:t>
      </w:r>
      <w:proofErr w:type="spellEnd"/>
      <w:r w:rsidRPr="00875500">
        <w:rPr>
          <w:sz w:val="36"/>
          <w:szCs w:val="36"/>
        </w:rPr>
        <w:t>: Measured client-side load times for LWC-based components.</w:t>
      </w:r>
    </w:p>
    <w:p w14:paraId="4A8F7CD7" w14:textId="77777777" w:rsidR="00875500" w:rsidRPr="00875500" w:rsidRDefault="00875500" w:rsidP="00875500">
      <w:pPr>
        <w:numPr>
          <w:ilvl w:val="0"/>
          <w:numId w:val="4"/>
        </w:numPr>
        <w:rPr>
          <w:sz w:val="36"/>
          <w:szCs w:val="36"/>
        </w:rPr>
      </w:pPr>
      <w:r w:rsidRPr="00875500">
        <w:rPr>
          <w:sz w:val="36"/>
          <w:szCs w:val="36"/>
        </w:rPr>
        <w:t>Log Inspector: Identified flow performance and decision-point delays.</w:t>
      </w:r>
    </w:p>
    <w:p w14:paraId="7DB513E7" w14:textId="77777777" w:rsidR="00875500" w:rsidRPr="00875500" w:rsidRDefault="00875500" w:rsidP="00875500">
      <w:pPr>
        <w:numPr>
          <w:ilvl w:val="0"/>
          <w:numId w:val="4"/>
        </w:numPr>
        <w:rPr>
          <w:sz w:val="36"/>
          <w:szCs w:val="36"/>
        </w:rPr>
      </w:pPr>
      <w:r w:rsidRPr="00875500">
        <w:rPr>
          <w:sz w:val="36"/>
          <w:szCs w:val="36"/>
        </w:rPr>
        <w:lastRenderedPageBreak/>
        <w:t>Twilio Console: Monitored SMS dispatch status and delivery timestamps.</w:t>
      </w:r>
    </w:p>
    <w:p w14:paraId="26C96FEB" w14:textId="77777777" w:rsidR="00875500" w:rsidRPr="00875500" w:rsidRDefault="00875500" w:rsidP="00875500">
      <w:pPr>
        <w:rPr>
          <w:b/>
          <w:bCs/>
          <w:sz w:val="48"/>
          <w:szCs w:val="48"/>
        </w:rPr>
      </w:pPr>
      <w:r w:rsidRPr="00875500">
        <w:rPr>
          <w:b/>
          <w:bCs/>
          <w:sz w:val="48"/>
          <w:szCs w:val="48"/>
        </w:rPr>
        <w:t>5.2 Test Environment</w:t>
      </w:r>
    </w:p>
    <w:p w14:paraId="18D74C89" w14:textId="77777777" w:rsidR="00875500" w:rsidRPr="00875500" w:rsidRDefault="00875500" w:rsidP="00875500">
      <w:pPr>
        <w:numPr>
          <w:ilvl w:val="0"/>
          <w:numId w:val="5"/>
        </w:numPr>
        <w:rPr>
          <w:sz w:val="36"/>
          <w:szCs w:val="36"/>
        </w:rPr>
      </w:pPr>
      <w:r w:rsidRPr="00875500">
        <w:rPr>
          <w:sz w:val="36"/>
          <w:szCs w:val="36"/>
        </w:rPr>
        <w:t>A Salesforce sandbox environment configured with production-like data (~100,000 donation records).</w:t>
      </w:r>
    </w:p>
    <w:p w14:paraId="169FE629" w14:textId="77777777" w:rsidR="00875500" w:rsidRPr="00875500" w:rsidRDefault="00875500" w:rsidP="00875500">
      <w:pPr>
        <w:numPr>
          <w:ilvl w:val="0"/>
          <w:numId w:val="5"/>
        </w:numPr>
        <w:rPr>
          <w:sz w:val="36"/>
          <w:szCs w:val="36"/>
        </w:rPr>
      </w:pPr>
      <w:r w:rsidRPr="00875500">
        <w:rPr>
          <w:sz w:val="36"/>
          <w:szCs w:val="36"/>
        </w:rPr>
        <w:t>External Twilio sandbox linked with Salesforce for messaging simulations.</w:t>
      </w:r>
    </w:p>
    <w:p w14:paraId="0F4D63D3" w14:textId="77777777" w:rsidR="00875500" w:rsidRPr="00875500" w:rsidRDefault="00875500" w:rsidP="00875500">
      <w:pPr>
        <w:numPr>
          <w:ilvl w:val="0"/>
          <w:numId w:val="5"/>
        </w:numPr>
        <w:rPr>
          <w:sz w:val="36"/>
          <w:szCs w:val="36"/>
        </w:rPr>
      </w:pPr>
      <w:r w:rsidRPr="00875500">
        <w:rPr>
          <w:sz w:val="36"/>
          <w:szCs w:val="36"/>
        </w:rPr>
        <w:t>Simulated load generated by test users with varied roles and regional access.</w:t>
      </w:r>
    </w:p>
    <w:p w14:paraId="26FB6095" w14:textId="77777777" w:rsidR="00875500" w:rsidRPr="00875500" w:rsidRDefault="00875500" w:rsidP="00875500">
      <w:pPr>
        <w:rPr>
          <w:b/>
          <w:bCs/>
          <w:sz w:val="48"/>
          <w:szCs w:val="48"/>
        </w:rPr>
      </w:pPr>
      <w:r w:rsidRPr="00875500">
        <w:rPr>
          <w:b/>
          <w:bCs/>
          <w:sz w:val="48"/>
          <w:szCs w:val="48"/>
        </w:rPr>
        <w:t>6. Test Scenarios</w:t>
      </w:r>
    </w:p>
    <w:p w14:paraId="14B5002F" w14:textId="77777777" w:rsidR="00875500" w:rsidRPr="00875500" w:rsidRDefault="00875500" w:rsidP="00875500">
      <w:pPr>
        <w:rPr>
          <w:sz w:val="36"/>
          <w:szCs w:val="36"/>
        </w:rPr>
      </w:pPr>
      <w:r w:rsidRPr="00875500">
        <w:rPr>
          <w:sz w:val="36"/>
          <w:szCs w:val="36"/>
        </w:rPr>
        <w:t>Several performance scenarios were executed to simulate real-world usage:</w:t>
      </w:r>
    </w:p>
    <w:p w14:paraId="7ED4CC8F" w14:textId="77777777" w:rsidR="00875500" w:rsidRPr="00875500" w:rsidRDefault="00875500" w:rsidP="00875500">
      <w:pPr>
        <w:rPr>
          <w:b/>
          <w:bCs/>
          <w:sz w:val="48"/>
          <w:szCs w:val="48"/>
        </w:rPr>
      </w:pPr>
      <w:r w:rsidRPr="00875500">
        <w:rPr>
          <w:b/>
          <w:bCs/>
          <w:sz w:val="48"/>
          <w:szCs w:val="48"/>
        </w:rPr>
        <w:t>6.1 Load Testing</w:t>
      </w:r>
    </w:p>
    <w:p w14:paraId="44B880B6" w14:textId="77777777" w:rsidR="00875500" w:rsidRPr="00875500" w:rsidRDefault="00875500" w:rsidP="00875500">
      <w:pPr>
        <w:numPr>
          <w:ilvl w:val="0"/>
          <w:numId w:val="6"/>
        </w:numPr>
        <w:rPr>
          <w:sz w:val="36"/>
          <w:szCs w:val="36"/>
        </w:rPr>
      </w:pPr>
      <w:r w:rsidRPr="00875500">
        <w:rPr>
          <w:sz w:val="36"/>
          <w:szCs w:val="36"/>
        </w:rPr>
        <w:t>Simulated 100 users logging in simultaneously, posting donations, and accessing dashboards.</w:t>
      </w:r>
    </w:p>
    <w:p w14:paraId="752E9C35" w14:textId="77777777" w:rsidR="00875500" w:rsidRPr="00875500" w:rsidRDefault="00875500" w:rsidP="00875500">
      <w:pPr>
        <w:numPr>
          <w:ilvl w:val="0"/>
          <w:numId w:val="6"/>
        </w:numPr>
        <w:rPr>
          <w:sz w:val="36"/>
          <w:szCs w:val="36"/>
        </w:rPr>
      </w:pPr>
      <w:r w:rsidRPr="00875500">
        <w:rPr>
          <w:sz w:val="36"/>
          <w:szCs w:val="36"/>
        </w:rPr>
        <w:t>Observed portal response times, record submission delays, and CPU usage.</w:t>
      </w:r>
    </w:p>
    <w:p w14:paraId="182B9225" w14:textId="77777777" w:rsidR="00875500" w:rsidRPr="00875500" w:rsidRDefault="00875500" w:rsidP="00875500">
      <w:pPr>
        <w:rPr>
          <w:b/>
          <w:bCs/>
          <w:sz w:val="48"/>
          <w:szCs w:val="48"/>
        </w:rPr>
      </w:pPr>
      <w:r w:rsidRPr="00875500">
        <w:rPr>
          <w:b/>
          <w:bCs/>
          <w:sz w:val="48"/>
          <w:szCs w:val="48"/>
        </w:rPr>
        <w:t>6.2 Stress Testing</w:t>
      </w:r>
    </w:p>
    <w:p w14:paraId="5A9256B4" w14:textId="77777777" w:rsidR="00875500" w:rsidRPr="00875500" w:rsidRDefault="00875500" w:rsidP="00875500">
      <w:pPr>
        <w:numPr>
          <w:ilvl w:val="0"/>
          <w:numId w:val="7"/>
        </w:numPr>
        <w:rPr>
          <w:sz w:val="36"/>
          <w:szCs w:val="36"/>
        </w:rPr>
      </w:pPr>
      <w:r w:rsidRPr="00875500">
        <w:rPr>
          <w:sz w:val="36"/>
          <w:szCs w:val="36"/>
        </w:rPr>
        <w:t>Increased concurrent users to over 250 to assess system limits under extreme load.</w:t>
      </w:r>
    </w:p>
    <w:p w14:paraId="3B15193F" w14:textId="77777777" w:rsidR="00875500" w:rsidRPr="00875500" w:rsidRDefault="00875500" w:rsidP="00875500">
      <w:pPr>
        <w:numPr>
          <w:ilvl w:val="0"/>
          <w:numId w:val="7"/>
        </w:numPr>
        <w:rPr>
          <w:sz w:val="36"/>
          <w:szCs w:val="36"/>
        </w:rPr>
      </w:pPr>
      <w:r w:rsidRPr="00875500">
        <w:rPr>
          <w:sz w:val="36"/>
          <w:szCs w:val="36"/>
        </w:rPr>
        <w:t>Tested record insertions beyond normal thresholds to evaluate system degradation.</w:t>
      </w:r>
    </w:p>
    <w:p w14:paraId="33766845" w14:textId="77777777" w:rsidR="00875500" w:rsidRPr="00875500" w:rsidRDefault="00875500" w:rsidP="00875500">
      <w:pPr>
        <w:rPr>
          <w:b/>
          <w:bCs/>
          <w:sz w:val="48"/>
          <w:szCs w:val="48"/>
        </w:rPr>
      </w:pPr>
      <w:r w:rsidRPr="00875500">
        <w:rPr>
          <w:b/>
          <w:bCs/>
          <w:sz w:val="48"/>
          <w:szCs w:val="48"/>
        </w:rPr>
        <w:t>6.3 Soak Testing</w:t>
      </w:r>
    </w:p>
    <w:p w14:paraId="608AE57F" w14:textId="77777777" w:rsidR="00875500" w:rsidRPr="00875500" w:rsidRDefault="00875500" w:rsidP="00875500">
      <w:pPr>
        <w:numPr>
          <w:ilvl w:val="0"/>
          <w:numId w:val="8"/>
        </w:numPr>
        <w:rPr>
          <w:sz w:val="36"/>
          <w:szCs w:val="36"/>
        </w:rPr>
      </w:pPr>
      <w:r w:rsidRPr="00875500">
        <w:rPr>
          <w:sz w:val="36"/>
          <w:szCs w:val="36"/>
        </w:rPr>
        <w:lastRenderedPageBreak/>
        <w:t>Kept the system under load for 4 continuous hours with staggered traffic.</w:t>
      </w:r>
    </w:p>
    <w:p w14:paraId="4B932F73" w14:textId="77777777" w:rsidR="00875500" w:rsidRPr="00875500" w:rsidRDefault="00875500" w:rsidP="00875500">
      <w:pPr>
        <w:numPr>
          <w:ilvl w:val="0"/>
          <w:numId w:val="8"/>
        </w:numPr>
        <w:rPr>
          <w:sz w:val="36"/>
          <w:szCs w:val="36"/>
        </w:rPr>
      </w:pPr>
      <w:r w:rsidRPr="00875500">
        <w:rPr>
          <w:sz w:val="36"/>
          <w:szCs w:val="36"/>
        </w:rPr>
        <w:t xml:space="preserve">Verified memory leaks, log size accumulation, and flow </w:t>
      </w:r>
      <w:proofErr w:type="spellStart"/>
      <w:r w:rsidRPr="00875500">
        <w:rPr>
          <w:sz w:val="36"/>
          <w:szCs w:val="36"/>
        </w:rPr>
        <w:t>behavior</w:t>
      </w:r>
      <w:proofErr w:type="spellEnd"/>
      <w:r w:rsidRPr="00875500">
        <w:rPr>
          <w:sz w:val="36"/>
          <w:szCs w:val="36"/>
        </w:rPr>
        <w:t xml:space="preserve"> over time.</w:t>
      </w:r>
    </w:p>
    <w:p w14:paraId="68902159" w14:textId="77777777" w:rsidR="00875500" w:rsidRPr="00875500" w:rsidRDefault="00875500" w:rsidP="00875500">
      <w:pPr>
        <w:rPr>
          <w:b/>
          <w:bCs/>
          <w:sz w:val="48"/>
          <w:szCs w:val="48"/>
        </w:rPr>
      </w:pPr>
      <w:r w:rsidRPr="00875500">
        <w:rPr>
          <w:b/>
          <w:bCs/>
          <w:sz w:val="48"/>
          <w:szCs w:val="48"/>
        </w:rPr>
        <w:t>6.4 Spike Testing</w:t>
      </w:r>
    </w:p>
    <w:p w14:paraId="7C5C339D" w14:textId="77777777" w:rsidR="00875500" w:rsidRPr="00875500" w:rsidRDefault="00875500" w:rsidP="00875500">
      <w:pPr>
        <w:numPr>
          <w:ilvl w:val="0"/>
          <w:numId w:val="9"/>
        </w:numPr>
        <w:rPr>
          <w:sz w:val="36"/>
          <w:szCs w:val="36"/>
        </w:rPr>
      </w:pPr>
      <w:r w:rsidRPr="00875500">
        <w:rPr>
          <w:sz w:val="36"/>
          <w:szCs w:val="36"/>
        </w:rPr>
        <w:t>Added 30–40 concurrent donation posts within 30 seconds.</w:t>
      </w:r>
    </w:p>
    <w:p w14:paraId="7834F788" w14:textId="77777777" w:rsidR="00875500" w:rsidRPr="00875500" w:rsidRDefault="00875500" w:rsidP="00875500">
      <w:pPr>
        <w:numPr>
          <w:ilvl w:val="0"/>
          <w:numId w:val="9"/>
        </w:numPr>
        <w:rPr>
          <w:b/>
          <w:bCs/>
          <w:sz w:val="48"/>
          <w:szCs w:val="48"/>
        </w:rPr>
      </w:pPr>
      <w:r w:rsidRPr="00875500">
        <w:rPr>
          <w:sz w:val="36"/>
          <w:szCs w:val="36"/>
        </w:rPr>
        <w:t>Observed performance of matching logic and notification queue</w:t>
      </w:r>
      <w:r w:rsidRPr="00875500">
        <w:rPr>
          <w:b/>
          <w:bCs/>
          <w:sz w:val="48"/>
          <w:szCs w:val="48"/>
        </w:rPr>
        <w:t>.</w:t>
      </w:r>
    </w:p>
    <w:p w14:paraId="23091305" w14:textId="77777777" w:rsidR="00875500" w:rsidRPr="00875500" w:rsidRDefault="00875500" w:rsidP="00875500">
      <w:pPr>
        <w:rPr>
          <w:b/>
          <w:bCs/>
          <w:sz w:val="48"/>
          <w:szCs w:val="48"/>
        </w:rPr>
      </w:pPr>
      <w:r w:rsidRPr="00875500">
        <w:rPr>
          <w:b/>
          <w:bCs/>
          <w:sz w:val="48"/>
          <w:szCs w:val="48"/>
        </w:rPr>
        <w:t>7. Performance Bottlenecks Identified &amp; Resolutions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3027"/>
        <w:gridCol w:w="3695"/>
      </w:tblGrid>
      <w:tr w:rsidR="00875500" w:rsidRPr="00875500" w14:paraId="19A80F08" w14:textId="77777777" w:rsidTr="00875500">
        <w:trPr>
          <w:tblHeader/>
          <w:tblCellSpacing w:w="15" w:type="dxa"/>
        </w:trPr>
        <w:tc>
          <w:tcPr>
            <w:tcW w:w="0" w:type="auto"/>
            <w:vAlign w:val="center"/>
            <w:hideMark/>
          </w:tcPr>
          <w:p w14:paraId="2E2B6EF9" w14:textId="77777777" w:rsidR="00875500" w:rsidRPr="00875500" w:rsidRDefault="00875500" w:rsidP="00875500">
            <w:pPr>
              <w:rPr>
                <w:sz w:val="36"/>
                <w:szCs w:val="36"/>
              </w:rPr>
            </w:pPr>
            <w:r w:rsidRPr="00875500">
              <w:rPr>
                <w:sz w:val="36"/>
                <w:szCs w:val="36"/>
              </w:rPr>
              <w:t>Issue</w:t>
            </w:r>
          </w:p>
        </w:tc>
        <w:tc>
          <w:tcPr>
            <w:tcW w:w="0" w:type="auto"/>
            <w:vAlign w:val="center"/>
            <w:hideMark/>
          </w:tcPr>
          <w:p w14:paraId="534D1D39" w14:textId="77777777" w:rsidR="00875500" w:rsidRPr="00875500" w:rsidRDefault="00875500" w:rsidP="00875500">
            <w:pPr>
              <w:rPr>
                <w:sz w:val="36"/>
                <w:szCs w:val="36"/>
              </w:rPr>
            </w:pPr>
            <w:r w:rsidRPr="00875500">
              <w:rPr>
                <w:sz w:val="36"/>
                <w:szCs w:val="36"/>
              </w:rPr>
              <w:t>Observation</w:t>
            </w:r>
          </w:p>
        </w:tc>
        <w:tc>
          <w:tcPr>
            <w:tcW w:w="0" w:type="auto"/>
            <w:vAlign w:val="center"/>
            <w:hideMark/>
          </w:tcPr>
          <w:p w14:paraId="5066FA95" w14:textId="77777777" w:rsidR="00875500" w:rsidRPr="00875500" w:rsidRDefault="00875500" w:rsidP="00875500">
            <w:pPr>
              <w:rPr>
                <w:sz w:val="36"/>
                <w:szCs w:val="36"/>
              </w:rPr>
            </w:pPr>
            <w:r w:rsidRPr="00875500">
              <w:rPr>
                <w:sz w:val="36"/>
                <w:szCs w:val="36"/>
              </w:rPr>
              <w:t>Resolution</w:t>
            </w:r>
          </w:p>
        </w:tc>
      </w:tr>
      <w:tr w:rsidR="00875500" w:rsidRPr="00875500" w14:paraId="19C22956" w14:textId="77777777" w:rsidTr="00875500">
        <w:trPr>
          <w:tblCellSpacing w:w="15" w:type="dxa"/>
        </w:trPr>
        <w:tc>
          <w:tcPr>
            <w:tcW w:w="0" w:type="auto"/>
            <w:vAlign w:val="center"/>
            <w:hideMark/>
          </w:tcPr>
          <w:p w14:paraId="5F5564C5" w14:textId="77777777" w:rsidR="00875500" w:rsidRPr="00875500" w:rsidRDefault="00875500" w:rsidP="00875500">
            <w:pPr>
              <w:rPr>
                <w:sz w:val="36"/>
                <w:szCs w:val="36"/>
              </w:rPr>
            </w:pPr>
            <w:r w:rsidRPr="00875500">
              <w:rPr>
                <w:sz w:val="36"/>
                <w:szCs w:val="36"/>
              </w:rPr>
              <w:t>Apex CPU Limit Breach</w:t>
            </w:r>
          </w:p>
        </w:tc>
        <w:tc>
          <w:tcPr>
            <w:tcW w:w="0" w:type="auto"/>
            <w:vAlign w:val="center"/>
            <w:hideMark/>
          </w:tcPr>
          <w:p w14:paraId="6A07C29D" w14:textId="77777777" w:rsidR="00875500" w:rsidRPr="00875500" w:rsidRDefault="00875500" w:rsidP="00875500">
            <w:pPr>
              <w:rPr>
                <w:sz w:val="36"/>
                <w:szCs w:val="36"/>
              </w:rPr>
            </w:pPr>
            <w:r w:rsidRPr="00875500">
              <w:rPr>
                <w:sz w:val="36"/>
                <w:szCs w:val="36"/>
              </w:rPr>
              <w:t>Detected in donor matching logic</w:t>
            </w:r>
          </w:p>
        </w:tc>
        <w:tc>
          <w:tcPr>
            <w:tcW w:w="0" w:type="auto"/>
            <w:vAlign w:val="center"/>
            <w:hideMark/>
          </w:tcPr>
          <w:p w14:paraId="46C1F433" w14:textId="77777777" w:rsidR="00875500" w:rsidRPr="00875500" w:rsidRDefault="00875500" w:rsidP="00875500">
            <w:pPr>
              <w:rPr>
                <w:sz w:val="36"/>
                <w:szCs w:val="36"/>
              </w:rPr>
            </w:pPr>
            <w:r w:rsidRPr="00875500">
              <w:rPr>
                <w:sz w:val="36"/>
                <w:szCs w:val="36"/>
              </w:rPr>
              <w:t xml:space="preserve">Refactored loop logic and </w:t>
            </w:r>
            <w:proofErr w:type="spellStart"/>
            <w:r w:rsidRPr="00875500">
              <w:rPr>
                <w:sz w:val="36"/>
                <w:szCs w:val="36"/>
              </w:rPr>
              <w:t>bulkified</w:t>
            </w:r>
            <w:proofErr w:type="spellEnd"/>
            <w:r w:rsidRPr="00875500">
              <w:rPr>
                <w:sz w:val="36"/>
                <w:szCs w:val="36"/>
              </w:rPr>
              <w:t xml:space="preserve"> queries</w:t>
            </w:r>
          </w:p>
        </w:tc>
      </w:tr>
      <w:tr w:rsidR="00875500" w:rsidRPr="00875500" w14:paraId="76D46CD4" w14:textId="77777777" w:rsidTr="00875500">
        <w:trPr>
          <w:tblCellSpacing w:w="15" w:type="dxa"/>
        </w:trPr>
        <w:tc>
          <w:tcPr>
            <w:tcW w:w="0" w:type="auto"/>
            <w:vAlign w:val="center"/>
            <w:hideMark/>
          </w:tcPr>
          <w:p w14:paraId="48B895CB" w14:textId="77777777" w:rsidR="00875500" w:rsidRPr="00875500" w:rsidRDefault="00875500" w:rsidP="00875500">
            <w:pPr>
              <w:rPr>
                <w:sz w:val="36"/>
                <w:szCs w:val="36"/>
              </w:rPr>
            </w:pPr>
            <w:r w:rsidRPr="00875500">
              <w:rPr>
                <w:sz w:val="36"/>
                <w:szCs w:val="36"/>
              </w:rPr>
              <w:t>Slow Dashboard Load</w:t>
            </w:r>
          </w:p>
        </w:tc>
        <w:tc>
          <w:tcPr>
            <w:tcW w:w="0" w:type="auto"/>
            <w:vAlign w:val="center"/>
            <w:hideMark/>
          </w:tcPr>
          <w:p w14:paraId="6C576682" w14:textId="77777777" w:rsidR="00875500" w:rsidRPr="00875500" w:rsidRDefault="00875500" w:rsidP="00875500">
            <w:pPr>
              <w:rPr>
                <w:sz w:val="36"/>
                <w:szCs w:val="36"/>
              </w:rPr>
            </w:pPr>
            <w:r w:rsidRPr="00875500">
              <w:rPr>
                <w:sz w:val="36"/>
                <w:szCs w:val="36"/>
              </w:rPr>
              <w:t>When dataset exceeded 50K records</w:t>
            </w:r>
          </w:p>
        </w:tc>
        <w:tc>
          <w:tcPr>
            <w:tcW w:w="0" w:type="auto"/>
            <w:vAlign w:val="center"/>
            <w:hideMark/>
          </w:tcPr>
          <w:p w14:paraId="70047A4A" w14:textId="77777777" w:rsidR="00875500" w:rsidRPr="00875500" w:rsidRDefault="00875500" w:rsidP="00875500">
            <w:pPr>
              <w:rPr>
                <w:sz w:val="36"/>
                <w:szCs w:val="36"/>
              </w:rPr>
            </w:pPr>
            <w:r w:rsidRPr="00875500">
              <w:rPr>
                <w:sz w:val="36"/>
                <w:szCs w:val="36"/>
              </w:rPr>
              <w:t>Added filters and optimized report types</w:t>
            </w:r>
          </w:p>
        </w:tc>
      </w:tr>
      <w:tr w:rsidR="00875500" w:rsidRPr="00875500" w14:paraId="14C2BE34" w14:textId="77777777" w:rsidTr="00875500">
        <w:trPr>
          <w:tblCellSpacing w:w="15" w:type="dxa"/>
        </w:trPr>
        <w:tc>
          <w:tcPr>
            <w:tcW w:w="0" w:type="auto"/>
            <w:vAlign w:val="center"/>
            <w:hideMark/>
          </w:tcPr>
          <w:p w14:paraId="4E5FFC46" w14:textId="77777777" w:rsidR="00875500" w:rsidRPr="00875500" w:rsidRDefault="00875500" w:rsidP="00875500">
            <w:pPr>
              <w:rPr>
                <w:sz w:val="36"/>
                <w:szCs w:val="36"/>
              </w:rPr>
            </w:pPr>
            <w:r w:rsidRPr="00875500">
              <w:rPr>
                <w:sz w:val="36"/>
                <w:szCs w:val="36"/>
              </w:rPr>
              <w:t>SMS Delay in Peak Load</w:t>
            </w:r>
          </w:p>
        </w:tc>
        <w:tc>
          <w:tcPr>
            <w:tcW w:w="0" w:type="auto"/>
            <w:vAlign w:val="center"/>
            <w:hideMark/>
          </w:tcPr>
          <w:p w14:paraId="535DDBA0" w14:textId="77777777" w:rsidR="00875500" w:rsidRPr="00875500" w:rsidRDefault="00875500" w:rsidP="00875500">
            <w:pPr>
              <w:rPr>
                <w:sz w:val="36"/>
                <w:szCs w:val="36"/>
              </w:rPr>
            </w:pPr>
            <w:r w:rsidRPr="00875500">
              <w:rPr>
                <w:sz w:val="36"/>
                <w:szCs w:val="36"/>
              </w:rPr>
              <w:t>Slight delay (&gt;30 seconds)</w:t>
            </w:r>
          </w:p>
        </w:tc>
        <w:tc>
          <w:tcPr>
            <w:tcW w:w="0" w:type="auto"/>
            <w:vAlign w:val="center"/>
            <w:hideMark/>
          </w:tcPr>
          <w:p w14:paraId="52BF6CEE" w14:textId="77777777" w:rsidR="00875500" w:rsidRPr="00875500" w:rsidRDefault="00875500" w:rsidP="00875500">
            <w:pPr>
              <w:rPr>
                <w:sz w:val="36"/>
                <w:szCs w:val="36"/>
              </w:rPr>
            </w:pPr>
            <w:r w:rsidRPr="00875500">
              <w:rPr>
                <w:sz w:val="36"/>
                <w:szCs w:val="36"/>
              </w:rPr>
              <w:t>Enabled asynchronous queue batch processing</w:t>
            </w:r>
          </w:p>
        </w:tc>
      </w:tr>
    </w:tbl>
    <w:p w14:paraId="0E079F45" w14:textId="77777777" w:rsidR="00875500" w:rsidRPr="00875500" w:rsidRDefault="00875500" w:rsidP="00875500">
      <w:pPr>
        <w:rPr>
          <w:b/>
          <w:bCs/>
          <w:sz w:val="48"/>
          <w:szCs w:val="48"/>
        </w:rPr>
      </w:pPr>
      <w:r w:rsidRPr="00875500">
        <w:rPr>
          <w:b/>
          <w:bCs/>
          <w:sz w:val="48"/>
          <w:szCs w:val="48"/>
        </w:rPr>
        <w:t>8. Test Results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4"/>
        <w:gridCol w:w="3656"/>
        <w:gridCol w:w="997"/>
      </w:tblGrid>
      <w:tr w:rsidR="00875500" w:rsidRPr="00875500" w14:paraId="710736E8" w14:textId="77777777" w:rsidTr="00875500">
        <w:trPr>
          <w:tblHeader/>
          <w:tblCellSpacing w:w="15" w:type="dxa"/>
        </w:trPr>
        <w:tc>
          <w:tcPr>
            <w:tcW w:w="0" w:type="auto"/>
            <w:vAlign w:val="center"/>
            <w:hideMark/>
          </w:tcPr>
          <w:p w14:paraId="5575CD64" w14:textId="77777777" w:rsidR="00875500" w:rsidRPr="00875500" w:rsidRDefault="00875500" w:rsidP="00875500">
            <w:pPr>
              <w:rPr>
                <w:sz w:val="36"/>
                <w:szCs w:val="36"/>
              </w:rPr>
            </w:pPr>
            <w:r w:rsidRPr="00875500">
              <w:rPr>
                <w:sz w:val="36"/>
                <w:szCs w:val="36"/>
              </w:rPr>
              <w:t>Module</w:t>
            </w:r>
          </w:p>
        </w:tc>
        <w:tc>
          <w:tcPr>
            <w:tcW w:w="0" w:type="auto"/>
            <w:vAlign w:val="center"/>
            <w:hideMark/>
          </w:tcPr>
          <w:p w14:paraId="23555F6E" w14:textId="77777777" w:rsidR="00875500" w:rsidRPr="00875500" w:rsidRDefault="00875500" w:rsidP="00875500">
            <w:pPr>
              <w:rPr>
                <w:sz w:val="36"/>
                <w:szCs w:val="36"/>
              </w:rPr>
            </w:pPr>
            <w:r w:rsidRPr="00875500">
              <w:rPr>
                <w:sz w:val="36"/>
                <w:szCs w:val="36"/>
              </w:rPr>
              <w:t>Avg. Load Time</w:t>
            </w:r>
          </w:p>
        </w:tc>
        <w:tc>
          <w:tcPr>
            <w:tcW w:w="0" w:type="auto"/>
            <w:vAlign w:val="center"/>
            <w:hideMark/>
          </w:tcPr>
          <w:p w14:paraId="1D3ABA3B" w14:textId="77777777" w:rsidR="00875500" w:rsidRPr="00875500" w:rsidRDefault="00875500" w:rsidP="00875500">
            <w:pPr>
              <w:rPr>
                <w:sz w:val="36"/>
                <w:szCs w:val="36"/>
              </w:rPr>
            </w:pPr>
            <w:r w:rsidRPr="00875500">
              <w:rPr>
                <w:sz w:val="36"/>
                <w:szCs w:val="36"/>
              </w:rPr>
              <w:t>Status</w:t>
            </w:r>
          </w:p>
        </w:tc>
      </w:tr>
      <w:tr w:rsidR="00875500" w:rsidRPr="00875500" w14:paraId="17AEFEDB" w14:textId="77777777" w:rsidTr="00875500">
        <w:trPr>
          <w:tblCellSpacing w:w="15" w:type="dxa"/>
        </w:trPr>
        <w:tc>
          <w:tcPr>
            <w:tcW w:w="0" w:type="auto"/>
            <w:vAlign w:val="center"/>
            <w:hideMark/>
          </w:tcPr>
          <w:p w14:paraId="3CD25B71" w14:textId="77777777" w:rsidR="00875500" w:rsidRPr="00875500" w:rsidRDefault="00875500" w:rsidP="00875500">
            <w:pPr>
              <w:rPr>
                <w:sz w:val="36"/>
                <w:szCs w:val="36"/>
              </w:rPr>
            </w:pPr>
            <w:r w:rsidRPr="00875500">
              <w:rPr>
                <w:sz w:val="36"/>
                <w:szCs w:val="36"/>
              </w:rPr>
              <w:t>Donor Login &amp; Dashboard</w:t>
            </w:r>
          </w:p>
        </w:tc>
        <w:tc>
          <w:tcPr>
            <w:tcW w:w="0" w:type="auto"/>
            <w:vAlign w:val="center"/>
            <w:hideMark/>
          </w:tcPr>
          <w:p w14:paraId="6D0ACCF3" w14:textId="77777777" w:rsidR="00875500" w:rsidRPr="00875500" w:rsidRDefault="00875500" w:rsidP="00875500">
            <w:pPr>
              <w:rPr>
                <w:sz w:val="36"/>
                <w:szCs w:val="36"/>
              </w:rPr>
            </w:pPr>
            <w:r w:rsidRPr="00875500">
              <w:rPr>
                <w:sz w:val="36"/>
                <w:szCs w:val="36"/>
              </w:rPr>
              <w:t>2.4 seconds</w:t>
            </w:r>
          </w:p>
        </w:tc>
        <w:tc>
          <w:tcPr>
            <w:tcW w:w="0" w:type="auto"/>
            <w:vAlign w:val="center"/>
            <w:hideMark/>
          </w:tcPr>
          <w:p w14:paraId="52656A61" w14:textId="77777777" w:rsidR="00875500" w:rsidRPr="00875500" w:rsidRDefault="00875500" w:rsidP="00875500">
            <w:pPr>
              <w:rPr>
                <w:sz w:val="36"/>
                <w:szCs w:val="36"/>
              </w:rPr>
            </w:pPr>
            <w:r w:rsidRPr="00875500">
              <w:rPr>
                <w:sz w:val="36"/>
                <w:szCs w:val="36"/>
              </w:rPr>
              <w:t>Pass</w:t>
            </w:r>
          </w:p>
        </w:tc>
      </w:tr>
      <w:tr w:rsidR="00875500" w:rsidRPr="00875500" w14:paraId="48E9C6F6" w14:textId="77777777" w:rsidTr="00875500">
        <w:trPr>
          <w:tblCellSpacing w:w="15" w:type="dxa"/>
        </w:trPr>
        <w:tc>
          <w:tcPr>
            <w:tcW w:w="0" w:type="auto"/>
            <w:vAlign w:val="center"/>
            <w:hideMark/>
          </w:tcPr>
          <w:p w14:paraId="2F73D573" w14:textId="77777777" w:rsidR="00875500" w:rsidRPr="00875500" w:rsidRDefault="00875500" w:rsidP="00875500">
            <w:pPr>
              <w:rPr>
                <w:sz w:val="36"/>
                <w:szCs w:val="36"/>
              </w:rPr>
            </w:pPr>
            <w:r w:rsidRPr="00875500">
              <w:rPr>
                <w:sz w:val="36"/>
                <w:szCs w:val="36"/>
              </w:rPr>
              <w:lastRenderedPageBreak/>
              <w:t>Donation Submission</w:t>
            </w:r>
          </w:p>
        </w:tc>
        <w:tc>
          <w:tcPr>
            <w:tcW w:w="0" w:type="auto"/>
            <w:vAlign w:val="center"/>
            <w:hideMark/>
          </w:tcPr>
          <w:p w14:paraId="09D077F8" w14:textId="77777777" w:rsidR="00875500" w:rsidRPr="00875500" w:rsidRDefault="00875500" w:rsidP="00875500">
            <w:pPr>
              <w:rPr>
                <w:sz w:val="36"/>
                <w:szCs w:val="36"/>
              </w:rPr>
            </w:pPr>
            <w:r w:rsidRPr="00875500">
              <w:rPr>
                <w:sz w:val="36"/>
                <w:szCs w:val="36"/>
              </w:rPr>
              <w:t>1.7 seconds</w:t>
            </w:r>
          </w:p>
        </w:tc>
        <w:tc>
          <w:tcPr>
            <w:tcW w:w="0" w:type="auto"/>
            <w:vAlign w:val="center"/>
            <w:hideMark/>
          </w:tcPr>
          <w:p w14:paraId="1D971ABF" w14:textId="77777777" w:rsidR="00875500" w:rsidRPr="00875500" w:rsidRDefault="00875500" w:rsidP="00875500">
            <w:pPr>
              <w:rPr>
                <w:sz w:val="36"/>
                <w:szCs w:val="36"/>
              </w:rPr>
            </w:pPr>
            <w:r w:rsidRPr="00875500">
              <w:rPr>
                <w:sz w:val="36"/>
                <w:szCs w:val="36"/>
              </w:rPr>
              <w:t>Pass</w:t>
            </w:r>
          </w:p>
        </w:tc>
      </w:tr>
      <w:tr w:rsidR="00875500" w:rsidRPr="00875500" w14:paraId="311A8075" w14:textId="77777777" w:rsidTr="00875500">
        <w:trPr>
          <w:tblCellSpacing w:w="15" w:type="dxa"/>
        </w:trPr>
        <w:tc>
          <w:tcPr>
            <w:tcW w:w="0" w:type="auto"/>
            <w:vAlign w:val="center"/>
            <w:hideMark/>
          </w:tcPr>
          <w:p w14:paraId="4B82A056" w14:textId="77777777" w:rsidR="00875500" w:rsidRPr="00875500" w:rsidRDefault="00875500" w:rsidP="00875500">
            <w:pPr>
              <w:rPr>
                <w:sz w:val="36"/>
                <w:szCs w:val="36"/>
              </w:rPr>
            </w:pPr>
            <w:r w:rsidRPr="00875500">
              <w:rPr>
                <w:sz w:val="36"/>
                <w:szCs w:val="36"/>
              </w:rPr>
              <w:t>NGO Matching Flow</w:t>
            </w:r>
          </w:p>
        </w:tc>
        <w:tc>
          <w:tcPr>
            <w:tcW w:w="0" w:type="auto"/>
            <w:vAlign w:val="center"/>
            <w:hideMark/>
          </w:tcPr>
          <w:p w14:paraId="6D4DDC54" w14:textId="77777777" w:rsidR="00875500" w:rsidRPr="00875500" w:rsidRDefault="00875500" w:rsidP="00875500">
            <w:pPr>
              <w:rPr>
                <w:sz w:val="36"/>
                <w:szCs w:val="36"/>
              </w:rPr>
            </w:pPr>
            <w:r w:rsidRPr="00875500">
              <w:rPr>
                <w:sz w:val="36"/>
                <w:szCs w:val="36"/>
              </w:rPr>
              <w:t>1.2 seconds</w:t>
            </w:r>
          </w:p>
        </w:tc>
        <w:tc>
          <w:tcPr>
            <w:tcW w:w="0" w:type="auto"/>
            <w:vAlign w:val="center"/>
            <w:hideMark/>
          </w:tcPr>
          <w:p w14:paraId="5F0A8198" w14:textId="77777777" w:rsidR="00875500" w:rsidRPr="00875500" w:rsidRDefault="00875500" w:rsidP="00875500">
            <w:pPr>
              <w:rPr>
                <w:sz w:val="36"/>
                <w:szCs w:val="36"/>
              </w:rPr>
            </w:pPr>
            <w:r w:rsidRPr="00875500">
              <w:rPr>
                <w:sz w:val="36"/>
                <w:szCs w:val="36"/>
              </w:rPr>
              <w:t>Pass</w:t>
            </w:r>
          </w:p>
        </w:tc>
      </w:tr>
      <w:tr w:rsidR="00875500" w:rsidRPr="00875500" w14:paraId="65282DC0" w14:textId="77777777" w:rsidTr="00875500">
        <w:trPr>
          <w:tblCellSpacing w:w="15" w:type="dxa"/>
        </w:trPr>
        <w:tc>
          <w:tcPr>
            <w:tcW w:w="0" w:type="auto"/>
            <w:vAlign w:val="center"/>
            <w:hideMark/>
          </w:tcPr>
          <w:p w14:paraId="60BED2FB" w14:textId="77777777" w:rsidR="00875500" w:rsidRPr="00875500" w:rsidRDefault="00875500" w:rsidP="00875500">
            <w:pPr>
              <w:rPr>
                <w:sz w:val="36"/>
                <w:szCs w:val="36"/>
              </w:rPr>
            </w:pPr>
            <w:r w:rsidRPr="00875500">
              <w:rPr>
                <w:sz w:val="36"/>
                <w:szCs w:val="36"/>
              </w:rPr>
              <w:t>Admin Dashboard Reports</w:t>
            </w:r>
          </w:p>
        </w:tc>
        <w:tc>
          <w:tcPr>
            <w:tcW w:w="0" w:type="auto"/>
            <w:vAlign w:val="center"/>
            <w:hideMark/>
          </w:tcPr>
          <w:p w14:paraId="13B0D628" w14:textId="77777777" w:rsidR="00875500" w:rsidRPr="00875500" w:rsidRDefault="00875500" w:rsidP="00875500">
            <w:pPr>
              <w:rPr>
                <w:sz w:val="36"/>
                <w:szCs w:val="36"/>
              </w:rPr>
            </w:pPr>
            <w:r w:rsidRPr="00875500">
              <w:rPr>
                <w:sz w:val="36"/>
                <w:szCs w:val="36"/>
              </w:rPr>
              <w:t>4.8 seconds (with filters)</w:t>
            </w:r>
          </w:p>
        </w:tc>
        <w:tc>
          <w:tcPr>
            <w:tcW w:w="0" w:type="auto"/>
            <w:vAlign w:val="center"/>
            <w:hideMark/>
          </w:tcPr>
          <w:p w14:paraId="02147063" w14:textId="77777777" w:rsidR="00875500" w:rsidRPr="00875500" w:rsidRDefault="00875500" w:rsidP="00875500">
            <w:pPr>
              <w:rPr>
                <w:sz w:val="36"/>
                <w:szCs w:val="36"/>
              </w:rPr>
            </w:pPr>
            <w:r w:rsidRPr="00875500">
              <w:rPr>
                <w:sz w:val="36"/>
                <w:szCs w:val="36"/>
              </w:rPr>
              <w:t>Pass</w:t>
            </w:r>
          </w:p>
        </w:tc>
      </w:tr>
      <w:tr w:rsidR="00875500" w:rsidRPr="00875500" w14:paraId="185569D3" w14:textId="77777777" w:rsidTr="00875500">
        <w:trPr>
          <w:tblCellSpacing w:w="15" w:type="dxa"/>
        </w:trPr>
        <w:tc>
          <w:tcPr>
            <w:tcW w:w="0" w:type="auto"/>
            <w:vAlign w:val="center"/>
            <w:hideMark/>
          </w:tcPr>
          <w:p w14:paraId="517009E6" w14:textId="77777777" w:rsidR="00875500" w:rsidRPr="00875500" w:rsidRDefault="00875500" w:rsidP="00875500">
            <w:pPr>
              <w:rPr>
                <w:sz w:val="36"/>
                <w:szCs w:val="36"/>
              </w:rPr>
            </w:pPr>
            <w:r w:rsidRPr="00875500">
              <w:rPr>
                <w:sz w:val="36"/>
                <w:szCs w:val="36"/>
              </w:rPr>
              <w:t>Twilio SMS Notification</w:t>
            </w:r>
          </w:p>
        </w:tc>
        <w:tc>
          <w:tcPr>
            <w:tcW w:w="0" w:type="auto"/>
            <w:vAlign w:val="center"/>
            <w:hideMark/>
          </w:tcPr>
          <w:p w14:paraId="5238A3A8" w14:textId="77777777" w:rsidR="00875500" w:rsidRPr="00875500" w:rsidRDefault="00875500" w:rsidP="00875500">
            <w:pPr>
              <w:rPr>
                <w:sz w:val="36"/>
                <w:szCs w:val="36"/>
              </w:rPr>
            </w:pPr>
            <w:r w:rsidRPr="00875500">
              <w:rPr>
                <w:sz w:val="36"/>
                <w:szCs w:val="36"/>
              </w:rPr>
              <w:t>Avg. 19.6 seconds</w:t>
            </w:r>
          </w:p>
        </w:tc>
        <w:tc>
          <w:tcPr>
            <w:tcW w:w="0" w:type="auto"/>
            <w:vAlign w:val="center"/>
            <w:hideMark/>
          </w:tcPr>
          <w:p w14:paraId="61EB3B79" w14:textId="77777777" w:rsidR="00875500" w:rsidRPr="00875500" w:rsidRDefault="00875500" w:rsidP="00875500">
            <w:pPr>
              <w:rPr>
                <w:sz w:val="36"/>
                <w:szCs w:val="36"/>
              </w:rPr>
            </w:pPr>
            <w:r w:rsidRPr="00875500">
              <w:rPr>
                <w:sz w:val="36"/>
                <w:szCs w:val="36"/>
              </w:rPr>
              <w:t>Pass</w:t>
            </w:r>
          </w:p>
        </w:tc>
      </w:tr>
    </w:tbl>
    <w:p w14:paraId="1FC98777" w14:textId="77777777" w:rsidR="00875500" w:rsidRPr="00875500" w:rsidRDefault="00875500" w:rsidP="00875500">
      <w:pPr>
        <w:rPr>
          <w:sz w:val="36"/>
          <w:szCs w:val="36"/>
        </w:rPr>
      </w:pPr>
      <w:r w:rsidRPr="00875500">
        <w:rPr>
          <w:sz w:val="36"/>
          <w:szCs w:val="36"/>
        </w:rPr>
        <w:t>All major processes passed with acceptable buffer under the defined thresholds.</w:t>
      </w:r>
    </w:p>
    <w:p w14:paraId="115EA278" w14:textId="77777777" w:rsidR="00875500" w:rsidRPr="00875500" w:rsidRDefault="00875500" w:rsidP="00875500">
      <w:pPr>
        <w:rPr>
          <w:b/>
          <w:bCs/>
          <w:sz w:val="48"/>
          <w:szCs w:val="48"/>
        </w:rPr>
      </w:pPr>
      <w:r w:rsidRPr="00875500">
        <w:rPr>
          <w:b/>
          <w:bCs/>
          <w:sz w:val="48"/>
          <w:szCs w:val="48"/>
        </w:rPr>
        <w:t>9. Post-Testing Recommendations</w:t>
      </w:r>
    </w:p>
    <w:p w14:paraId="768B9EF2" w14:textId="77777777" w:rsidR="00875500" w:rsidRPr="00875500" w:rsidRDefault="00875500" w:rsidP="00875500">
      <w:pPr>
        <w:numPr>
          <w:ilvl w:val="0"/>
          <w:numId w:val="10"/>
        </w:numPr>
        <w:rPr>
          <w:sz w:val="36"/>
          <w:szCs w:val="36"/>
        </w:rPr>
      </w:pPr>
      <w:r w:rsidRPr="00875500">
        <w:rPr>
          <w:sz w:val="36"/>
          <w:szCs w:val="36"/>
        </w:rPr>
        <w:t>Use batch processing for heavy reporting workloads.</w:t>
      </w:r>
    </w:p>
    <w:p w14:paraId="655DA372" w14:textId="77777777" w:rsidR="00875500" w:rsidRPr="00875500" w:rsidRDefault="00875500" w:rsidP="00875500">
      <w:pPr>
        <w:numPr>
          <w:ilvl w:val="0"/>
          <w:numId w:val="10"/>
        </w:numPr>
        <w:rPr>
          <w:sz w:val="36"/>
          <w:szCs w:val="36"/>
        </w:rPr>
      </w:pPr>
      <w:r w:rsidRPr="00875500">
        <w:rPr>
          <w:sz w:val="36"/>
          <w:szCs w:val="36"/>
        </w:rPr>
        <w:t>Schedule dashboard refreshes during off-peak hours if datasets grow.</w:t>
      </w:r>
    </w:p>
    <w:p w14:paraId="54543E3B" w14:textId="77777777" w:rsidR="00875500" w:rsidRPr="00875500" w:rsidRDefault="00875500" w:rsidP="00875500">
      <w:pPr>
        <w:numPr>
          <w:ilvl w:val="0"/>
          <w:numId w:val="10"/>
        </w:numPr>
        <w:rPr>
          <w:sz w:val="36"/>
          <w:szCs w:val="36"/>
        </w:rPr>
      </w:pPr>
      <w:r w:rsidRPr="00875500">
        <w:rPr>
          <w:sz w:val="36"/>
          <w:szCs w:val="36"/>
        </w:rPr>
        <w:t>Continue monitoring Twilio API quotas and upgrade if traffic increases.</w:t>
      </w:r>
    </w:p>
    <w:p w14:paraId="3EE433E7" w14:textId="77777777" w:rsidR="00875500" w:rsidRPr="00875500" w:rsidRDefault="00875500" w:rsidP="00875500">
      <w:pPr>
        <w:numPr>
          <w:ilvl w:val="0"/>
          <w:numId w:val="10"/>
        </w:numPr>
        <w:rPr>
          <w:sz w:val="36"/>
          <w:szCs w:val="36"/>
        </w:rPr>
      </w:pPr>
      <w:r w:rsidRPr="00875500">
        <w:rPr>
          <w:sz w:val="36"/>
          <w:szCs w:val="36"/>
        </w:rPr>
        <w:t>Adopt Salesforce Event Monitoring to</w:t>
      </w:r>
      <w:r w:rsidRPr="00875500">
        <w:rPr>
          <w:b/>
          <w:bCs/>
          <w:sz w:val="48"/>
          <w:szCs w:val="48"/>
        </w:rPr>
        <w:t xml:space="preserve"> </w:t>
      </w:r>
      <w:r w:rsidRPr="00875500">
        <w:rPr>
          <w:sz w:val="36"/>
          <w:szCs w:val="36"/>
        </w:rPr>
        <w:t>keep track of real-time performance in production.</w:t>
      </w:r>
    </w:p>
    <w:p w14:paraId="53A7EFEC" w14:textId="77777777" w:rsidR="00875500" w:rsidRPr="00875500" w:rsidRDefault="00875500" w:rsidP="00875500">
      <w:pPr>
        <w:rPr>
          <w:b/>
          <w:bCs/>
          <w:sz w:val="48"/>
          <w:szCs w:val="48"/>
        </w:rPr>
      </w:pPr>
      <w:r w:rsidRPr="00875500">
        <w:rPr>
          <w:b/>
          <w:bCs/>
          <w:sz w:val="48"/>
          <w:szCs w:val="48"/>
        </w:rPr>
        <w:t>10. Conclusion</w:t>
      </w:r>
    </w:p>
    <w:p w14:paraId="6CAC03C1" w14:textId="77777777" w:rsidR="00875500" w:rsidRPr="00875500" w:rsidRDefault="00875500" w:rsidP="00875500">
      <w:pPr>
        <w:rPr>
          <w:b/>
          <w:bCs/>
          <w:sz w:val="48"/>
          <w:szCs w:val="48"/>
        </w:rPr>
      </w:pPr>
      <w:r w:rsidRPr="00875500">
        <w:rPr>
          <w:sz w:val="36"/>
          <w:szCs w:val="36"/>
        </w:rPr>
        <w:t xml:space="preserve">The performance testing strategy for </w:t>
      </w:r>
      <w:r w:rsidRPr="00875500">
        <w:rPr>
          <w:i/>
          <w:iCs/>
          <w:sz w:val="36"/>
          <w:szCs w:val="36"/>
        </w:rPr>
        <w:t>“To Supply Leftover Food to the Poor”</w:t>
      </w:r>
      <w:r w:rsidRPr="00875500">
        <w:rPr>
          <w:sz w:val="36"/>
          <w:szCs w:val="36"/>
        </w:rPr>
        <w:t xml:space="preserve"> validated the platform’s ability to handle real-time donation and distribution activities effectively. By ensuring fast response times, smooth automation, and scalable design, the platform is now fully equipped to support NGOs and donors without disruption—ensuring that each surplus meal reaches someone in need, on time</w:t>
      </w:r>
      <w:r w:rsidRPr="00875500">
        <w:rPr>
          <w:b/>
          <w:bCs/>
          <w:sz w:val="48"/>
          <w:szCs w:val="48"/>
        </w:rPr>
        <w:t>.</w:t>
      </w:r>
    </w:p>
    <w:p w14:paraId="1243CE5C" w14:textId="19D0957C" w:rsidR="00875500" w:rsidRPr="00875500" w:rsidRDefault="00875500" w:rsidP="00875500">
      <w:pPr>
        <w:rPr>
          <w:b/>
          <w:bCs/>
          <w:sz w:val="48"/>
          <w:szCs w:val="48"/>
        </w:rPr>
      </w:pPr>
    </w:p>
    <w:p w14:paraId="00EE2188" w14:textId="5E17215B" w:rsidR="00875500" w:rsidRPr="002C12C6" w:rsidRDefault="00875500" w:rsidP="00875500">
      <w:pPr>
        <w:rPr>
          <w:b/>
          <w:bCs/>
          <w:sz w:val="52"/>
          <w:szCs w:val="52"/>
        </w:rPr>
      </w:pPr>
    </w:p>
    <w:p w14:paraId="7C923351" w14:textId="77777777" w:rsidR="00F300AC" w:rsidRDefault="00F300AC"/>
    <w:sectPr w:rsidR="00F30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669F"/>
    <w:multiLevelType w:val="multilevel"/>
    <w:tmpl w:val="7F9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69AC"/>
    <w:multiLevelType w:val="multilevel"/>
    <w:tmpl w:val="96E0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F1C3F"/>
    <w:multiLevelType w:val="multilevel"/>
    <w:tmpl w:val="9740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D70AB"/>
    <w:multiLevelType w:val="multilevel"/>
    <w:tmpl w:val="4C4C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D60AA"/>
    <w:multiLevelType w:val="multilevel"/>
    <w:tmpl w:val="62C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D716E"/>
    <w:multiLevelType w:val="multilevel"/>
    <w:tmpl w:val="C88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22D32"/>
    <w:multiLevelType w:val="multilevel"/>
    <w:tmpl w:val="2C3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11562"/>
    <w:multiLevelType w:val="multilevel"/>
    <w:tmpl w:val="EFB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94E48"/>
    <w:multiLevelType w:val="multilevel"/>
    <w:tmpl w:val="C4D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7213A"/>
    <w:multiLevelType w:val="multilevel"/>
    <w:tmpl w:val="BED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102012">
    <w:abstractNumId w:val="9"/>
  </w:num>
  <w:num w:numId="2" w16cid:durableId="1809787226">
    <w:abstractNumId w:val="2"/>
  </w:num>
  <w:num w:numId="3" w16cid:durableId="491020888">
    <w:abstractNumId w:val="1"/>
  </w:num>
  <w:num w:numId="4" w16cid:durableId="237834576">
    <w:abstractNumId w:val="4"/>
  </w:num>
  <w:num w:numId="5" w16cid:durableId="1796826554">
    <w:abstractNumId w:val="7"/>
  </w:num>
  <w:num w:numId="6" w16cid:durableId="1669477411">
    <w:abstractNumId w:val="5"/>
  </w:num>
  <w:num w:numId="7" w16cid:durableId="2107381970">
    <w:abstractNumId w:val="6"/>
  </w:num>
  <w:num w:numId="8" w16cid:durableId="1199708371">
    <w:abstractNumId w:val="8"/>
  </w:num>
  <w:num w:numId="9" w16cid:durableId="1778597271">
    <w:abstractNumId w:val="0"/>
  </w:num>
  <w:num w:numId="10" w16cid:durableId="252935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00"/>
    <w:rsid w:val="000E037B"/>
    <w:rsid w:val="001D12D1"/>
    <w:rsid w:val="00244AB3"/>
    <w:rsid w:val="00875500"/>
    <w:rsid w:val="008F0C6E"/>
    <w:rsid w:val="00C40BE8"/>
    <w:rsid w:val="00D15B31"/>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88A8"/>
  <w15:chartTrackingRefBased/>
  <w15:docId w15:val="{503AC4F7-6C44-4BC0-AA21-9A78E4F0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00"/>
  </w:style>
  <w:style w:type="paragraph" w:styleId="Heading1">
    <w:name w:val="heading 1"/>
    <w:basedOn w:val="Normal"/>
    <w:next w:val="Normal"/>
    <w:link w:val="Heading1Char"/>
    <w:uiPriority w:val="9"/>
    <w:qFormat/>
    <w:rsid w:val="00875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5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5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5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5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5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00"/>
    <w:rPr>
      <w:rFonts w:eastAsiaTheme="majorEastAsia" w:cstheme="majorBidi"/>
      <w:color w:val="272727" w:themeColor="text1" w:themeTint="D8"/>
    </w:rPr>
  </w:style>
  <w:style w:type="paragraph" w:styleId="Title">
    <w:name w:val="Title"/>
    <w:basedOn w:val="Normal"/>
    <w:next w:val="Normal"/>
    <w:link w:val="TitleChar"/>
    <w:uiPriority w:val="10"/>
    <w:qFormat/>
    <w:rsid w:val="00875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00"/>
    <w:pPr>
      <w:spacing w:before="160"/>
      <w:jc w:val="center"/>
    </w:pPr>
    <w:rPr>
      <w:i/>
      <w:iCs/>
      <w:color w:val="404040" w:themeColor="text1" w:themeTint="BF"/>
    </w:rPr>
  </w:style>
  <w:style w:type="character" w:customStyle="1" w:styleId="QuoteChar">
    <w:name w:val="Quote Char"/>
    <w:basedOn w:val="DefaultParagraphFont"/>
    <w:link w:val="Quote"/>
    <w:uiPriority w:val="29"/>
    <w:rsid w:val="00875500"/>
    <w:rPr>
      <w:i/>
      <w:iCs/>
      <w:color w:val="404040" w:themeColor="text1" w:themeTint="BF"/>
    </w:rPr>
  </w:style>
  <w:style w:type="paragraph" w:styleId="ListParagraph">
    <w:name w:val="List Paragraph"/>
    <w:basedOn w:val="Normal"/>
    <w:uiPriority w:val="34"/>
    <w:qFormat/>
    <w:rsid w:val="00875500"/>
    <w:pPr>
      <w:ind w:left="720"/>
      <w:contextualSpacing/>
    </w:pPr>
  </w:style>
  <w:style w:type="character" w:styleId="IntenseEmphasis">
    <w:name w:val="Intense Emphasis"/>
    <w:basedOn w:val="DefaultParagraphFont"/>
    <w:uiPriority w:val="21"/>
    <w:qFormat/>
    <w:rsid w:val="00875500"/>
    <w:rPr>
      <w:i/>
      <w:iCs/>
      <w:color w:val="2F5496" w:themeColor="accent1" w:themeShade="BF"/>
    </w:rPr>
  </w:style>
  <w:style w:type="paragraph" w:styleId="IntenseQuote">
    <w:name w:val="Intense Quote"/>
    <w:basedOn w:val="Normal"/>
    <w:next w:val="Normal"/>
    <w:link w:val="IntenseQuoteChar"/>
    <w:uiPriority w:val="30"/>
    <w:qFormat/>
    <w:rsid w:val="00875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500"/>
    <w:rPr>
      <w:i/>
      <w:iCs/>
      <w:color w:val="2F5496" w:themeColor="accent1" w:themeShade="BF"/>
    </w:rPr>
  </w:style>
  <w:style w:type="character" w:styleId="IntenseReference">
    <w:name w:val="Intense Reference"/>
    <w:basedOn w:val="DefaultParagraphFont"/>
    <w:uiPriority w:val="32"/>
    <w:qFormat/>
    <w:rsid w:val="00875500"/>
    <w:rPr>
      <w:b/>
      <w:bCs/>
      <w:smallCaps/>
      <w:color w:val="2F5496" w:themeColor="accent1" w:themeShade="BF"/>
      <w:spacing w:val="5"/>
    </w:rPr>
  </w:style>
  <w:style w:type="table" w:styleId="TableGrid">
    <w:name w:val="Table Grid"/>
    <w:basedOn w:val="TableNormal"/>
    <w:uiPriority w:val="39"/>
    <w:rsid w:val="00875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5498">
      <w:bodyDiv w:val="1"/>
      <w:marLeft w:val="0"/>
      <w:marRight w:val="0"/>
      <w:marTop w:val="0"/>
      <w:marBottom w:val="0"/>
      <w:divBdr>
        <w:top w:val="none" w:sz="0" w:space="0" w:color="auto"/>
        <w:left w:val="none" w:sz="0" w:space="0" w:color="auto"/>
        <w:bottom w:val="none" w:sz="0" w:space="0" w:color="auto"/>
        <w:right w:val="none" w:sz="0" w:space="0" w:color="auto"/>
      </w:divBdr>
    </w:div>
    <w:div w:id="1317339371">
      <w:bodyDiv w:val="1"/>
      <w:marLeft w:val="0"/>
      <w:marRight w:val="0"/>
      <w:marTop w:val="0"/>
      <w:marBottom w:val="0"/>
      <w:divBdr>
        <w:top w:val="none" w:sz="0" w:space="0" w:color="auto"/>
        <w:left w:val="none" w:sz="0" w:space="0" w:color="auto"/>
        <w:bottom w:val="none" w:sz="0" w:space="0" w:color="auto"/>
        <w:right w:val="none" w:sz="0" w:space="0" w:color="auto"/>
      </w:divBdr>
    </w:div>
    <w:div w:id="1823617076">
      <w:bodyDiv w:val="1"/>
      <w:marLeft w:val="0"/>
      <w:marRight w:val="0"/>
      <w:marTop w:val="0"/>
      <w:marBottom w:val="0"/>
      <w:divBdr>
        <w:top w:val="none" w:sz="0" w:space="0" w:color="auto"/>
        <w:left w:val="none" w:sz="0" w:space="0" w:color="auto"/>
        <w:bottom w:val="none" w:sz="0" w:space="0" w:color="auto"/>
        <w:right w:val="none" w:sz="0" w:space="0" w:color="auto"/>
      </w:divBdr>
    </w:div>
    <w:div w:id="18383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2</cp:revision>
  <dcterms:created xsi:type="dcterms:W3CDTF">2025-06-30T14:27:00Z</dcterms:created>
  <dcterms:modified xsi:type="dcterms:W3CDTF">2025-06-30T15:16:00Z</dcterms:modified>
</cp:coreProperties>
</file>