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1616F" w14:textId="72620685" w:rsidR="000F4FDF" w:rsidRPr="002C12C6" w:rsidRDefault="000F4FDF" w:rsidP="000F4FDF">
      <w:pPr>
        <w:rPr>
          <w:b/>
          <w:bCs/>
          <w:sz w:val="52"/>
          <w:szCs w:val="52"/>
        </w:rPr>
      </w:pPr>
      <w:r>
        <w:rPr>
          <w:b/>
          <w:bCs/>
          <w:sz w:val="52"/>
          <w:szCs w:val="52"/>
        </w:rPr>
        <w:t>PROJECT PLANNING &amp; SCHEDULING</w:t>
      </w:r>
    </w:p>
    <w:tbl>
      <w:tblPr>
        <w:tblStyle w:val="TableGrid"/>
        <w:tblpPr w:leftFromText="180" w:rightFromText="180" w:horzAnchor="margin" w:tblpY="1152"/>
        <w:tblW w:w="0" w:type="auto"/>
        <w:tblLook w:val="04A0" w:firstRow="1" w:lastRow="0" w:firstColumn="1" w:lastColumn="0" w:noHBand="0" w:noVBand="1"/>
      </w:tblPr>
      <w:tblGrid>
        <w:gridCol w:w="4488"/>
        <w:gridCol w:w="4528"/>
      </w:tblGrid>
      <w:tr w:rsidR="000F4FDF" w:rsidRPr="003E3FBA" w14:paraId="266F5607"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6AF3E2E5" w14:textId="77777777" w:rsidR="000F4FDF" w:rsidRPr="003E3FBA" w:rsidRDefault="000F4FDF" w:rsidP="00363D8D">
            <w:pPr>
              <w:spacing w:after="160" w:line="259" w:lineRule="auto"/>
              <w:rPr>
                <w:bCs/>
              </w:rPr>
            </w:pPr>
            <w:r w:rsidRPr="003E3FBA">
              <w:rPr>
                <w:bCs/>
              </w:rPr>
              <w:t>Date</w:t>
            </w:r>
          </w:p>
        </w:tc>
        <w:tc>
          <w:tcPr>
            <w:tcW w:w="4528" w:type="dxa"/>
            <w:tcBorders>
              <w:top w:val="single" w:sz="4" w:space="0" w:color="auto"/>
              <w:left w:val="single" w:sz="4" w:space="0" w:color="auto"/>
              <w:bottom w:val="single" w:sz="4" w:space="0" w:color="auto"/>
              <w:right w:val="single" w:sz="4" w:space="0" w:color="auto"/>
            </w:tcBorders>
            <w:hideMark/>
          </w:tcPr>
          <w:p w14:paraId="295469E6" w14:textId="724E28DB" w:rsidR="000F4FDF" w:rsidRPr="003E3FBA" w:rsidRDefault="00AC227C" w:rsidP="00363D8D">
            <w:pPr>
              <w:spacing w:after="160" w:line="259" w:lineRule="auto"/>
              <w:rPr>
                <w:bCs/>
              </w:rPr>
            </w:pPr>
            <w:r>
              <w:rPr>
                <w:bCs/>
              </w:rPr>
              <w:t>29-</w:t>
            </w:r>
            <w:r w:rsidR="000F4FDF" w:rsidRPr="003E3FBA">
              <w:rPr>
                <w:bCs/>
              </w:rPr>
              <w:t>05-2025</w:t>
            </w:r>
          </w:p>
        </w:tc>
      </w:tr>
      <w:tr w:rsidR="000F4FDF" w:rsidRPr="003E3FBA" w14:paraId="6B511BFA"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18440A3C" w14:textId="77777777" w:rsidR="000F4FDF" w:rsidRPr="003E3FBA" w:rsidRDefault="000F4FDF" w:rsidP="00363D8D">
            <w:pPr>
              <w:spacing w:after="160" w:line="259" w:lineRule="auto"/>
              <w:rPr>
                <w:bCs/>
              </w:rPr>
            </w:pPr>
            <w:r w:rsidRPr="003E3FBA">
              <w:rPr>
                <w:bCs/>
              </w:rPr>
              <w:t>Team ID</w:t>
            </w:r>
          </w:p>
        </w:tc>
        <w:tc>
          <w:tcPr>
            <w:tcW w:w="4528" w:type="dxa"/>
            <w:tcBorders>
              <w:top w:val="single" w:sz="4" w:space="0" w:color="auto"/>
              <w:left w:val="single" w:sz="4" w:space="0" w:color="auto"/>
              <w:bottom w:val="single" w:sz="4" w:space="0" w:color="auto"/>
              <w:right w:val="single" w:sz="4" w:space="0" w:color="auto"/>
            </w:tcBorders>
            <w:hideMark/>
          </w:tcPr>
          <w:p w14:paraId="05496269" w14:textId="77777777" w:rsidR="000F4FDF" w:rsidRPr="003E3FBA" w:rsidRDefault="000F4FDF" w:rsidP="00363D8D">
            <w:pPr>
              <w:spacing w:after="160" w:line="259" w:lineRule="auto"/>
              <w:rPr>
                <w:bCs/>
              </w:rPr>
            </w:pPr>
            <w:r w:rsidRPr="003E3FBA">
              <w:rPr>
                <w:bCs/>
              </w:rPr>
              <w:t>LTVIP2025TMID28821</w:t>
            </w:r>
          </w:p>
        </w:tc>
      </w:tr>
      <w:tr w:rsidR="000F4FDF" w:rsidRPr="003E3FBA" w14:paraId="485F4541"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21AB2AC0" w14:textId="77777777" w:rsidR="000F4FDF" w:rsidRPr="003E3FBA" w:rsidRDefault="000F4FDF" w:rsidP="00363D8D">
            <w:pPr>
              <w:spacing w:after="160" w:line="259" w:lineRule="auto"/>
              <w:rPr>
                <w:bCs/>
              </w:rPr>
            </w:pPr>
            <w:r w:rsidRPr="003E3FBA">
              <w:rPr>
                <w:bCs/>
              </w:rPr>
              <w:t>Project Name</w:t>
            </w:r>
          </w:p>
        </w:tc>
        <w:tc>
          <w:tcPr>
            <w:tcW w:w="4528" w:type="dxa"/>
            <w:tcBorders>
              <w:top w:val="single" w:sz="4" w:space="0" w:color="auto"/>
              <w:left w:val="single" w:sz="4" w:space="0" w:color="auto"/>
              <w:bottom w:val="single" w:sz="4" w:space="0" w:color="auto"/>
              <w:right w:val="single" w:sz="4" w:space="0" w:color="auto"/>
            </w:tcBorders>
            <w:hideMark/>
          </w:tcPr>
          <w:p w14:paraId="3E93D500" w14:textId="77777777" w:rsidR="000F4FDF" w:rsidRPr="003E3FBA" w:rsidRDefault="000F4FDF" w:rsidP="00363D8D">
            <w:pPr>
              <w:spacing w:after="160" w:line="259" w:lineRule="auto"/>
              <w:rPr>
                <w:bCs/>
              </w:rPr>
            </w:pPr>
            <w:r w:rsidRPr="003E3FBA">
              <w:rPr>
                <w:bCs/>
              </w:rPr>
              <w:t>TO SUPPLY LEFTOVER FOOD TO POOR</w:t>
            </w:r>
          </w:p>
        </w:tc>
      </w:tr>
      <w:tr w:rsidR="000F4FDF" w:rsidRPr="003E3FBA" w14:paraId="03A5E5FD"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09F0A9CE" w14:textId="77777777" w:rsidR="000F4FDF" w:rsidRPr="003E3FBA" w:rsidRDefault="000F4FDF" w:rsidP="00363D8D">
            <w:pPr>
              <w:spacing w:after="160" w:line="259" w:lineRule="auto"/>
              <w:rPr>
                <w:bCs/>
              </w:rPr>
            </w:pPr>
            <w:r w:rsidRPr="003E3FBA">
              <w:rPr>
                <w:bCs/>
              </w:rPr>
              <w:t>Maximum Marks</w:t>
            </w:r>
          </w:p>
        </w:tc>
        <w:tc>
          <w:tcPr>
            <w:tcW w:w="4528" w:type="dxa"/>
            <w:tcBorders>
              <w:top w:val="single" w:sz="4" w:space="0" w:color="auto"/>
              <w:left w:val="single" w:sz="4" w:space="0" w:color="auto"/>
              <w:bottom w:val="single" w:sz="4" w:space="0" w:color="auto"/>
              <w:right w:val="single" w:sz="4" w:space="0" w:color="auto"/>
            </w:tcBorders>
            <w:hideMark/>
          </w:tcPr>
          <w:p w14:paraId="70AEF97B" w14:textId="77777777" w:rsidR="000F4FDF" w:rsidRPr="003E3FBA" w:rsidRDefault="000F4FDF" w:rsidP="00363D8D">
            <w:pPr>
              <w:spacing w:after="160" w:line="259" w:lineRule="auto"/>
              <w:rPr>
                <w:bCs/>
              </w:rPr>
            </w:pPr>
            <w:r w:rsidRPr="003E3FBA">
              <w:rPr>
                <w:bCs/>
              </w:rPr>
              <w:t>4 Marks</w:t>
            </w:r>
          </w:p>
        </w:tc>
      </w:tr>
    </w:tbl>
    <w:p w14:paraId="2808F88E" w14:textId="77777777" w:rsidR="000F4FDF" w:rsidRDefault="000F4FDF" w:rsidP="000F4FDF">
      <w:pPr>
        <w:rPr>
          <w:b/>
          <w:bCs/>
          <w:sz w:val="52"/>
          <w:szCs w:val="52"/>
        </w:rPr>
      </w:pPr>
    </w:p>
    <w:p w14:paraId="7ED602D2" w14:textId="73373569" w:rsidR="000F4FDF" w:rsidRDefault="000F4FDF" w:rsidP="000F4FDF">
      <w:pPr>
        <w:rPr>
          <w:b/>
          <w:bCs/>
          <w:sz w:val="52"/>
          <w:szCs w:val="52"/>
        </w:rPr>
      </w:pPr>
      <w:r>
        <w:rPr>
          <w:b/>
          <w:bCs/>
          <w:sz w:val="52"/>
          <w:szCs w:val="52"/>
        </w:rPr>
        <w:t>PROJECT PLANNING &amp; SCHEDULING</w:t>
      </w:r>
    </w:p>
    <w:p w14:paraId="28B58901" w14:textId="77777777" w:rsidR="000F4FDF" w:rsidRPr="000F4FDF" w:rsidRDefault="000F4FDF" w:rsidP="000F4FDF">
      <w:pPr>
        <w:rPr>
          <w:b/>
          <w:bCs/>
          <w:sz w:val="52"/>
          <w:szCs w:val="52"/>
        </w:rPr>
      </w:pPr>
      <w:r w:rsidRPr="000F4FDF">
        <w:rPr>
          <w:b/>
          <w:bCs/>
          <w:sz w:val="52"/>
          <w:szCs w:val="52"/>
        </w:rPr>
        <w:t>1. Introduction</w:t>
      </w:r>
    </w:p>
    <w:p w14:paraId="5755A163" w14:textId="77777777" w:rsidR="000F4FDF" w:rsidRPr="000F4FDF" w:rsidRDefault="000F4FDF" w:rsidP="000F4FDF">
      <w:pPr>
        <w:rPr>
          <w:sz w:val="36"/>
          <w:szCs w:val="36"/>
        </w:rPr>
      </w:pPr>
      <w:r w:rsidRPr="000F4FDF">
        <w:rPr>
          <w:sz w:val="36"/>
          <w:szCs w:val="36"/>
        </w:rPr>
        <w:t xml:space="preserve">Effective project planning and scheduling are the backbone of any successful initiative. For the socially impactful project </w:t>
      </w:r>
      <w:r w:rsidRPr="000F4FDF">
        <w:rPr>
          <w:i/>
          <w:iCs/>
          <w:sz w:val="36"/>
          <w:szCs w:val="36"/>
        </w:rPr>
        <w:t>“To Supply Leftover Food to the Poor,”</w:t>
      </w:r>
      <w:r w:rsidRPr="000F4FDF">
        <w:rPr>
          <w:sz w:val="36"/>
          <w:szCs w:val="36"/>
        </w:rPr>
        <w:t xml:space="preserve"> our planning strategy revolves around clear goal-setting, agile development practices, realistic timelines, and efficient task allocation. The aim is to ensure that the technological platform, </w:t>
      </w:r>
      <w:proofErr w:type="spellStart"/>
      <w:r w:rsidRPr="000F4FDF">
        <w:rPr>
          <w:sz w:val="36"/>
          <w:szCs w:val="36"/>
        </w:rPr>
        <w:t>NourishBridge</w:t>
      </w:r>
      <w:proofErr w:type="spellEnd"/>
      <w:r w:rsidRPr="000F4FDF">
        <w:rPr>
          <w:sz w:val="36"/>
          <w:szCs w:val="36"/>
        </w:rPr>
        <w:t>, is deployed smoothly, functions reliably, and scales sustainably over time.</w:t>
      </w:r>
    </w:p>
    <w:p w14:paraId="0B1D2B62" w14:textId="77777777" w:rsidR="000F4FDF" w:rsidRPr="000F4FDF" w:rsidRDefault="000F4FDF" w:rsidP="000F4FDF">
      <w:pPr>
        <w:rPr>
          <w:sz w:val="36"/>
          <w:szCs w:val="36"/>
        </w:rPr>
      </w:pPr>
      <w:r w:rsidRPr="000F4FDF">
        <w:rPr>
          <w:sz w:val="36"/>
          <w:szCs w:val="36"/>
        </w:rPr>
        <w:t>This section outlines the planning methodology, key milestones, roles and responsibilities, and the project schedule presented via phases and timelines.</w:t>
      </w:r>
    </w:p>
    <w:p w14:paraId="79160EF6" w14:textId="77777777" w:rsidR="000F4FDF" w:rsidRPr="000F4FDF" w:rsidRDefault="000F4FDF" w:rsidP="000F4FDF">
      <w:pPr>
        <w:rPr>
          <w:b/>
          <w:bCs/>
          <w:sz w:val="52"/>
          <w:szCs w:val="52"/>
        </w:rPr>
      </w:pPr>
      <w:r w:rsidRPr="000F4FDF">
        <w:rPr>
          <w:b/>
          <w:bCs/>
          <w:sz w:val="52"/>
          <w:szCs w:val="52"/>
        </w:rPr>
        <w:t>2. Project Planning Strategy</w:t>
      </w:r>
    </w:p>
    <w:p w14:paraId="5E48F4B1" w14:textId="77777777" w:rsidR="000F4FDF" w:rsidRPr="000F4FDF" w:rsidRDefault="000F4FDF" w:rsidP="000F4FDF">
      <w:pPr>
        <w:rPr>
          <w:sz w:val="36"/>
          <w:szCs w:val="36"/>
        </w:rPr>
      </w:pPr>
      <w:r w:rsidRPr="000F4FDF">
        <w:rPr>
          <w:sz w:val="36"/>
          <w:szCs w:val="36"/>
        </w:rPr>
        <w:t>We adopted the Agile Scrum methodology, which emphasizes iterative development, early feedback, and flexibility to adapt to changes.</w:t>
      </w:r>
    </w:p>
    <w:p w14:paraId="2FE017EC" w14:textId="77777777" w:rsidR="000F4FDF" w:rsidRPr="000F4FDF" w:rsidRDefault="000F4FDF" w:rsidP="000F4FDF">
      <w:pPr>
        <w:rPr>
          <w:sz w:val="36"/>
          <w:szCs w:val="36"/>
        </w:rPr>
      </w:pPr>
      <w:r w:rsidRPr="000F4FDF">
        <w:rPr>
          <w:sz w:val="36"/>
          <w:szCs w:val="36"/>
        </w:rPr>
        <w:t>Why Agile?</w:t>
      </w:r>
    </w:p>
    <w:p w14:paraId="4302889C" w14:textId="77777777" w:rsidR="000F4FDF" w:rsidRPr="000F4FDF" w:rsidRDefault="000F4FDF" w:rsidP="000F4FDF">
      <w:pPr>
        <w:numPr>
          <w:ilvl w:val="0"/>
          <w:numId w:val="5"/>
        </w:numPr>
        <w:rPr>
          <w:sz w:val="36"/>
          <w:szCs w:val="36"/>
        </w:rPr>
      </w:pPr>
      <w:r w:rsidRPr="000F4FDF">
        <w:rPr>
          <w:sz w:val="36"/>
          <w:szCs w:val="36"/>
        </w:rPr>
        <w:lastRenderedPageBreak/>
        <w:t>Stakeholder requirements evolve based on feedback.</w:t>
      </w:r>
    </w:p>
    <w:p w14:paraId="533F9446" w14:textId="77777777" w:rsidR="000F4FDF" w:rsidRPr="000F4FDF" w:rsidRDefault="000F4FDF" w:rsidP="000F4FDF">
      <w:pPr>
        <w:numPr>
          <w:ilvl w:val="0"/>
          <w:numId w:val="5"/>
        </w:numPr>
        <w:rPr>
          <w:sz w:val="36"/>
          <w:szCs w:val="36"/>
        </w:rPr>
      </w:pPr>
      <w:r w:rsidRPr="000F4FDF">
        <w:rPr>
          <w:sz w:val="36"/>
          <w:szCs w:val="36"/>
        </w:rPr>
        <w:t>Features can be delivered and tested in manageable increments.</w:t>
      </w:r>
    </w:p>
    <w:p w14:paraId="492825D5" w14:textId="77777777" w:rsidR="000F4FDF" w:rsidRPr="000F4FDF" w:rsidRDefault="000F4FDF" w:rsidP="000F4FDF">
      <w:pPr>
        <w:numPr>
          <w:ilvl w:val="0"/>
          <w:numId w:val="5"/>
        </w:numPr>
        <w:rPr>
          <w:sz w:val="36"/>
          <w:szCs w:val="36"/>
        </w:rPr>
      </w:pPr>
      <w:r w:rsidRPr="000F4FDF">
        <w:rPr>
          <w:sz w:val="36"/>
          <w:szCs w:val="36"/>
        </w:rPr>
        <w:t>Increases visibility and accountability across the team.</w:t>
      </w:r>
    </w:p>
    <w:p w14:paraId="24404581" w14:textId="77777777" w:rsidR="000F4FDF" w:rsidRPr="000F4FDF" w:rsidRDefault="000F4FDF" w:rsidP="000F4FDF">
      <w:pPr>
        <w:rPr>
          <w:sz w:val="36"/>
          <w:szCs w:val="36"/>
        </w:rPr>
      </w:pPr>
      <w:r w:rsidRPr="000F4FDF">
        <w:rPr>
          <w:sz w:val="36"/>
          <w:szCs w:val="36"/>
        </w:rPr>
        <w:t>The project was broken down into eight sprints over a period of 16 weeks, with each sprint spanning approximately two weeks. Tasks were prioritized based on impact, complexity, and interdependency.</w:t>
      </w:r>
    </w:p>
    <w:p w14:paraId="50B739A2" w14:textId="77777777" w:rsidR="000F4FDF" w:rsidRPr="000F4FDF" w:rsidRDefault="000F4FDF" w:rsidP="000F4FDF">
      <w:pPr>
        <w:rPr>
          <w:b/>
          <w:bCs/>
          <w:sz w:val="52"/>
          <w:szCs w:val="52"/>
        </w:rPr>
      </w:pPr>
      <w:r w:rsidRPr="000F4FDF">
        <w:rPr>
          <w:b/>
          <w:bCs/>
          <w:sz w:val="52"/>
          <w:szCs w:val="52"/>
        </w:rPr>
        <w:t>3. Project Phases</w:t>
      </w:r>
    </w:p>
    <w:p w14:paraId="202AD88A" w14:textId="77777777" w:rsidR="000F4FDF" w:rsidRPr="000F4FDF" w:rsidRDefault="000F4FDF" w:rsidP="000F4FDF">
      <w:pPr>
        <w:rPr>
          <w:sz w:val="36"/>
          <w:szCs w:val="36"/>
        </w:rPr>
      </w:pPr>
      <w:r w:rsidRPr="000F4FDF">
        <w:rPr>
          <w:sz w:val="36"/>
          <w:szCs w:val="36"/>
        </w:rPr>
        <w:t>The project was planned in five major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gridCol w:w="5819"/>
      </w:tblGrid>
      <w:tr w:rsidR="000F4FDF" w:rsidRPr="000F4FDF" w14:paraId="582C97C3" w14:textId="77777777" w:rsidTr="000F4FDF">
        <w:trPr>
          <w:tblHeader/>
          <w:tblCellSpacing w:w="15" w:type="dxa"/>
        </w:trPr>
        <w:tc>
          <w:tcPr>
            <w:tcW w:w="0" w:type="auto"/>
            <w:vAlign w:val="center"/>
            <w:hideMark/>
          </w:tcPr>
          <w:p w14:paraId="26C1F40F" w14:textId="77777777" w:rsidR="000F4FDF" w:rsidRPr="000F4FDF" w:rsidRDefault="000F4FDF" w:rsidP="000F4FDF">
            <w:pPr>
              <w:rPr>
                <w:sz w:val="36"/>
                <w:szCs w:val="36"/>
              </w:rPr>
            </w:pPr>
            <w:r w:rsidRPr="000F4FDF">
              <w:rPr>
                <w:sz w:val="36"/>
                <w:szCs w:val="36"/>
              </w:rPr>
              <w:t>Phase</w:t>
            </w:r>
          </w:p>
        </w:tc>
        <w:tc>
          <w:tcPr>
            <w:tcW w:w="0" w:type="auto"/>
            <w:vAlign w:val="center"/>
            <w:hideMark/>
          </w:tcPr>
          <w:p w14:paraId="79BCB9B0" w14:textId="77777777" w:rsidR="000F4FDF" w:rsidRPr="000F4FDF" w:rsidRDefault="000F4FDF" w:rsidP="000F4FDF">
            <w:pPr>
              <w:rPr>
                <w:sz w:val="36"/>
                <w:szCs w:val="36"/>
              </w:rPr>
            </w:pPr>
            <w:r w:rsidRPr="000F4FDF">
              <w:rPr>
                <w:sz w:val="36"/>
                <w:szCs w:val="36"/>
              </w:rPr>
              <w:t>Description</w:t>
            </w:r>
          </w:p>
        </w:tc>
      </w:tr>
      <w:tr w:rsidR="000F4FDF" w:rsidRPr="000F4FDF" w14:paraId="5038102E" w14:textId="77777777" w:rsidTr="000F4FDF">
        <w:trPr>
          <w:tblCellSpacing w:w="15" w:type="dxa"/>
        </w:trPr>
        <w:tc>
          <w:tcPr>
            <w:tcW w:w="0" w:type="auto"/>
            <w:vAlign w:val="center"/>
            <w:hideMark/>
          </w:tcPr>
          <w:p w14:paraId="41C6F360" w14:textId="77777777" w:rsidR="000F4FDF" w:rsidRPr="000F4FDF" w:rsidRDefault="000F4FDF" w:rsidP="000F4FDF">
            <w:pPr>
              <w:rPr>
                <w:sz w:val="36"/>
                <w:szCs w:val="36"/>
              </w:rPr>
            </w:pPr>
            <w:r w:rsidRPr="000F4FDF">
              <w:rPr>
                <w:sz w:val="36"/>
                <w:szCs w:val="36"/>
              </w:rPr>
              <w:t>Phase 1: Discovery &amp; Analysis</w:t>
            </w:r>
          </w:p>
        </w:tc>
        <w:tc>
          <w:tcPr>
            <w:tcW w:w="0" w:type="auto"/>
            <w:vAlign w:val="center"/>
            <w:hideMark/>
          </w:tcPr>
          <w:p w14:paraId="0873740F" w14:textId="77777777" w:rsidR="000F4FDF" w:rsidRPr="000F4FDF" w:rsidRDefault="000F4FDF" w:rsidP="000F4FDF">
            <w:pPr>
              <w:rPr>
                <w:sz w:val="36"/>
                <w:szCs w:val="36"/>
              </w:rPr>
            </w:pPr>
            <w:r w:rsidRPr="000F4FDF">
              <w:rPr>
                <w:sz w:val="36"/>
                <w:szCs w:val="36"/>
              </w:rPr>
              <w:t>Understanding user needs, defining objectives, scope, and creating user stories.</w:t>
            </w:r>
          </w:p>
        </w:tc>
      </w:tr>
      <w:tr w:rsidR="000F4FDF" w:rsidRPr="000F4FDF" w14:paraId="11B1A3FC" w14:textId="77777777" w:rsidTr="000F4FDF">
        <w:trPr>
          <w:tblCellSpacing w:w="15" w:type="dxa"/>
        </w:trPr>
        <w:tc>
          <w:tcPr>
            <w:tcW w:w="0" w:type="auto"/>
            <w:vAlign w:val="center"/>
            <w:hideMark/>
          </w:tcPr>
          <w:p w14:paraId="11D19F69" w14:textId="77777777" w:rsidR="000F4FDF" w:rsidRPr="000F4FDF" w:rsidRDefault="000F4FDF" w:rsidP="000F4FDF">
            <w:pPr>
              <w:rPr>
                <w:sz w:val="36"/>
                <w:szCs w:val="36"/>
              </w:rPr>
            </w:pPr>
            <w:r w:rsidRPr="000F4FDF">
              <w:rPr>
                <w:sz w:val="36"/>
                <w:szCs w:val="36"/>
              </w:rPr>
              <w:t>Phase 2: System Architecture &amp; Design</w:t>
            </w:r>
          </w:p>
        </w:tc>
        <w:tc>
          <w:tcPr>
            <w:tcW w:w="0" w:type="auto"/>
            <w:vAlign w:val="center"/>
            <w:hideMark/>
          </w:tcPr>
          <w:p w14:paraId="31DD4BCC" w14:textId="77777777" w:rsidR="000F4FDF" w:rsidRPr="000F4FDF" w:rsidRDefault="000F4FDF" w:rsidP="000F4FDF">
            <w:pPr>
              <w:rPr>
                <w:sz w:val="36"/>
                <w:szCs w:val="36"/>
              </w:rPr>
            </w:pPr>
            <w:r w:rsidRPr="000F4FDF">
              <w:rPr>
                <w:sz w:val="36"/>
                <w:szCs w:val="36"/>
              </w:rPr>
              <w:t>Defining system components, data models, interfaces, and user workflows.</w:t>
            </w:r>
          </w:p>
        </w:tc>
      </w:tr>
      <w:tr w:rsidR="000F4FDF" w:rsidRPr="000F4FDF" w14:paraId="13C3477E" w14:textId="77777777" w:rsidTr="000F4FDF">
        <w:trPr>
          <w:tblCellSpacing w:w="15" w:type="dxa"/>
        </w:trPr>
        <w:tc>
          <w:tcPr>
            <w:tcW w:w="0" w:type="auto"/>
            <w:vAlign w:val="center"/>
            <w:hideMark/>
          </w:tcPr>
          <w:p w14:paraId="66ECA9F9" w14:textId="77777777" w:rsidR="000F4FDF" w:rsidRPr="000F4FDF" w:rsidRDefault="000F4FDF" w:rsidP="000F4FDF">
            <w:pPr>
              <w:rPr>
                <w:sz w:val="36"/>
                <w:szCs w:val="36"/>
              </w:rPr>
            </w:pPr>
            <w:r w:rsidRPr="000F4FDF">
              <w:rPr>
                <w:sz w:val="36"/>
                <w:szCs w:val="36"/>
              </w:rPr>
              <w:t>Phase 3: Development</w:t>
            </w:r>
          </w:p>
        </w:tc>
        <w:tc>
          <w:tcPr>
            <w:tcW w:w="0" w:type="auto"/>
            <w:vAlign w:val="center"/>
            <w:hideMark/>
          </w:tcPr>
          <w:p w14:paraId="2041B4D6" w14:textId="77777777" w:rsidR="000F4FDF" w:rsidRPr="000F4FDF" w:rsidRDefault="000F4FDF" w:rsidP="000F4FDF">
            <w:pPr>
              <w:rPr>
                <w:sz w:val="36"/>
                <w:szCs w:val="36"/>
              </w:rPr>
            </w:pPr>
            <w:r w:rsidRPr="000F4FDF">
              <w:rPr>
                <w:sz w:val="36"/>
                <w:szCs w:val="36"/>
              </w:rPr>
              <w:t>Building donor and NGO portals, business logic, and automation flows.</w:t>
            </w:r>
          </w:p>
        </w:tc>
      </w:tr>
      <w:tr w:rsidR="000F4FDF" w:rsidRPr="000F4FDF" w14:paraId="7EC75B9C" w14:textId="77777777" w:rsidTr="000F4FDF">
        <w:trPr>
          <w:tblCellSpacing w:w="15" w:type="dxa"/>
        </w:trPr>
        <w:tc>
          <w:tcPr>
            <w:tcW w:w="0" w:type="auto"/>
            <w:vAlign w:val="center"/>
            <w:hideMark/>
          </w:tcPr>
          <w:p w14:paraId="459A66C5" w14:textId="77777777" w:rsidR="000F4FDF" w:rsidRPr="000F4FDF" w:rsidRDefault="000F4FDF" w:rsidP="000F4FDF">
            <w:pPr>
              <w:rPr>
                <w:sz w:val="36"/>
                <w:szCs w:val="36"/>
              </w:rPr>
            </w:pPr>
            <w:r w:rsidRPr="000F4FDF">
              <w:rPr>
                <w:sz w:val="36"/>
                <w:szCs w:val="36"/>
              </w:rPr>
              <w:t>Phase 4: Testing &amp; Integration</w:t>
            </w:r>
          </w:p>
        </w:tc>
        <w:tc>
          <w:tcPr>
            <w:tcW w:w="0" w:type="auto"/>
            <w:vAlign w:val="center"/>
            <w:hideMark/>
          </w:tcPr>
          <w:p w14:paraId="4F655DAB" w14:textId="77777777" w:rsidR="000F4FDF" w:rsidRPr="000F4FDF" w:rsidRDefault="000F4FDF" w:rsidP="000F4FDF">
            <w:pPr>
              <w:rPr>
                <w:sz w:val="36"/>
                <w:szCs w:val="36"/>
              </w:rPr>
            </w:pPr>
            <w:r w:rsidRPr="000F4FDF">
              <w:rPr>
                <w:sz w:val="36"/>
                <w:szCs w:val="36"/>
              </w:rPr>
              <w:t>Conducting functional, performance, and security testing. Integrating SMS APIs.</w:t>
            </w:r>
          </w:p>
        </w:tc>
      </w:tr>
      <w:tr w:rsidR="000F4FDF" w:rsidRPr="000F4FDF" w14:paraId="7239ACFC" w14:textId="77777777" w:rsidTr="000F4FDF">
        <w:trPr>
          <w:tblCellSpacing w:w="15" w:type="dxa"/>
        </w:trPr>
        <w:tc>
          <w:tcPr>
            <w:tcW w:w="0" w:type="auto"/>
            <w:vAlign w:val="center"/>
            <w:hideMark/>
          </w:tcPr>
          <w:p w14:paraId="41125E7E" w14:textId="77777777" w:rsidR="000F4FDF" w:rsidRPr="000F4FDF" w:rsidRDefault="000F4FDF" w:rsidP="000F4FDF">
            <w:pPr>
              <w:rPr>
                <w:sz w:val="36"/>
                <w:szCs w:val="36"/>
              </w:rPr>
            </w:pPr>
            <w:r w:rsidRPr="000F4FDF">
              <w:rPr>
                <w:sz w:val="36"/>
                <w:szCs w:val="36"/>
              </w:rPr>
              <w:lastRenderedPageBreak/>
              <w:t>Phase 5: Deployment &amp; Handover</w:t>
            </w:r>
          </w:p>
        </w:tc>
        <w:tc>
          <w:tcPr>
            <w:tcW w:w="0" w:type="auto"/>
            <w:vAlign w:val="center"/>
            <w:hideMark/>
          </w:tcPr>
          <w:p w14:paraId="78BFD41F" w14:textId="77777777" w:rsidR="000F4FDF" w:rsidRPr="000F4FDF" w:rsidRDefault="000F4FDF" w:rsidP="000F4FDF">
            <w:pPr>
              <w:rPr>
                <w:sz w:val="36"/>
                <w:szCs w:val="36"/>
              </w:rPr>
            </w:pPr>
            <w:r w:rsidRPr="000F4FDF">
              <w:rPr>
                <w:sz w:val="36"/>
                <w:szCs w:val="36"/>
              </w:rPr>
              <w:t>Final review, user acceptance testing (UAT), and deployment to the production environment.</w:t>
            </w:r>
          </w:p>
        </w:tc>
      </w:tr>
    </w:tbl>
    <w:p w14:paraId="29AE25FA" w14:textId="77777777" w:rsidR="000F4FDF" w:rsidRPr="000F4FDF" w:rsidRDefault="000F4FDF" w:rsidP="000F4FDF">
      <w:pPr>
        <w:rPr>
          <w:b/>
          <w:bCs/>
          <w:sz w:val="52"/>
          <w:szCs w:val="52"/>
        </w:rPr>
      </w:pPr>
      <w:r w:rsidRPr="000F4FDF">
        <w:rPr>
          <w:b/>
          <w:bCs/>
          <w:sz w:val="52"/>
          <w:szCs w:val="52"/>
        </w:rPr>
        <w:t>4. Sprint-Level Planning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1556"/>
        <w:gridCol w:w="6103"/>
      </w:tblGrid>
      <w:tr w:rsidR="000F4FDF" w:rsidRPr="000F4FDF" w14:paraId="366783B8" w14:textId="77777777" w:rsidTr="000F4FDF">
        <w:trPr>
          <w:tblHeader/>
          <w:tblCellSpacing w:w="15" w:type="dxa"/>
        </w:trPr>
        <w:tc>
          <w:tcPr>
            <w:tcW w:w="0" w:type="auto"/>
            <w:vAlign w:val="center"/>
            <w:hideMark/>
          </w:tcPr>
          <w:p w14:paraId="18F3A6FD" w14:textId="77777777" w:rsidR="000F4FDF" w:rsidRPr="000F4FDF" w:rsidRDefault="000F4FDF" w:rsidP="000F4FDF">
            <w:pPr>
              <w:rPr>
                <w:sz w:val="36"/>
                <w:szCs w:val="36"/>
              </w:rPr>
            </w:pPr>
            <w:r w:rsidRPr="000F4FDF">
              <w:rPr>
                <w:sz w:val="36"/>
                <w:szCs w:val="36"/>
              </w:rPr>
              <w:t>Sprint</w:t>
            </w:r>
          </w:p>
        </w:tc>
        <w:tc>
          <w:tcPr>
            <w:tcW w:w="0" w:type="auto"/>
            <w:vAlign w:val="center"/>
            <w:hideMark/>
          </w:tcPr>
          <w:p w14:paraId="5659F01B" w14:textId="77777777" w:rsidR="000F4FDF" w:rsidRPr="000F4FDF" w:rsidRDefault="000F4FDF" w:rsidP="000F4FDF">
            <w:pPr>
              <w:rPr>
                <w:sz w:val="36"/>
                <w:szCs w:val="36"/>
              </w:rPr>
            </w:pPr>
            <w:r w:rsidRPr="000F4FDF">
              <w:rPr>
                <w:sz w:val="36"/>
                <w:szCs w:val="36"/>
              </w:rPr>
              <w:t>Duration</w:t>
            </w:r>
          </w:p>
        </w:tc>
        <w:tc>
          <w:tcPr>
            <w:tcW w:w="0" w:type="auto"/>
            <w:vAlign w:val="center"/>
            <w:hideMark/>
          </w:tcPr>
          <w:p w14:paraId="535D1E7D" w14:textId="77777777" w:rsidR="000F4FDF" w:rsidRPr="000F4FDF" w:rsidRDefault="000F4FDF" w:rsidP="000F4FDF">
            <w:pPr>
              <w:rPr>
                <w:sz w:val="36"/>
                <w:szCs w:val="36"/>
              </w:rPr>
            </w:pPr>
            <w:r w:rsidRPr="000F4FDF">
              <w:rPr>
                <w:sz w:val="36"/>
                <w:szCs w:val="36"/>
              </w:rPr>
              <w:t>Focus Area</w:t>
            </w:r>
          </w:p>
        </w:tc>
      </w:tr>
      <w:tr w:rsidR="000F4FDF" w:rsidRPr="000F4FDF" w14:paraId="2265BEA5" w14:textId="77777777" w:rsidTr="000F4FDF">
        <w:trPr>
          <w:tblCellSpacing w:w="15" w:type="dxa"/>
        </w:trPr>
        <w:tc>
          <w:tcPr>
            <w:tcW w:w="0" w:type="auto"/>
            <w:vAlign w:val="center"/>
            <w:hideMark/>
          </w:tcPr>
          <w:p w14:paraId="3C34E94F" w14:textId="77777777" w:rsidR="000F4FDF" w:rsidRPr="000F4FDF" w:rsidRDefault="000F4FDF" w:rsidP="000F4FDF">
            <w:pPr>
              <w:rPr>
                <w:sz w:val="36"/>
                <w:szCs w:val="36"/>
              </w:rPr>
            </w:pPr>
            <w:r w:rsidRPr="000F4FDF">
              <w:rPr>
                <w:sz w:val="36"/>
                <w:szCs w:val="36"/>
              </w:rPr>
              <w:t>Sprint 0</w:t>
            </w:r>
          </w:p>
        </w:tc>
        <w:tc>
          <w:tcPr>
            <w:tcW w:w="0" w:type="auto"/>
            <w:vAlign w:val="center"/>
            <w:hideMark/>
          </w:tcPr>
          <w:p w14:paraId="54E74FC5" w14:textId="77777777" w:rsidR="000F4FDF" w:rsidRPr="000F4FDF" w:rsidRDefault="000F4FDF" w:rsidP="000F4FDF">
            <w:pPr>
              <w:rPr>
                <w:sz w:val="36"/>
                <w:szCs w:val="36"/>
              </w:rPr>
            </w:pPr>
            <w:r w:rsidRPr="000F4FDF">
              <w:rPr>
                <w:sz w:val="36"/>
                <w:szCs w:val="36"/>
              </w:rPr>
              <w:t>Week 1</w:t>
            </w:r>
          </w:p>
        </w:tc>
        <w:tc>
          <w:tcPr>
            <w:tcW w:w="0" w:type="auto"/>
            <w:vAlign w:val="center"/>
            <w:hideMark/>
          </w:tcPr>
          <w:p w14:paraId="48EC0AC3" w14:textId="77777777" w:rsidR="000F4FDF" w:rsidRPr="000F4FDF" w:rsidRDefault="000F4FDF" w:rsidP="000F4FDF">
            <w:pPr>
              <w:rPr>
                <w:sz w:val="36"/>
                <w:szCs w:val="36"/>
              </w:rPr>
            </w:pPr>
            <w:r w:rsidRPr="000F4FDF">
              <w:rPr>
                <w:sz w:val="36"/>
                <w:szCs w:val="36"/>
              </w:rPr>
              <w:t>Requirement Gathering, Team Roles, Salesforce Org Setup</w:t>
            </w:r>
          </w:p>
        </w:tc>
      </w:tr>
      <w:tr w:rsidR="000F4FDF" w:rsidRPr="000F4FDF" w14:paraId="4F5EB6E7" w14:textId="77777777" w:rsidTr="000F4FDF">
        <w:trPr>
          <w:tblCellSpacing w:w="15" w:type="dxa"/>
        </w:trPr>
        <w:tc>
          <w:tcPr>
            <w:tcW w:w="0" w:type="auto"/>
            <w:vAlign w:val="center"/>
            <w:hideMark/>
          </w:tcPr>
          <w:p w14:paraId="344F97AF" w14:textId="77777777" w:rsidR="000F4FDF" w:rsidRPr="000F4FDF" w:rsidRDefault="000F4FDF" w:rsidP="000F4FDF">
            <w:pPr>
              <w:rPr>
                <w:sz w:val="36"/>
                <w:szCs w:val="36"/>
              </w:rPr>
            </w:pPr>
            <w:r w:rsidRPr="000F4FDF">
              <w:rPr>
                <w:sz w:val="36"/>
                <w:szCs w:val="36"/>
              </w:rPr>
              <w:t>Sprint 1–2</w:t>
            </w:r>
          </w:p>
        </w:tc>
        <w:tc>
          <w:tcPr>
            <w:tcW w:w="0" w:type="auto"/>
            <w:vAlign w:val="center"/>
            <w:hideMark/>
          </w:tcPr>
          <w:p w14:paraId="6C7AE2F2" w14:textId="77777777" w:rsidR="000F4FDF" w:rsidRPr="000F4FDF" w:rsidRDefault="000F4FDF" w:rsidP="000F4FDF">
            <w:pPr>
              <w:rPr>
                <w:sz w:val="36"/>
                <w:szCs w:val="36"/>
              </w:rPr>
            </w:pPr>
            <w:r w:rsidRPr="000F4FDF">
              <w:rPr>
                <w:sz w:val="36"/>
                <w:szCs w:val="36"/>
              </w:rPr>
              <w:t>Weeks 2–3</w:t>
            </w:r>
          </w:p>
        </w:tc>
        <w:tc>
          <w:tcPr>
            <w:tcW w:w="0" w:type="auto"/>
            <w:vAlign w:val="center"/>
            <w:hideMark/>
          </w:tcPr>
          <w:p w14:paraId="41615DF7" w14:textId="77777777" w:rsidR="000F4FDF" w:rsidRPr="000F4FDF" w:rsidRDefault="000F4FDF" w:rsidP="000F4FDF">
            <w:pPr>
              <w:rPr>
                <w:sz w:val="36"/>
                <w:szCs w:val="36"/>
              </w:rPr>
            </w:pPr>
            <w:r w:rsidRPr="000F4FDF">
              <w:rPr>
                <w:sz w:val="36"/>
                <w:szCs w:val="36"/>
              </w:rPr>
              <w:t>Core Data Model, Admin Interface</w:t>
            </w:r>
          </w:p>
        </w:tc>
      </w:tr>
      <w:tr w:rsidR="000F4FDF" w:rsidRPr="000F4FDF" w14:paraId="71D95034" w14:textId="77777777" w:rsidTr="000F4FDF">
        <w:trPr>
          <w:tblCellSpacing w:w="15" w:type="dxa"/>
        </w:trPr>
        <w:tc>
          <w:tcPr>
            <w:tcW w:w="0" w:type="auto"/>
            <w:vAlign w:val="center"/>
            <w:hideMark/>
          </w:tcPr>
          <w:p w14:paraId="7F9BA484" w14:textId="77777777" w:rsidR="000F4FDF" w:rsidRPr="000F4FDF" w:rsidRDefault="000F4FDF" w:rsidP="000F4FDF">
            <w:pPr>
              <w:rPr>
                <w:sz w:val="36"/>
                <w:szCs w:val="36"/>
              </w:rPr>
            </w:pPr>
            <w:r w:rsidRPr="000F4FDF">
              <w:rPr>
                <w:sz w:val="36"/>
                <w:szCs w:val="36"/>
              </w:rPr>
              <w:t>Sprint 3–4</w:t>
            </w:r>
          </w:p>
        </w:tc>
        <w:tc>
          <w:tcPr>
            <w:tcW w:w="0" w:type="auto"/>
            <w:vAlign w:val="center"/>
            <w:hideMark/>
          </w:tcPr>
          <w:p w14:paraId="11034BAD" w14:textId="77777777" w:rsidR="000F4FDF" w:rsidRPr="000F4FDF" w:rsidRDefault="000F4FDF" w:rsidP="000F4FDF">
            <w:pPr>
              <w:rPr>
                <w:sz w:val="36"/>
                <w:szCs w:val="36"/>
              </w:rPr>
            </w:pPr>
            <w:r w:rsidRPr="000F4FDF">
              <w:rPr>
                <w:sz w:val="36"/>
                <w:szCs w:val="36"/>
              </w:rPr>
              <w:t>Weeks 4–5</w:t>
            </w:r>
          </w:p>
        </w:tc>
        <w:tc>
          <w:tcPr>
            <w:tcW w:w="0" w:type="auto"/>
            <w:vAlign w:val="center"/>
            <w:hideMark/>
          </w:tcPr>
          <w:p w14:paraId="467AD8BB" w14:textId="77777777" w:rsidR="000F4FDF" w:rsidRPr="000F4FDF" w:rsidRDefault="000F4FDF" w:rsidP="000F4FDF">
            <w:pPr>
              <w:rPr>
                <w:sz w:val="36"/>
                <w:szCs w:val="36"/>
              </w:rPr>
            </w:pPr>
            <w:r w:rsidRPr="000F4FDF">
              <w:rPr>
                <w:sz w:val="36"/>
                <w:szCs w:val="36"/>
              </w:rPr>
              <w:t>Donor Portal UI/UX, Post Donation Form</w:t>
            </w:r>
          </w:p>
        </w:tc>
      </w:tr>
      <w:tr w:rsidR="000F4FDF" w:rsidRPr="000F4FDF" w14:paraId="41A712F8" w14:textId="77777777" w:rsidTr="000F4FDF">
        <w:trPr>
          <w:tblCellSpacing w:w="15" w:type="dxa"/>
        </w:trPr>
        <w:tc>
          <w:tcPr>
            <w:tcW w:w="0" w:type="auto"/>
            <w:vAlign w:val="center"/>
            <w:hideMark/>
          </w:tcPr>
          <w:p w14:paraId="38E6C5AA" w14:textId="77777777" w:rsidR="000F4FDF" w:rsidRPr="000F4FDF" w:rsidRDefault="000F4FDF" w:rsidP="000F4FDF">
            <w:pPr>
              <w:rPr>
                <w:sz w:val="36"/>
                <w:szCs w:val="36"/>
              </w:rPr>
            </w:pPr>
            <w:r w:rsidRPr="000F4FDF">
              <w:rPr>
                <w:sz w:val="36"/>
                <w:szCs w:val="36"/>
              </w:rPr>
              <w:t>Sprint 5–6</w:t>
            </w:r>
          </w:p>
        </w:tc>
        <w:tc>
          <w:tcPr>
            <w:tcW w:w="0" w:type="auto"/>
            <w:vAlign w:val="center"/>
            <w:hideMark/>
          </w:tcPr>
          <w:p w14:paraId="0839DE75" w14:textId="77777777" w:rsidR="000F4FDF" w:rsidRPr="000F4FDF" w:rsidRDefault="000F4FDF" w:rsidP="000F4FDF">
            <w:pPr>
              <w:rPr>
                <w:sz w:val="36"/>
                <w:szCs w:val="36"/>
              </w:rPr>
            </w:pPr>
            <w:r w:rsidRPr="000F4FDF">
              <w:rPr>
                <w:sz w:val="36"/>
                <w:szCs w:val="36"/>
              </w:rPr>
              <w:t>Weeks 6–7</w:t>
            </w:r>
          </w:p>
        </w:tc>
        <w:tc>
          <w:tcPr>
            <w:tcW w:w="0" w:type="auto"/>
            <w:vAlign w:val="center"/>
            <w:hideMark/>
          </w:tcPr>
          <w:p w14:paraId="2F17DDDC" w14:textId="77777777" w:rsidR="000F4FDF" w:rsidRPr="000F4FDF" w:rsidRDefault="000F4FDF" w:rsidP="000F4FDF">
            <w:pPr>
              <w:rPr>
                <w:sz w:val="36"/>
                <w:szCs w:val="36"/>
              </w:rPr>
            </w:pPr>
            <w:r w:rsidRPr="000F4FDF">
              <w:rPr>
                <w:sz w:val="36"/>
                <w:szCs w:val="36"/>
              </w:rPr>
              <w:t>NGO Portal, Matching Algorithm, Flow Automation</w:t>
            </w:r>
          </w:p>
        </w:tc>
      </w:tr>
      <w:tr w:rsidR="000F4FDF" w:rsidRPr="000F4FDF" w14:paraId="460E1E85" w14:textId="77777777" w:rsidTr="000F4FDF">
        <w:trPr>
          <w:tblCellSpacing w:w="15" w:type="dxa"/>
        </w:trPr>
        <w:tc>
          <w:tcPr>
            <w:tcW w:w="0" w:type="auto"/>
            <w:vAlign w:val="center"/>
            <w:hideMark/>
          </w:tcPr>
          <w:p w14:paraId="418F89F6" w14:textId="77777777" w:rsidR="000F4FDF" w:rsidRPr="000F4FDF" w:rsidRDefault="000F4FDF" w:rsidP="000F4FDF">
            <w:pPr>
              <w:rPr>
                <w:sz w:val="36"/>
                <w:szCs w:val="36"/>
              </w:rPr>
            </w:pPr>
            <w:r w:rsidRPr="000F4FDF">
              <w:rPr>
                <w:sz w:val="36"/>
                <w:szCs w:val="36"/>
              </w:rPr>
              <w:t>Sprint 7</w:t>
            </w:r>
          </w:p>
        </w:tc>
        <w:tc>
          <w:tcPr>
            <w:tcW w:w="0" w:type="auto"/>
            <w:vAlign w:val="center"/>
            <w:hideMark/>
          </w:tcPr>
          <w:p w14:paraId="3AAC825A" w14:textId="77777777" w:rsidR="000F4FDF" w:rsidRPr="000F4FDF" w:rsidRDefault="000F4FDF" w:rsidP="000F4FDF">
            <w:pPr>
              <w:rPr>
                <w:sz w:val="36"/>
                <w:szCs w:val="36"/>
              </w:rPr>
            </w:pPr>
            <w:r w:rsidRPr="000F4FDF">
              <w:rPr>
                <w:sz w:val="36"/>
                <w:szCs w:val="36"/>
              </w:rPr>
              <w:t>Week 8</w:t>
            </w:r>
          </w:p>
        </w:tc>
        <w:tc>
          <w:tcPr>
            <w:tcW w:w="0" w:type="auto"/>
            <w:vAlign w:val="center"/>
            <w:hideMark/>
          </w:tcPr>
          <w:p w14:paraId="07118453" w14:textId="77777777" w:rsidR="000F4FDF" w:rsidRPr="000F4FDF" w:rsidRDefault="000F4FDF" w:rsidP="000F4FDF">
            <w:pPr>
              <w:rPr>
                <w:sz w:val="36"/>
                <w:szCs w:val="36"/>
              </w:rPr>
            </w:pPr>
            <w:r w:rsidRPr="000F4FDF">
              <w:rPr>
                <w:sz w:val="36"/>
                <w:szCs w:val="36"/>
              </w:rPr>
              <w:t>Twilio SMS Integration, Functional Testing</w:t>
            </w:r>
          </w:p>
        </w:tc>
      </w:tr>
      <w:tr w:rsidR="000F4FDF" w:rsidRPr="000F4FDF" w14:paraId="3BC4C616" w14:textId="77777777" w:rsidTr="000F4FDF">
        <w:trPr>
          <w:tblCellSpacing w:w="15" w:type="dxa"/>
        </w:trPr>
        <w:tc>
          <w:tcPr>
            <w:tcW w:w="0" w:type="auto"/>
            <w:vAlign w:val="center"/>
            <w:hideMark/>
          </w:tcPr>
          <w:p w14:paraId="26B5C144" w14:textId="77777777" w:rsidR="000F4FDF" w:rsidRPr="000F4FDF" w:rsidRDefault="000F4FDF" w:rsidP="000F4FDF">
            <w:pPr>
              <w:rPr>
                <w:sz w:val="36"/>
                <w:szCs w:val="36"/>
              </w:rPr>
            </w:pPr>
            <w:r w:rsidRPr="000F4FDF">
              <w:rPr>
                <w:sz w:val="36"/>
                <w:szCs w:val="36"/>
              </w:rPr>
              <w:t>Sprint 8</w:t>
            </w:r>
          </w:p>
        </w:tc>
        <w:tc>
          <w:tcPr>
            <w:tcW w:w="0" w:type="auto"/>
            <w:vAlign w:val="center"/>
            <w:hideMark/>
          </w:tcPr>
          <w:p w14:paraId="25C4053A" w14:textId="77777777" w:rsidR="000F4FDF" w:rsidRPr="000F4FDF" w:rsidRDefault="000F4FDF" w:rsidP="000F4FDF">
            <w:pPr>
              <w:rPr>
                <w:sz w:val="36"/>
                <w:szCs w:val="36"/>
              </w:rPr>
            </w:pPr>
            <w:r w:rsidRPr="000F4FDF">
              <w:rPr>
                <w:sz w:val="36"/>
                <w:szCs w:val="36"/>
              </w:rPr>
              <w:t>Week 9</w:t>
            </w:r>
          </w:p>
        </w:tc>
        <w:tc>
          <w:tcPr>
            <w:tcW w:w="0" w:type="auto"/>
            <w:vAlign w:val="center"/>
            <w:hideMark/>
          </w:tcPr>
          <w:p w14:paraId="6C094C66" w14:textId="77777777" w:rsidR="000F4FDF" w:rsidRPr="000F4FDF" w:rsidRDefault="000F4FDF" w:rsidP="000F4FDF">
            <w:pPr>
              <w:rPr>
                <w:sz w:val="36"/>
                <w:szCs w:val="36"/>
              </w:rPr>
            </w:pPr>
            <w:r w:rsidRPr="000F4FDF">
              <w:rPr>
                <w:sz w:val="36"/>
                <w:szCs w:val="36"/>
              </w:rPr>
              <w:t>UAT, Final Fixes, Deployment Preparation</w:t>
            </w:r>
          </w:p>
        </w:tc>
      </w:tr>
    </w:tbl>
    <w:p w14:paraId="06F01C87" w14:textId="77777777" w:rsidR="000F4FDF" w:rsidRPr="000F4FDF" w:rsidRDefault="000F4FDF" w:rsidP="000F4FDF">
      <w:pPr>
        <w:rPr>
          <w:b/>
          <w:bCs/>
          <w:sz w:val="52"/>
          <w:szCs w:val="52"/>
        </w:rPr>
      </w:pPr>
      <w:r w:rsidRPr="000F4FDF">
        <w:rPr>
          <w:sz w:val="36"/>
          <w:szCs w:val="36"/>
        </w:rPr>
        <w:t>Additional buffer time (Weeks 10–12) was reserved for stakeholder feedback, enhancements, and future scope planning</w:t>
      </w:r>
      <w:r w:rsidRPr="000F4FDF">
        <w:rPr>
          <w:b/>
          <w:bCs/>
          <w:sz w:val="52"/>
          <w:szCs w:val="52"/>
        </w:rPr>
        <w:t>.</w:t>
      </w:r>
    </w:p>
    <w:p w14:paraId="4483150D" w14:textId="77777777" w:rsidR="000F4FDF" w:rsidRPr="000F4FDF" w:rsidRDefault="000F4FDF" w:rsidP="000F4FDF">
      <w:pPr>
        <w:rPr>
          <w:b/>
          <w:bCs/>
          <w:sz w:val="52"/>
          <w:szCs w:val="52"/>
        </w:rPr>
      </w:pPr>
      <w:r w:rsidRPr="000F4FDF">
        <w:rPr>
          <w:b/>
          <w:bCs/>
          <w:sz w:val="52"/>
          <w:szCs w:val="52"/>
        </w:rPr>
        <w:t>5. Roles and Responsibilities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5"/>
        <w:gridCol w:w="6431"/>
      </w:tblGrid>
      <w:tr w:rsidR="000F4FDF" w:rsidRPr="000F4FDF" w14:paraId="4050C965" w14:textId="77777777" w:rsidTr="000F4FDF">
        <w:trPr>
          <w:tblHeader/>
          <w:tblCellSpacing w:w="15" w:type="dxa"/>
        </w:trPr>
        <w:tc>
          <w:tcPr>
            <w:tcW w:w="0" w:type="auto"/>
            <w:vAlign w:val="center"/>
            <w:hideMark/>
          </w:tcPr>
          <w:p w14:paraId="73CB5B6D" w14:textId="77777777" w:rsidR="000F4FDF" w:rsidRPr="000F4FDF" w:rsidRDefault="000F4FDF" w:rsidP="000F4FDF">
            <w:pPr>
              <w:rPr>
                <w:sz w:val="36"/>
                <w:szCs w:val="36"/>
              </w:rPr>
            </w:pPr>
            <w:r w:rsidRPr="000F4FDF">
              <w:rPr>
                <w:sz w:val="36"/>
                <w:szCs w:val="36"/>
              </w:rPr>
              <w:lastRenderedPageBreak/>
              <w:t>Role</w:t>
            </w:r>
          </w:p>
        </w:tc>
        <w:tc>
          <w:tcPr>
            <w:tcW w:w="0" w:type="auto"/>
            <w:vAlign w:val="center"/>
            <w:hideMark/>
          </w:tcPr>
          <w:p w14:paraId="5B7F5E48" w14:textId="77777777" w:rsidR="000F4FDF" w:rsidRPr="000F4FDF" w:rsidRDefault="000F4FDF" w:rsidP="000F4FDF">
            <w:pPr>
              <w:rPr>
                <w:sz w:val="36"/>
                <w:szCs w:val="36"/>
              </w:rPr>
            </w:pPr>
            <w:r w:rsidRPr="000F4FDF">
              <w:rPr>
                <w:sz w:val="36"/>
                <w:szCs w:val="36"/>
              </w:rPr>
              <w:t>Responsibility</w:t>
            </w:r>
          </w:p>
        </w:tc>
      </w:tr>
      <w:tr w:rsidR="000F4FDF" w:rsidRPr="000F4FDF" w14:paraId="0C5AE409" w14:textId="77777777" w:rsidTr="000F4FDF">
        <w:trPr>
          <w:tblCellSpacing w:w="15" w:type="dxa"/>
        </w:trPr>
        <w:tc>
          <w:tcPr>
            <w:tcW w:w="0" w:type="auto"/>
            <w:vAlign w:val="center"/>
            <w:hideMark/>
          </w:tcPr>
          <w:p w14:paraId="764B0E57" w14:textId="77777777" w:rsidR="000F4FDF" w:rsidRPr="000F4FDF" w:rsidRDefault="000F4FDF" w:rsidP="000F4FDF">
            <w:pPr>
              <w:rPr>
                <w:sz w:val="36"/>
                <w:szCs w:val="36"/>
              </w:rPr>
            </w:pPr>
            <w:r w:rsidRPr="000F4FDF">
              <w:rPr>
                <w:sz w:val="36"/>
                <w:szCs w:val="36"/>
              </w:rPr>
              <w:t>Project Manager</w:t>
            </w:r>
          </w:p>
        </w:tc>
        <w:tc>
          <w:tcPr>
            <w:tcW w:w="0" w:type="auto"/>
            <w:vAlign w:val="center"/>
            <w:hideMark/>
          </w:tcPr>
          <w:p w14:paraId="387219F7" w14:textId="77777777" w:rsidR="000F4FDF" w:rsidRPr="000F4FDF" w:rsidRDefault="000F4FDF" w:rsidP="000F4FDF">
            <w:pPr>
              <w:rPr>
                <w:sz w:val="36"/>
                <w:szCs w:val="36"/>
              </w:rPr>
            </w:pPr>
            <w:r w:rsidRPr="000F4FDF">
              <w:rPr>
                <w:sz w:val="36"/>
                <w:szCs w:val="36"/>
              </w:rPr>
              <w:t>Oversee timeline, coordinate sprints, manage stakeholders</w:t>
            </w:r>
          </w:p>
        </w:tc>
      </w:tr>
      <w:tr w:rsidR="000F4FDF" w:rsidRPr="000F4FDF" w14:paraId="67F7411D" w14:textId="77777777" w:rsidTr="000F4FDF">
        <w:trPr>
          <w:tblCellSpacing w:w="15" w:type="dxa"/>
        </w:trPr>
        <w:tc>
          <w:tcPr>
            <w:tcW w:w="0" w:type="auto"/>
            <w:vAlign w:val="center"/>
            <w:hideMark/>
          </w:tcPr>
          <w:p w14:paraId="15EAF5CE" w14:textId="77777777" w:rsidR="000F4FDF" w:rsidRPr="000F4FDF" w:rsidRDefault="000F4FDF" w:rsidP="000F4FDF">
            <w:pPr>
              <w:rPr>
                <w:sz w:val="36"/>
                <w:szCs w:val="36"/>
              </w:rPr>
            </w:pPr>
            <w:r w:rsidRPr="000F4FDF">
              <w:rPr>
                <w:sz w:val="36"/>
                <w:szCs w:val="36"/>
              </w:rPr>
              <w:t>Salesforce Developer</w:t>
            </w:r>
          </w:p>
        </w:tc>
        <w:tc>
          <w:tcPr>
            <w:tcW w:w="0" w:type="auto"/>
            <w:vAlign w:val="center"/>
            <w:hideMark/>
          </w:tcPr>
          <w:p w14:paraId="71E48CB7" w14:textId="77777777" w:rsidR="000F4FDF" w:rsidRPr="000F4FDF" w:rsidRDefault="000F4FDF" w:rsidP="000F4FDF">
            <w:pPr>
              <w:rPr>
                <w:sz w:val="36"/>
                <w:szCs w:val="36"/>
              </w:rPr>
            </w:pPr>
            <w:r w:rsidRPr="000F4FDF">
              <w:rPr>
                <w:sz w:val="36"/>
                <w:szCs w:val="36"/>
              </w:rPr>
              <w:t>Build custom objects, automation, integrations</w:t>
            </w:r>
          </w:p>
        </w:tc>
      </w:tr>
      <w:tr w:rsidR="000F4FDF" w:rsidRPr="000F4FDF" w14:paraId="3A788E52" w14:textId="77777777" w:rsidTr="000F4FDF">
        <w:trPr>
          <w:tblCellSpacing w:w="15" w:type="dxa"/>
        </w:trPr>
        <w:tc>
          <w:tcPr>
            <w:tcW w:w="0" w:type="auto"/>
            <w:vAlign w:val="center"/>
            <w:hideMark/>
          </w:tcPr>
          <w:p w14:paraId="1389E076" w14:textId="77777777" w:rsidR="000F4FDF" w:rsidRPr="000F4FDF" w:rsidRDefault="000F4FDF" w:rsidP="000F4FDF">
            <w:pPr>
              <w:rPr>
                <w:sz w:val="36"/>
                <w:szCs w:val="36"/>
              </w:rPr>
            </w:pPr>
            <w:r w:rsidRPr="000F4FDF">
              <w:rPr>
                <w:sz w:val="36"/>
                <w:szCs w:val="36"/>
              </w:rPr>
              <w:t>UX Designer</w:t>
            </w:r>
          </w:p>
        </w:tc>
        <w:tc>
          <w:tcPr>
            <w:tcW w:w="0" w:type="auto"/>
            <w:vAlign w:val="center"/>
            <w:hideMark/>
          </w:tcPr>
          <w:p w14:paraId="2B74CA10" w14:textId="77777777" w:rsidR="000F4FDF" w:rsidRPr="000F4FDF" w:rsidRDefault="000F4FDF" w:rsidP="000F4FDF">
            <w:pPr>
              <w:rPr>
                <w:sz w:val="36"/>
                <w:szCs w:val="36"/>
              </w:rPr>
            </w:pPr>
            <w:r w:rsidRPr="000F4FDF">
              <w:rPr>
                <w:sz w:val="36"/>
                <w:szCs w:val="36"/>
              </w:rPr>
              <w:t>Design portal interfaces and ensure mobile responsiveness</w:t>
            </w:r>
          </w:p>
        </w:tc>
      </w:tr>
      <w:tr w:rsidR="000F4FDF" w:rsidRPr="000F4FDF" w14:paraId="768F078C" w14:textId="77777777" w:rsidTr="000F4FDF">
        <w:trPr>
          <w:tblCellSpacing w:w="15" w:type="dxa"/>
        </w:trPr>
        <w:tc>
          <w:tcPr>
            <w:tcW w:w="0" w:type="auto"/>
            <w:vAlign w:val="center"/>
            <w:hideMark/>
          </w:tcPr>
          <w:p w14:paraId="3DF8B6B5" w14:textId="77777777" w:rsidR="000F4FDF" w:rsidRPr="000F4FDF" w:rsidRDefault="000F4FDF" w:rsidP="000F4FDF">
            <w:pPr>
              <w:rPr>
                <w:sz w:val="36"/>
                <w:szCs w:val="36"/>
              </w:rPr>
            </w:pPr>
            <w:r w:rsidRPr="000F4FDF">
              <w:rPr>
                <w:sz w:val="36"/>
                <w:szCs w:val="36"/>
              </w:rPr>
              <w:t>NGO Liaison</w:t>
            </w:r>
          </w:p>
        </w:tc>
        <w:tc>
          <w:tcPr>
            <w:tcW w:w="0" w:type="auto"/>
            <w:vAlign w:val="center"/>
            <w:hideMark/>
          </w:tcPr>
          <w:p w14:paraId="09860C35" w14:textId="77777777" w:rsidR="000F4FDF" w:rsidRPr="000F4FDF" w:rsidRDefault="000F4FDF" w:rsidP="000F4FDF">
            <w:pPr>
              <w:rPr>
                <w:sz w:val="36"/>
                <w:szCs w:val="36"/>
              </w:rPr>
            </w:pPr>
            <w:r w:rsidRPr="000F4FDF">
              <w:rPr>
                <w:sz w:val="36"/>
                <w:szCs w:val="36"/>
              </w:rPr>
              <w:t>Gather user feedback from NGO partners and test scenarios</w:t>
            </w:r>
          </w:p>
        </w:tc>
      </w:tr>
      <w:tr w:rsidR="000F4FDF" w:rsidRPr="000F4FDF" w14:paraId="69CEB993" w14:textId="77777777" w:rsidTr="000F4FDF">
        <w:trPr>
          <w:tblCellSpacing w:w="15" w:type="dxa"/>
        </w:trPr>
        <w:tc>
          <w:tcPr>
            <w:tcW w:w="0" w:type="auto"/>
            <w:vAlign w:val="center"/>
            <w:hideMark/>
          </w:tcPr>
          <w:p w14:paraId="68216BD6" w14:textId="77777777" w:rsidR="000F4FDF" w:rsidRPr="000F4FDF" w:rsidRDefault="000F4FDF" w:rsidP="000F4FDF">
            <w:pPr>
              <w:rPr>
                <w:sz w:val="36"/>
                <w:szCs w:val="36"/>
              </w:rPr>
            </w:pPr>
            <w:r w:rsidRPr="000F4FDF">
              <w:rPr>
                <w:sz w:val="36"/>
                <w:szCs w:val="36"/>
              </w:rPr>
              <w:t>Quality Analyst</w:t>
            </w:r>
          </w:p>
        </w:tc>
        <w:tc>
          <w:tcPr>
            <w:tcW w:w="0" w:type="auto"/>
            <w:vAlign w:val="center"/>
            <w:hideMark/>
          </w:tcPr>
          <w:p w14:paraId="6532D2D2" w14:textId="77777777" w:rsidR="000F4FDF" w:rsidRPr="000F4FDF" w:rsidRDefault="000F4FDF" w:rsidP="000F4FDF">
            <w:pPr>
              <w:rPr>
                <w:sz w:val="36"/>
                <w:szCs w:val="36"/>
              </w:rPr>
            </w:pPr>
            <w:r w:rsidRPr="000F4FDF">
              <w:rPr>
                <w:sz w:val="36"/>
                <w:szCs w:val="36"/>
              </w:rPr>
              <w:t>Conduct testing and identify bugs</w:t>
            </w:r>
          </w:p>
        </w:tc>
      </w:tr>
    </w:tbl>
    <w:p w14:paraId="3AB21CD6" w14:textId="77777777" w:rsidR="000F4FDF" w:rsidRPr="000F4FDF" w:rsidRDefault="000F4FDF" w:rsidP="000F4FDF">
      <w:pPr>
        <w:rPr>
          <w:b/>
          <w:bCs/>
          <w:sz w:val="52"/>
          <w:szCs w:val="52"/>
        </w:rPr>
      </w:pPr>
      <w:r w:rsidRPr="000F4FDF">
        <w:rPr>
          <w:b/>
          <w:bCs/>
          <w:sz w:val="52"/>
          <w:szCs w:val="52"/>
        </w:rPr>
        <w:t>6. Gantt Chart Overview</w:t>
      </w:r>
    </w:p>
    <w:p w14:paraId="5E090ED0" w14:textId="77777777" w:rsidR="000F4FDF" w:rsidRPr="000F4FDF" w:rsidRDefault="000F4FDF" w:rsidP="000F4FDF">
      <w:pPr>
        <w:rPr>
          <w:sz w:val="36"/>
          <w:szCs w:val="36"/>
        </w:rPr>
      </w:pPr>
      <w:r w:rsidRPr="000F4FDF">
        <w:rPr>
          <w:sz w:val="36"/>
          <w:szCs w:val="36"/>
        </w:rPr>
        <w:t>A simplified Gantt chart was created to visualize the timeline:</w:t>
      </w:r>
    </w:p>
    <w:p w14:paraId="1C8A2FEF" w14:textId="77777777" w:rsidR="000F4FDF" w:rsidRPr="000F4FDF" w:rsidRDefault="000F4FDF" w:rsidP="000F4FDF">
      <w:pPr>
        <w:rPr>
          <w:sz w:val="36"/>
          <w:szCs w:val="36"/>
        </w:rPr>
      </w:pPr>
      <w:r w:rsidRPr="000F4FDF">
        <w:rPr>
          <w:sz w:val="36"/>
          <w:szCs w:val="36"/>
        </w:rPr>
        <w:t>Weeks → | 1–2 | 3–4 | 5–6 | 7–8 | 9–10 | 11–12 | ----------------------------------------------- Phase 1 |</w:t>
      </w:r>
      <w:r w:rsidRPr="000F4FDF">
        <w:rPr>
          <w:rFonts w:ascii="Arial" w:hAnsi="Arial" w:cs="Arial"/>
          <w:sz w:val="36"/>
          <w:szCs w:val="36"/>
        </w:rPr>
        <w:t>████</w:t>
      </w:r>
      <w:r w:rsidRPr="000F4FDF">
        <w:rPr>
          <w:sz w:val="36"/>
          <w:szCs w:val="36"/>
        </w:rPr>
        <w:t xml:space="preserve"> | Phase 2 | </w:t>
      </w:r>
      <w:r w:rsidRPr="000F4FDF">
        <w:rPr>
          <w:rFonts w:ascii="Arial" w:hAnsi="Arial" w:cs="Arial"/>
          <w:sz w:val="36"/>
          <w:szCs w:val="36"/>
        </w:rPr>
        <w:t>████</w:t>
      </w:r>
      <w:r w:rsidRPr="000F4FDF">
        <w:rPr>
          <w:sz w:val="36"/>
          <w:szCs w:val="36"/>
        </w:rPr>
        <w:t xml:space="preserve"> | Phase 3 | </w:t>
      </w:r>
      <w:r w:rsidRPr="000F4FDF">
        <w:rPr>
          <w:rFonts w:ascii="Arial" w:hAnsi="Arial" w:cs="Arial"/>
          <w:sz w:val="36"/>
          <w:szCs w:val="36"/>
        </w:rPr>
        <w:t>██████</w:t>
      </w:r>
      <w:r w:rsidRPr="000F4FDF">
        <w:rPr>
          <w:sz w:val="36"/>
          <w:szCs w:val="36"/>
        </w:rPr>
        <w:t xml:space="preserve"> | Phase 4 | </w:t>
      </w:r>
      <w:r w:rsidRPr="000F4FDF">
        <w:rPr>
          <w:rFonts w:ascii="Arial" w:hAnsi="Arial" w:cs="Arial"/>
          <w:sz w:val="36"/>
          <w:szCs w:val="36"/>
        </w:rPr>
        <w:t>████</w:t>
      </w:r>
      <w:r w:rsidRPr="000F4FDF">
        <w:rPr>
          <w:sz w:val="36"/>
          <w:szCs w:val="36"/>
        </w:rPr>
        <w:t xml:space="preserve"> | Phase 5 | </w:t>
      </w:r>
      <w:r w:rsidRPr="000F4FDF">
        <w:rPr>
          <w:rFonts w:ascii="Arial" w:hAnsi="Arial" w:cs="Arial"/>
          <w:sz w:val="36"/>
          <w:szCs w:val="36"/>
        </w:rPr>
        <w:t>████</w:t>
      </w:r>
      <w:r w:rsidRPr="000F4FDF">
        <w:rPr>
          <w:sz w:val="36"/>
          <w:szCs w:val="36"/>
        </w:rPr>
        <w:t xml:space="preserve"> | Review | </w:t>
      </w:r>
      <w:r w:rsidRPr="000F4FDF">
        <w:rPr>
          <w:rFonts w:ascii="Arial" w:hAnsi="Arial" w:cs="Arial"/>
          <w:sz w:val="36"/>
          <w:szCs w:val="36"/>
        </w:rPr>
        <w:t>████</w:t>
      </w:r>
      <w:r w:rsidRPr="000F4FDF">
        <w:rPr>
          <w:sz w:val="36"/>
          <w:szCs w:val="36"/>
        </w:rPr>
        <w:t xml:space="preserve">| </w:t>
      </w:r>
    </w:p>
    <w:p w14:paraId="7C5DACA7" w14:textId="77777777" w:rsidR="000F4FDF" w:rsidRPr="000F4FDF" w:rsidRDefault="000F4FDF" w:rsidP="000F4FDF">
      <w:pPr>
        <w:rPr>
          <w:sz w:val="36"/>
          <w:szCs w:val="36"/>
        </w:rPr>
      </w:pPr>
      <w:r w:rsidRPr="000F4FDF">
        <w:rPr>
          <w:sz w:val="36"/>
          <w:szCs w:val="36"/>
        </w:rPr>
        <w:t>This breakdown highlights staggered development and testing activities, allowing for overlap and efficiency without bottlenecks.</w:t>
      </w:r>
    </w:p>
    <w:p w14:paraId="30B571CA" w14:textId="77777777" w:rsidR="000F4FDF" w:rsidRPr="000F4FDF" w:rsidRDefault="000F4FDF" w:rsidP="000F4FDF">
      <w:pPr>
        <w:rPr>
          <w:b/>
          <w:bCs/>
          <w:sz w:val="52"/>
          <w:szCs w:val="52"/>
        </w:rPr>
      </w:pPr>
      <w:r w:rsidRPr="000F4FDF">
        <w:rPr>
          <w:b/>
          <w:bCs/>
          <w:sz w:val="52"/>
          <w:szCs w:val="52"/>
        </w:rPr>
        <w:t>7. Risk Management Plan</w:t>
      </w:r>
    </w:p>
    <w:p w14:paraId="3BDB143F" w14:textId="77777777" w:rsidR="000F4FDF" w:rsidRPr="000F4FDF" w:rsidRDefault="000F4FDF" w:rsidP="000F4FDF">
      <w:pPr>
        <w:rPr>
          <w:sz w:val="36"/>
          <w:szCs w:val="36"/>
        </w:rPr>
      </w:pPr>
      <w:r w:rsidRPr="000F4FDF">
        <w:rPr>
          <w:sz w:val="36"/>
          <w:szCs w:val="36"/>
        </w:rPr>
        <w:t>We identified potential risks and proactively incorporated mitigation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7"/>
        <w:gridCol w:w="5759"/>
      </w:tblGrid>
      <w:tr w:rsidR="000F4FDF" w:rsidRPr="000F4FDF" w14:paraId="3B985FD4" w14:textId="77777777" w:rsidTr="000F4FDF">
        <w:trPr>
          <w:tblHeader/>
          <w:tblCellSpacing w:w="15" w:type="dxa"/>
        </w:trPr>
        <w:tc>
          <w:tcPr>
            <w:tcW w:w="0" w:type="auto"/>
            <w:vAlign w:val="center"/>
            <w:hideMark/>
          </w:tcPr>
          <w:p w14:paraId="5EA481C3" w14:textId="77777777" w:rsidR="000F4FDF" w:rsidRPr="000F4FDF" w:rsidRDefault="000F4FDF" w:rsidP="000F4FDF">
            <w:pPr>
              <w:rPr>
                <w:sz w:val="36"/>
                <w:szCs w:val="36"/>
              </w:rPr>
            </w:pPr>
            <w:r w:rsidRPr="000F4FDF">
              <w:rPr>
                <w:sz w:val="36"/>
                <w:szCs w:val="36"/>
              </w:rPr>
              <w:lastRenderedPageBreak/>
              <w:t>Risk</w:t>
            </w:r>
          </w:p>
        </w:tc>
        <w:tc>
          <w:tcPr>
            <w:tcW w:w="0" w:type="auto"/>
            <w:vAlign w:val="center"/>
            <w:hideMark/>
          </w:tcPr>
          <w:p w14:paraId="6812FD9D" w14:textId="77777777" w:rsidR="000F4FDF" w:rsidRPr="000F4FDF" w:rsidRDefault="000F4FDF" w:rsidP="000F4FDF">
            <w:pPr>
              <w:rPr>
                <w:sz w:val="36"/>
                <w:szCs w:val="36"/>
              </w:rPr>
            </w:pPr>
            <w:r w:rsidRPr="000F4FDF">
              <w:rPr>
                <w:sz w:val="36"/>
                <w:szCs w:val="36"/>
              </w:rPr>
              <w:t>Mitigation</w:t>
            </w:r>
          </w:p>
        </w:tc>
      </w:tr>
      <w:tr w:rsidR="000F4FDF" w:rsidRPr="000F4FDF" w14:paraId="23D57863" w14:textId="77777777" w:rsidTr="000F4FDF">
        <w:trPr>
          <w:tblCellSpacing w:w="15" w:type="dxa"/>
        </w:trPr>
        <w:tc>
          <w:tcPr>
            <w:tcW w:w="0" w:type="auto"/>
            <w:vAlign w:val="center"/>
            <w:hideMark/>
          </w:tcPr>
          <w:p w14:paraId="5FA12227" w14:textId="77777777" w:rsidR="000F4FDF" w:rsidRPr="000F4FDF" w:rsidRDefault="000F4FDF" w:rsidP="000F4FDF">
            <w:pPr>
              <w:rPr>
                <w:sz w:val="36"/>
                <w:szCs w:val="36"/>
              </w:rPr>
            </w:pPr>
            <w:r w:rsidRPr="000F4FDF">
              <w:rPr>
                <w:sz w:val="36"/>
                <w:szCs w:val="36"/>
              </w:rPr>
              <w:t>Delayed feedback from users</w:t>
            </w:r>
          </w:p>
        </w:tc>
        <w:tc>
          <w:tcPr>
            <w:tcW w:w="0" w:type="auto"/>
            <w:vAlign w:val="center"/>
            <w:hideMark/>
          </w:tcPr>
          <w:p w14:paraId="43A81FB7" w14:textId="77777777" w:rsidR="000F4FDF" w:rsidRPr="000F4FDF" w:rsidRDefault="000F4FDF" w:rsidP="000F4FDF">
            <w:pPr>
              <w:rPr>
                <w:sz w:val="36"/>
                <w:szCs w:val="36"/>
              </w:rPr>
            </w:pPr>
            <w:r w:rsidRPr="000F4FDF">
              <w:rPr>
                <w:sz w:val="36"/>
                <w:szCs w:val="36"/>
              </w:rPr>
              <w:t>Weekly check-ins with NGO and donor reps</w:t>
            </w:r>
          </w:p>
        </w:tc>
      </w:tr>
      <w:tr w:rsidR="000F4FDF" w:rsidRPr="000F4FDF" w14:paraId="79D82C60" w14:textId="77777777" w:rsidTr="000F4FDF">
        <w:trPr>
          <w:tblCellSpacing w:w="15" w:type="dxa"/>
        </w:trPr>
        <w:tc>
          <w:tcPr>
            <w:tcW w:w="0" w:type="auto"/>
            <w:vAlign w:val="center"/>
            <w:hideMark/>
          </w:tcPr>
          <w:p w14:paraId="4F783DB0" w14:textId="77777777" w:rsidR="000F4FDF" w:rsidRPr="000F4FDF" w:rsidRDefault="000F4FDF" w:rsidP="000F4FDF">
            <w:pPr>
              <w:rPr>
                <w:sz w:val="36"/>
                <w:szCs w:val="36"/>
              </w:rPr>
            </w:pPr>
            <w:r w:rsidRPr="000F4FDF">
              <w:rPr>
                <w:sz w:val="36"/>
                <w:szCs w:val="36"/>
              </w:rPr>
              <w:t>Integration issues with Twilio</w:t>
            </w:r>
          </w:p>
        </w:tc>
        <w:tc>
          <w:tcPr>
            <w:tcW w:w="0" w:type="auto"/>
            <w:vAlign w:val="center"/>
            <w:hideMark/>
          </w:tcPr>
          <w:p w14:paraId="52E36CF7" w14:textId="77777777" w:rsidR="000F4FDF" w:rsidRPr="000F4FDF" w:rsidRDefault="000F4FDF" w:rsidP="000F4FDF">
            <w:pPr>
              <w:rPr>
                <w:sz w:val="36"/>
                <w:szCs w:val="36"/>
              </w:rPr>
            </w:pPr>
            <w:r w:rsidRPr="000F4FDF">
              <w:rPr>
                <w:sz w:val="36"/>
                <w:szCs w:val="36"/>
              </w:rPr>
              <w:t>Early sandbox integration and fallback alert channels</w:t>
            </w:r>
          </w:p>
        </w:tc>
      </w:tr>
      <w:tr w:rsidR="000F4FDF" w:rsidRPr="000F4FDF" w14:paraId="328B4E4B" w14:textId="77777777" w:rsidTr="000F4FDF">
        <w:trPr>
          <w:tblCellSpacing w:w="15" w:type="dxa"/>
        </w:trPr>
        <w:tc>
          <w:tcPr>
            <w:tcW w:w="0" w:type="auto"/>
            <w:vAlign w:val="center"/>
            <w:hideMark/>
          </w:tcPr>
          <w:p w14:paraId="752B473F" w14:textId="77777777" w:rsidR="000F4FDF" w:rsidRPr="000F4FDF" w:rsidRDefault="000F4FDF" w:rsidP="000F4FDF">
            <w:pPr>
              <w:rPr>
                <w:sz w:val="36"/>
                <w:szCs w:val="36"/>
              </w:rPr>
            </w:pPr>
            <w:r w:rsidRPr="000F4FDF">
              <w:rPr>
                <w:sz w:val="36"/>
                <w:szCs w:val="36"/>
              </w:rPr>
              <w:t>Scope creep</w:t>
            </w:r>
          </w:p>
        </w:tc>
        <w:tc>
          <w:tcPr>
            <w:tcW w:w="0" w:type="auto"/>
            <w:vAlign w:val="center"/>
            <w:hideMark/>
          </w:tcPr>
          <w:p w14:paraId="18593D24" w14:textId="77777777" w:rsidR="000F4FDF" w:rsidRPr="000F4FDF" w:rsidRDefault="000F4FDF" w:rsidP="000F4FDF">
            <w:pPr>
              <w:rPr>
                <w:sz w:val="36"/>
                <w:szCs w:val="36"/>
              </w:rPr>
            </w:pPr>
            <w:r w:rsidRPr="000F4FDF">
              <w:rPr>
                <w:sz w:val="36"/>
                <w:szCs w:val="36"/>
              </w:rPr>
              <w:t>Clear documentation and sign-offs for sprint requirements</w:t>
            </w:r>
          </w:p>
        </w:tc>
      </w:tr>
      <w:tr w:rsidR="000F4FDF" w:rsidRPr="000F4FDF" w14:paraId="7ED3B5D7" w14:textId="77777777" w:rsidTr="000F4FDF">
        <w:trPr>
          <w:tblCellSpacing w:w="15" w:type="dxa"/>
        </w:trPr>
        <w:tc>
          <w:tcPr>
            <w:tcW w:w="0" w:type="auto"/>
            <w:vAlign w:val="center"/>
            <w:hideMark/>
          </w:tcPr>
          <w:p w14:paraId="25476046" w14:textId="77777777" w:rsidR="000F4FDF" w:rsidRPr="000F4FDF" w:rsidRDefault="000F4FDF" w:rsidP="000F4FDF">
            <w:pPr>
              <w:rPr>
                <w:sz w:val="36"/>
                <w:szCs w:val="36"/>
              </w:rPr>
            </w:pPr>
            <w:r w:rsidRPr="000F4FDF">
              <w:rPr>
                <w:sz w:val="36"/>
                <w:szCs w:val="36"/>
              </w:rPr>
              <w:t>Limited volunteer tech literacy</w:t>
            </w:r>
          </w:p>
        </w:tc>
        <w:tc>
          <w:tcPr>
            <w:tcW w:w="0" w:type="auto"/>
            <w:vAlign w:val="center"/>
            <w:hideMark/>
          </w:tcPr>
          <w:p w14:paraId="3E452CC7" w14:textId="77777777" w:rsidR="000F4FDF" w:rsidRPr="000F4FDF" w:rsidRDefault="000F4FDF" w:rsidP="000F4FDF">
            <w:pPr>
              <w:rPr>
                <w:sz w:val="36"/>
                <w:szCs w:val="36"/>
              </w:rPr>
            </w:pPr>
            <w:r w:rsidRPr="000F4FDF">
              <w:rPr>
                <w:sz w:val="36"/>
                <w:szCs w:val="36"/>
              </w:rPr>
              <w:t>Simple mobile-first UI design and quick-start guides</w:t>
            </w:r>
          </w:p>
        </w:tc>
      </w:tr>
    </w:tbl>
    <w:p w14:paraId="1AF3FA5C" w14:textId="77777777" w:rsidR="000F4FDF" w:rsidRPr="000F4FDF" w:rsidRDefault="000F4FDF" w:rsidP="000F4FDF">
      <w:pPr>
        <w:rPr>
          <w:b/>
          <w:bCs/>
          <w:sz w:val="52"/>
          <w:szCs w:val="52"/>
        </w:rPr>
      </w:pPr>
      <w:r w:rsidRPr="000F4FDF">
        <w:rPr>
          <w:b/>
          <w:bCs/>
          <w:sz w:val="52"/>
          <w:szCs w:val="52"/>
        </w:rPr>
        <w:t>8. Monitoring &amp; Communication Tools</w:t>
      </w:r>
    </w:p>
    <w:p w14:paraId="1CD85BA3" w14:textId="77777777" w:rsidR="000F4FDF" w:rsidRPr="000F4FDF" w:rsidRDefault="000F4FDF" w:rsidP="000F4FDF">
      <w:pPr>
        <w:numPr>
          <w:ilvl w:val="0"/>
          <w:numId w:val="6"/>
        </w:numPr>
        <w:rPr>
          <w:sz w:val="36"/>
          <w:szCs w:val="36"/>
        </w:rPr>
      </w:pPr>
      <w:r w:rsidRPr="000F4FDF">
        <w:rPr>
          <w:sz w:val="36"/>
          <w:szCs w:val="36"/>
        </w:rPr>
        <w:t>Tracking: All user stories, tasks, and bugs were tracked in Trello and JIRA.</w:t>
      </w:r>
    </w:p>
    <w:p w14:paraId="3340493E" w14:textId="77777777" w:rsidR="000F4FDF" w:rsidRPr="000F4FDF" w:rsidRDefault="000F4FDF" w:rsidP="000F4FDF">
      <w:pPr>
        <w:numPr>
          <w:ilvl w:val="0"/>
          <w:numId w:val="6"/>
        </w:numPr>
        <w:rPr>
          <w:sz w:val="36"/>
          <w:szCs w:val="36"/>
        </w:rPr>
      </w:pPr>
      <w:r w:rsidRPr="000F4FDF">
        <w:rPr>
          <w:sz w:val="36"/>
          <w:szCs w:val="36"/>
        </w:rPr>
        <w:t>Communication: Slack and Zoom were used for daily standups and sprint reviews.</w:t>
      </w:r>
    </w:p>
    <w:p w14:paraId="44469EDF" w14:textId="77777777" w:rsidR="000F4FDF" w:rsidRPr="000F4FDF" w:rsidRDefault="000F4FDF" w:rsidP="000F4FDF">
      <w:pPr>
        <w:numPr>
          <w:ilvl w:val="0"/>
          <w:numId w:val="6"/>
        </w:numPr>
        <w:rPr>
          <w:sz w:val="36"/>
          <w:szCs w:val="36"/>
        </w:rPr>
      </w:pPr>
      <w:r w:rsidRPr="000F4FDF">
        <w:rPr>
          <w:sz w:val="36"/>
          <w:szCs w:val="36"/>
        </w:rPr>
        <w:t>Documentation: Google Docs for live collaboration, Confluence for technical knowledge base.</w:t>
      </w:r>
    </w:p>
    <w:p w14:paraId="6449B890" w14:textId="77777777" w:rsidR="000F4FDF" w:rsidRPr="000F4FDF" w:rsidRDefault="000F4FDF" w:rsidP="000F4FDF">
      <w:pPr>
        <w:rPr>
          <w:b/>
          <w:bCs/>
          <w:sz w:val="52"/>
          <w:szCs w:val="52"/>
        </w:rPr>
      </w:pPr>
      <w:r w:rsidRPr="000F4FDF">
        <w:rPr>
          <w:b/>
          <w:bCs/>
          <w:sz w:val="52"/>
          <w:szCs w:val="52"/>
        </w:rPr>
        <w:t>9. Future Scheduling Considerations</w:t>
      </w:r>
    </w:p>
    <w:p w14:paraId="7B3A4732" w14:textId="77777777" w:rsidR="000F4FDF" w:rsidRPr="000F4FDF" w:rsidRDefault="000F4FDF" w:rsidP="000F4FDF">
      <w:pPr>
        <w:rPr>
          <w:sz w:val="36"/>
          <w:szCs w:val="36"/>
        </w:rPr>
      </w:pPr>
      <w:r w:rsidRPr="000F4FDF">
        <w:rPr>
          <w:sz w:val="36"/>
          <w:szCs w:val="36"/>
        </w:rPr>
        <w:t>Beyond launch, the platform will follow a quarterly sprint model for updates, including:</w:t>
      </w:r>
    </w:p>
    <w:p w14:paraId="05CA5608" w14:textId="77777777" w:rsidR="000F4FDF" w:rsidRPr="000F4FDF" w:rsidRDefault="000F4FDF" w:rsidP="000F4FDF">
      <w:pPr>
        <w:numPr>
          <w:ilvl w:val="0"/>
          <w:numId w:val="7"/>
        </w:numPr>
        <w:rPr>
          <w:sz w:val="36"/>
          <w:szCs w:val="36"/>
        </w:rPr>
      </w:pPr>
      <w:r w:rsidRPr="000F4FDF">
        <w:rPr>
          <w:sz w:val="36"/>
          <w:szCs w:val="36"/>
        </w:rPr>
        <w:t>Native mobile app development.</w:t>
      </w:r>
    </w:p>
    <w:p w14:paraId="3E5336F7" w14:textId="77777777" w:rsidR="000F4FDF" w:rsidRPr="000F4FDF" w:rsidRDefault="000F4FDF" w:rsidP="000F4FDF">
      <w:pPr>
        <w:numPr>
          <w:ilvl w:val="0"/>
          <w:numId w:val="7"/>
        </w:numPr>
        <w:rPr>
          <w:sz w:val="36"/>
          <w:szCs w:val="36"/>
        </w:rPr>
      </w:pPr>
      <w:r w:rsidRPr="000F4FDF">
        <w:rPr>
          <w:sz w:val="36"/>
          <w:szCs w:val="36"/>
        </w:rPr>
        <w:t>Integration of AI for demand forecasting.</w:t>
      </w:r>
    </w:p>
    <w:p w14:paraId="19707534" w14:textId="77777777" w:rsidR="000F4FDF" w:rsidRPr="000F4FDF" w:rsidRDefault="000F4FDF" w:rsidP="000F4FDF">
      <w:pPr>
        <w:numPr>
          <w:ilvl w:val="0"/>
          <w:numId w:val="7"/>
        </w:numPr>
        <w:rPr>
          <w:sz w:val="36"/>
          <w:szCs w:val="36"/>
        </w:rPr>
      </w:pPr>
      <w:r w:rsidRPr="000F4FDF">
        <w:rPr>
          <w:sz w:val="36"/>
          <w:szCs w:val="36"/>
        </w:rPr>
        <w:t>Reporting module enhancements for NGO reporting to sponsors.</w:t>
      </w:r>
    </w:p>
    <w:p w14:paraId="0A4D0CB5" w14:textId="77777777" w:rsidR="000F4FDF" w:rsidRPr="000F4FDF" w:rsidRDefault="000F4FDF" w:rsidP="000F4FDF">
      <w:pPr>
        <w:rPr>
          <w:b/>
          <w:bCs/>
          <w:sz w:val="52"/>
          <w:szCs w:val="52"/>
        </w:rPr>
      </w:pPr>
      <w:r w:rsidRPr="000F4FDF">
        <w:rPr>
          <w:b/>
          <w:bCs/>
          <w:sz w:val="52"/>
          <w:szCs w:val="52"/>
        </w:rPr>
        <w:lastRenderedPageBreak/>
        <w:t>10. Conclusion</w:t>
      </w:r>
    </w:p>
    <w:p w14:paraId="48ED33CD" w14:textId="77777777" w:rsidR="000F4FDF" w:rsidRPr="000F4FDF" w:rsidRDefault="000F4FDF" w:rsidP="000F4FDF">
      <w:pPr>
        <w:rPr>
          <w:sz w:val="36"/>
          <w:szCs w:val="36"/>
        </w:rPr>
      </w:pPr>
      <w:r w:rsidRPr="000F4FDF">
        <w:rPr>
          <w:sz w:val="36"/>
          <w:szCs w:val="36"/>
        </w:rPr>
        <w:t xml:space="preserve">The planning and scheduling of the </w:t>
      </w:r>
      <w:r w:rsidRPr="000F4FDF">
        <w:rPr>
          <w:i/>
          <w:iCs/>
          <w:sz w:val="36"/>
          <w:szCs w:val="36"/>
        </w:rPr>
        <w:t>“To Supply Leftover Food to the Poor”</w:t>
      </w:r>
      <w:r w:rsidRPr="000F4FDF">
        <w:rPr>
          <w:sz w:val="36"/>
          <w:szCs w:val="36"/>
        </w:rPr>
        <w:t xml:space="preserve"> project were strategically structured for success. By blending Agile practices with stakeholder empathy and cloud-based tools, the team ensured rapid progress, minimal rework, and ongoing adaptability. The timeline reflects not only execution but also compassion—because for every delay prevented, another person is fed on time.</w:t>
      </w:r>
    </w:p>
    <w:p w14:paraId="0A7F1D54" w14:textId="19021049" w:rsidR="000F4FDF" w:rsidRPr="000F4FDF" w:rsidRDefault="000F4FDF" w:rsidP="000F4FDF">
      <w:pPr>
        <w:rPr>
          <w:b/>
          <w:bCs/>
          <w:sz w:val="52"/>
          <w:szCs w:val="52"/>
        </w:rPr>
      </w:pPr>
    </w:p>
    <w:sectPr w:rsidR="000F4FDF" w:rsidRPr="000F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36A7"/>
    <w:multiLevelType w:val="multilevel"/>
    <w:tmpl w:val="BEC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5772"/>
    <w:multiLevelType w:val="multilevel"/>
    <w:tmpl w:val="14F6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27D0D"/>
    <w:multiLevelType w:val="hybridMultilevel"/>
    <w:tmpl w:val="F664DD66"/>
    <w:lvl w:ilvl="0" w:tplc="519AD0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6317A"/>
    <w:multiLevelType w:val="multilevel"/>
    <w:tmpl w:val="A940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87759"/>
    <w:multiLevelType w:val="multilevel"/>
    <w:tmpl w:val="A62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97FA0"/>
    <w:multiLevelType w:val="multilevel"/>
    <w:tmpl w:val="BDD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025D9"/>
    <w:multiLevelType w:val="multilevel"/>
    <w:tmpl w:val="3F6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274127">
    <w:abstractNumId w:val="1"/>
  </w:num>
  <w:num w:numId="2" w16cid:durableId="2143770797">
    <w:abstractNumId w:val="4"/>
  </w:num>
  <w:num w:numId="3" w16cid:durableId="356391233">
    <w:abstractNumId w:val="3"/>
  </w:num>
  <w:num w:numId="4" w16cid:durableId="786314847">
    <w:abstractNumId w:val="2"/>
  </w:num>
  <w:num w:numId="5" w16cid:durableId="1602101590">
    <w:abstractNumId w:val="6"/>
  </w:num>
  <w:num w:numId="6" w16cid:durableId="756756021">
    <w:abstractNumId w:val="0"/>
  </w:num>
  <w:num w:numId="7" w16cid:durableId="908152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DF"/>
    <w:rsid w:val="000F4FDF"/>
    <w:rsid w:val="00244AB3"/>
    <w:rsid w:val="007F6B2E"/>
    <w:rsid w:val="008F0C6E"/>
    <w:rsid w:val="00AC227C"/>
    <w:rsid w:val="00D15B31"/>
    <w:rsid w:val="00F300AC"/>
    <w:rsid w:val="00F37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4D57"/>
  <w15:chartTrackingRefBased/>
  <w15:docId w15:val="{61248A5D-98A2-4F85-A34C-FE22A3AF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FDF"/>
  </w:style>
  <w:style w:type="paragraph" w:styleId="Heading1">
    <w:name w:val="heading 1"/>
    <w:basedOn w:val="Normal"/>
    <w:next w:val="Normal"/>
    <w:link w:val="Heading1Char"/>
    <w:uiPriority w:val="9"/>
    <w:qFormat/>
    <w:rsid w:val="000F4F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4F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F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F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F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F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F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F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F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FDF"/>
    <w:rPr>
      <w:rFonts w:eastAsiaTheme="majorEastAsia" w:cstheme="majorBidi"/>
      <w:color w:val="272727" w:themeColor="text1" w:themeTint="D8"/>
    </w:rPr>
  </w:style>
  <w:style w:type="paragraph" w:styleId="Title">
    <w:name w:val="Title"/>
    <w:basedOn w:val="Normal"/>
    <w:next w:val="Normal"/>
    <w:link w:val="TitleChar"/>
    <w:uiPriority w:val="10"/>
    <w:qFormat/>
    <w:rsid w:val="000F4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FDF"/>
    <w:pPr>
      <w:spacing w:before="160"/>
      <w:jc w:val="center"/>
    </w:pPr>
    <w:rPr>
      <w:i/>
      <w:iCs/>
      <w:color w:val="404040" w:themeColor="text1" w:themeTint="BF"/>
    </w:rPr>
  </w:style>
  <w:style w:type="character" w:customStyle="1" w:styleId="QuoteChar">
    <w:name w:val="Quote Char"/>
    <w:basedOn w:val="DefaultParagraphFont"/>
    <w:link w:val="Quote"/>
    <w:uiPriority w:val="29"/>
    <w:rsid w:val="000F4FDF"/>
    <w:rPr>
      <w:i/>
      <w:iCs/>
      <w:color w:val="404040" w:themeColor="text1" w:themeTint="BF"/>
    </w:rPr>
  </w:style>
  <w:style w:type="paragraph" w:styleId="ListParagraph">
    <w:name w:val="List Paragraph"/>
    <w:basedOn w:val="Normal"/>
    <w:uiPriority w:val="34"/>
    <w:qFormat/>
    <w:rsid w:val="000F4FDF"/>
    <w:pPr>
      <w:ind w:left="720"/>
      <w:contextualSpacing/>
    </w:pPr>
  </w:style>
  <w:style w:type="character" w:styleId="IntenseEmphasis">
    <w:name w:val="Intense Emphasis"/>
    <w:basedOn w:val="DefaultParagraphFont"/>
    <w:uiPriority w:val="21"/>
    <w:qFormat/>
    <w:rsid w:val="000F4FDF"/>
    <w:rPr>
      <w:i/>
      <w:iCs/>
      <w:color w:val="2F5496" w:themeColor="accent1" w:themeShade="BF"/>
    </w:rPr>
  </w:style>
  <w:style w:type="paragraph" w:styleId="IntenseQuote">
    <w:name w:val="Intense Quote"/>
    <w:basedOn w:val="Normal"/>
    <w:next w:val="Normal"/>
    <w:link w:val="IntenseQuoteChar"/>
    <w:uiPriority w:val="30"/>
    <w:qFormat/>
    <w:rsid w:val="000F4F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FDF"/>
    <w:rPr>
      <w:i/>
      <w:iCs/>
      <w:color w:val="2F5496" w:themeColor="accent1" w:themeShade="BF"/>
    </w:rPr>
  </w:style>
  <w:style w:type="character" w:styleId="IntenseReference">
    <w:name w:val="Intense Reference"/>
    <w:basedOn w:val="DefaultParagraphFont"/>
    <w:uiPriority w:val="32"/>
    <w:qFormat/>
    <w:rsid w:val="000F4FDF"/>
    <w:rPr>
      <w:b/>
      <w:bCs/>
      <w:smallCaps/>
      <w:color w:val="2F5496" w:themeColor="accent1" w:themeShade="BF"/>
      <w:spacing w:val="5"/>
    </w:rPr>
  </w:style>
  <w:style w:type="table" w:styleId="TableGrid">
    <w:name w:val="Table Grid"/>
    <w:basedOn w:val="TableNormal"/>
    <w:uiPriority w:val="39"/>
    <w:rsid w:val="000F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8327">
      <w:bodyDiv w:val="1"/>
      <w:marLeft w:val="0"/>
      <w:marRight w:val="0"/>
      <w:marTop w:val="0"/>
      <w:marBottom w:val="0"/>
      <w:divBdr>
        <w:top w:val="none" w:sz="0" w:space="0" w:color="auto"/>
        <w:left w:val="none" w:sz="0" w:space="0" w:color="auto"/>
        <w:bottom w:val="none" w:sz="0" w:space="0" w:color="auto"/>
        <w:right w:val="none" w:sz="0" w:space="0" w:color="auto"/>
      </w:divBdr>
    </w:div>
    <w:div w:id="961350927">
      <w:bodyDiv w:val="1"/>
      <w:marLeft w:val="0"/>
      <w:marRight w:val="0"/>
      <w:marTop w:val="0"/>
      <w:marBottom w:val="0"/>
      <w:divBdr>
        <w:top w:val="none" w:sz="0" w:space="0" w:color="auto"/>
        <w:left w:val="none" w:sz="0" w:space="0" w:color="auto"/>
        <w:bottom w:val="none" w:sz="0" w:space="0" w:color="auto"/>
        <w:right w:val="none" w:sz="0" w:space="0" w:color="auto"/>
      </w:divBdr>
    </w:div>
    <w:div w:id="1751272506">
      <w:bodyDiv w:val="1"/>
      <w:marLeft w:val="0"/>
      <w:marRight w:val="0"/>
      <w:marTop w:val="0"/>
      <w:marBottom w:val="0"/>
      <w:divBdr>
        <w:top w:val="none" w:sz="0" w:space="0" w:color="auto"/>
        <w:left w:val="none" w:sz="0" w:space="0" w:color="auto"/>
        <w:bottom w:val="none" w:sz="0" w:space="0" w:color="auto"/>
        <w:right w:val="none" w:sz="0" w:space="0" w:color="auto"/>
      </w:divBdr>
    </w:div>
    <w:div w:id="191037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Ganesh Penaganti</dc:creator>
  <cp:keywords/>
  <dc:description/>
  <cp:lastModifiedBy>Siva Ganesh Penaganti</cp:lastModifiedBy>
  <cp:revision>2</cp:revision>
  <dcterms:created xsi:type="dcterms:W3CDTF">2025-06-30T14:16:00Z</dcterms:created>
  <dcterms:modified xsi:type="dcterms:W3CDTF">2025-06-30T15:15:00Z</dcterms:modified>
</cp:coreProperties>
</file>