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A4FF2" w14:textId="29A5945A" w:rsidR="000E0D17" w:rsidRDefault="00F056B4" w:rsidP="000E0D17">
      <w:pPr>
        <w:pStyle w:val="ListParagraph"/>
        <w:numPr>
          <w:ilvl w:val="0"/>
          <w:numId w:val="1"/>
        </w:numPr>
        <w:rPr>
          <w:lang w:val="en-IN"/>
        </w:rPr>
      </w:pPr>
      <w:r w:rsidRPr="000E0D17">
        <w:rPr>
          <w:lang w:val="en-IN"/>
        </w:rPr>
        <w:t>18-6-2020</w:t>
      </w:r>
    </w:p>
    <w:p w14:paraId="5038F8E4" w14:textId="34B12582" w:rsidR="000E0D17" w:rsidRDefault="000E0D17" w:rsidP="000E0D17">
      <w:pPr>
        <w:pStyle w:val="ListParagraph"/>
        <w:ind w:left="360"/>
        <w:rPr>
          <w:lang w:val="en-IN"/>
        </w:rPr>
      </w:pPr>
      <w:r>
        <w:rPr>
          <w:rFonts w:ascii="NimbusRomNo9L-Regu" w:hAnsi="NimbusRomNo9L-Regu" w:cs="NimbusRomNo9L-Regu"/>
          <w:sz w:val="20"/>
          <w:szCs w:val="20"/>
          <w:lang w:val="en-IN"/>
        </w:rPr>
        <w:t>GBM with out-of-fold treatment of high-cardinality feature performs very well.</w:t>
      </w:r>
    </w:p>
    <w:p w14:paraId="484C5370" w14:textId="1143D8A6" w:rsidR="00F056B4" w:rsidRDefault="00F056B4" w:rsidP="000E0D17">
      <w:pPr>
        <w:pStyle w:val="ListParagraph"/>
        <w:ind w:left="360"/>
        <w:rPr>
          <w:rFonts w:ascii="NimbusRomNo9L-Regu" w:hAnsi="NimbusRomNo9L-Regu" w:cs="NimbusRomNo9L-Regu"/>
          <w:sz w:val="20"/>
          <w:szCs w:val="20"/>
          <w:lang w:val="en-IN"/>
        </w:rPr>
      </w:pPr>
      <w:r w:rsidRPr="000E0D17">
        <w:rPr>
          <w:rFonts w:ascii="NimbusRomNo9L-Regu" w:hAnsi="NimbusRomNo9L-Regu" w:cs="NimbusRomNo9L-Regu"/>
          <w:sz w:val="20"/>
          <w:szCs w:val="20"/>
          <w:lang w:val="en-IN"/>
        </w:rPr>
        <w:t xml:space="preserve">O. Zhang. Winning data science competitions. </w:t>
      </w:r>
      <w:hyperlink r:id="rId5" w:history="1">
        <w:r w:rsidR="000E0D17" w:rsidRPr="007D29B5">
          <w:rPr>
            <w:rStyle w:val="Hyperlink"/>
            <w:rFonts w:ascii="SFTT1000" w:hAnsi="SFTT1000" w:cs="SFTT1000"/>
            <w:sz w:val="20"/>
            <w:szCs w:val="20"/>
            <w:lang w:val="en-IN"/>
          </w:rPr>
          <w:t>https://www.slideshare.net/ShangxuanZhang/winning-data-science-competitions-presented-by-owen-zhang</w:t>
        </w:r>
      </w:hyperlink>
      <w:r>
        <w:rPr>
          <w:rFonts w:ascii="NimbusRomNo9L-Regu" w:hAnsi="NimbusRomNo9L-Regu" w:cs="NimbusRomNo9L-Regu"/>
          <w:sz w:val="20"/>
          <w:szCs w:val="20"/>
          <w:lang w:val="en-IN"/>
        </w:rPr>
        <w:t>,</w:t>
      </w:r>
      <w:r w:rsidR="000E0D17">
        <w:rPr>
          <w:rFonts w:ascii="NimbusRomNo9L-Regu" w:hAnsi="NimbusRomNo9L-Regu" w:cs="NimbusRomNo9L-Regu"/>
          <w:sz w:val="20"/>
          <w:szCs w:val="20"/>
          <w:lang w:val="en-IN"/>
        </w:rPr>
        <w:t xml:space="preserve"> </w:t>
      </w:r>
      <w:r>
        <w:rPr>
          <w:rFonts w:ascii="NimbusRomNo9L-Regu" w:hAnsi="NimbusRomNo9L-Regu" w:cs="NimbusRomNo9L-Regu"/>
          <w:sz w:val="20"/>
          <w:szCs w:val="20"/>
          <w:lang w:val="en-IN"/>
        </w:rPr>
        <w:t>2015.</w:t>
      </w:r>
    </w:p>
    <w:p w14:paraId="4E2BEC55" w14:textId="2DF87DD4" w:rsidR="00F056B4" w:rsidRDefault="00F056B4" w:rsidP="000E0D17">
      <w:pPr>
        <w:ind w:left="360"/>
        <w:rPr>
          <w:rFonts w:ascii="NimbusRomNo9L-Regu" w:hAnsi="NimbusRomNo9L-Regu" w:cs="NimbusRomNo9L-Regu"/>
          <w:sz w:val="20"/>
          <w:szCs w:val="20"/>
          <w:lang w:val="en-IN"/>
        </w:rPr>
      </w:pPr>
    </w:p>
    <w:p w14:paraId="6DFC5209" w14:textId="77777777" w:rsidR="000E0D17" w:rsidRPr="000E0D17" w:rsidRDefault="000E0D17" w:rsidP="000E0D17">
      <w:pPr>
        <w:pStyle w:val="ListParagraph"/>
        <w:numPr>
          <w:ilvl w:val="0"/>
          <w:numId w:val="1"/>
        </w:numPr>
        <w:rPr>
          <w:lang w:val="en-IN"/>
        </w:rPr>
      </w:pPr>
      <w:r>
        <w:rPr>
          <w:rFonts w:ascii="Arial" w:hAnsi="Arial" w:cs="Arial"/>
          <w:color w:val="202122"/>
          <w:sz w:val="21"/>
          <w:szCs w:val="21"/>
          <w:shd w:val="clear" w:color="auto" w:fill="FFFFFF"/>
        </w:rPr>
        <w:t>22-06-2020</w:t>
      </w:r>
    </w:p>
    <w:p w14:paraId="0532089E" w14:textId="72DB1F42" w:rsidR="000E0D17" w:rsidRDefault="000E0D17" w:rsidP="000E0D17">
      <w:pPr>
        <w:pStyle w:val="ListParagraph"/>
        <w:ind w:left="360"/>
        <w:rPr>
          <w:rFonts w:ascii="Arial" w:hAnsi="Arial" w:cs="Arial"/>
          <w:color w:val="202122"/>
          <w:sz w:val="21"/>
          <w:szCs w:val="21"/>
          <w:shd w:val="clear" w:color="auto" w:fill="FFFFFF"/>
        </w:rPr>
      </w:pPr>
      <w:r w:rsidRPr="000E0D17">
        <w:rPr>
          <w:rFonts w:ascii="NimbusRomNo9L-Regu" w:hAnsi="NimbusRomNo9L-Regu" w:cs="NimbusRomNo9L-Regu"/>
          <w:sz w:val="20"/>
          <w:szCs w:val="20"/>
          <w:lang w:val="en-IN"/>
        </w:rPr>
        <w:t>Th</w:t>
      </w:r>
      <w:r>
        <w:rPr>
          <w:rFonts w:ascii="Arial" w:hAnsi="Arial" w:cs="Arial"/>
          <w:color w:val="202122"/>
          <w:sz w:val="21"/>
          <w:szCs w:val="21"/>
          <w:shd w:val="clear" w:color="auto" w:fill="FFFFFF"/>
        </w:rPr>
        <w:t>e main variation between many boosting algorithms is their method of </w:t>
      </w:r>
      <w:hyperlink r:id="rId6" w:tooltip="Weighting" w:history="1">
        <w:r>
          <w:rPr>
            <w:rStyle w:val="Hyperlink"/>
            <w:rFonts w:ascii="Arial" w:hAnsi="Arial" w:cs="Arial"/>
            <w:color w:val="0B0080"/>
            <w:sz w:val="21"/>
            <w:szCs w:val="21"/>
            <w:u w:val="none"/>
            <w:shd w:val="clear" w:color="auto" w:fill="FFFFFF"/>
          </w:rPr>
          <w:t>weighting</w:t>
        </w:r>
      </w:hyperlink>
      <w:r>
        <w:rPr>
          <w:rFonts w:ascii="Arial" w:hAnsi="Arial" w:cs="Arial"/>
          <w:color w:val="202122"/>
          <w:sz w:val="21"/>
          <w:szCs w:val="21"/>
          <w:shd w:val="clear" w:color="auto" w:fill="FFFFFF"/>
        </w:rPr>
        <w:t> </w:t>
      </w:r>
      <w:hyperlink r:id="rId7" w:tooltip="Training data" w:history="1">
        <w:r>
          <w:rPr>
            <w:rStyle w:val="Hyperlink"/>
            <w:rFonts w:ascii="Arial" w:hAnsi="Arial" w:cs="Arial"/>
            <w:color w:val="0B0080"/>
            <w:sz w:val="21"/>
            <w:szCs w:val="21"/>
            <w:u w:val="none"/>
            <w:shd w:val="clear" w:color="auto" w:fill="FFFFFF"/>
          </w:rPr>
          <w:t>training data</w:t>
        </w:r>
      </w:hyperlink>
      <w:r>
        <w:rPr>
          <w:rFonts w:ascii="Arial" w:hAnsi="Arial" w:cs="Arial"/>
          <w:color w:val="202122"/>
          <w:sz w:val="21"/>
          <w:szCs w:val="21"/>
          <w:shd w:val="clear" w:color="auto" w:fill="FFFFFF"/>
        </w:rPr>
        <w:t> points and </w:t>
      </w:r>
      <w:hyperlink r:id="rId8" w:tooltip="Hypothesis" w:history="1">
        <w:r>
          <w:rPr>
            <w:rStyle w:val="Hyperlink"/>
            <w:rFonts w:ascii="Arial" w:hAnsi="Arial" w:cs="Arial"/>
            <w:color w:val="0B0080"/>
            <w:sz w:val="21"/>
            <w:szCs w:val="21"/>
            <w:u w:val="none"/>
            <w:shd w:val="clear" w:color="auto" w:fill="FFFFFF"/>
          </w:rPr>
          <w:t>hypotheses</w:t>
        </w:r>
      </w:hyperlink>
      <w:r>
        <w:rPr>
          <w:rFonts w:ascii="Arial" w:hAnsi="Arial" w:cs="Arial"/>
          <w:color w:val="202122"/>
          <w:sz w:val="21"/>
          <w:szCs w:val="21"/>
          <w:shd w:val="clear" w:color="auto" w:fill="FFFFFF"/>
        </w:rPr>
        <w:t>. </w:t>
      </w:r>
      <w:hyperlink r:id="rId9" w:tooltip="AdaBoost" w:history="1">
        <w:r>
          <w:rPr>
            <w:rStyle w:val="Hyperlink"/>
            <w:rFonts w:ascii="Arial" w:hAnsi="Arial" w:cs="Arial"/>
            <w:color w:val="0B0080"/>
            <w:sz w:val="21"/>
            <w:szCs w:val="21"/>
            <w:u w:val="none"/>
            <w:shd w:val="clear" w:color="auto" w:fill="FFFFFF"/>
          </w:rPr>
          <w:t>AdaBoost</w:t>
        </w:r>
      </w:hyperlink>
      <w:r>
        <w:rPr>
          <w:rFonts w:ascii="Arial" w:hAnsi="Arial" w:cs="Arial"/>
          <w:color w:val="202122"/>
          <w:sz w:val="21"/>
          <w:szCs w:val="21"/>
          <w:shd w:val="clear" w:color="auto" w:fill="FFFFFF"/>
        </w:rPr>
        <w:t> is very popular and the most significant historically as it was the first algorithm that could adapt to the weak learners. It is often the basis of introductory coverage of boosting in university machine learning courses.</w:t>
      </w:r>
      <w:hyperlink r:id="rId10" w:anchor="cite_note-11" w:history="1">
        <w:r>
          <w:rPr>
            <w:rStyle w:val="Hyperlink"/>
            <w:rFonts w:ascii="Arial" w:hAnsi="Arial" w:cs="Arial"/>
            <w:color w:val="0B0080"/>
            <w:sz w:val="17"/>
            <w:szCs w:val="17"/>
            <w:u w:val="none"/>
            <w:shd w:val="clear" w:color="auto" w:fill="FFFFFF"/>
            <w:vertAlign w:val="superscript"/>
          </w:rPr>
          <w:t>[10]</w:t>
        </w:r>
      </w:hyperlink>
      <w:r>
        <w:rPr>
          <w:rFonts w:ascii="Arial" w:hAnsi="Arial" w:cs="Arial"/>
          <w:color w:val="202122"/>
          <w:sz w:val="21"/>
          <w:szCs w:val="21"/>
          <w:shd w:val="clear" w:color="auto" w:fill="FFFFFF"/>
        </w:rPr>
        <w:t> There are many more recent algorithms such as </w:t>
      </w:r>
      <w:hyperlink r:id="rId11" w:tooltip="LPBoost" w:history="1">
        <w:r>
          <w:rPr>
            <w:rStyle w:val="Hyperlink"/>
            <w:rFonts w:ascii="Arial" w:hAnsi="Arial" w:cs="Arial"/>
            <w:color w:val="0B0080"/>
            <w:sz w:val="21"/>
            <w:szCs w:val="21"/>
            <w:u w:val="none"/>
            <w:shd w:val="clear" w:color="auto" w:fill="FFFFFF"/>
          </w:rPr>
          <w:t>LPBoost</w:t>
        </w:r>
      </w:hyperlink>
      <w:r>
        <w:rPr>
          <w:rFonts w:ascii="Arial" w:hAnsi="Arial" w:cs="Arial"/>
          <w:color w:val="202122"/>
          <w:sz w:val="21"/>
          <w:szCs w:val="21"/>
          <w:shd w:val="clear" w:color="auto" w:fill="FFFFFF"/>
        </w:rPr>
        <w:t>, TotalBoost, </w:t>
      </w:r>
      <w:hyperlink r:id="rId12" w:tooltip="BrownBoost" w:history="1">
        <w:r>
          <w:rPr>
            <w:rStyle w:val="Hyperlink"/>
            <w:rFonts w:ascii="Arial" w:hAnsi="Arial" w:cs="Arial"/>
            <w:color w:val="0B0080"/>
            <w:sz w:val="21"/>
            <w:szCs w:val="21"/>
            <w:u w:val="none"/>
            <w:shd w:val="clear" w:color="auto" w:fill="FFFFFF"/>
          </w:rPr>
          <w:t>BrownBoost</w:t>
        </w:r>
      </w:hyperlink>
      <w:r>
        <w:rPr>
          <w:rFonts w:ascii="Arial" w:hAnsi="Arial" w:cs="Arial"/>
          <w:color w:val="202122"/>
          <w:sz w:val="21"/>
          <w:szCs w:val="21"/>
          <w:shd w:val="clear" w:color="auto" w:fill="FFFFFF"/>
        </w:rPr>
        <w:t>, </w:t>
      </w:r>
      <w:hyperlink r:id="rId13" w:tooltip="Xgboost" w:history="1">
        <w:r>
          <w:rPr>
            <w:rStyle w:val="Hyperlink"/>
            <w:rFonts w:ascii="Arial" w:hAnsi="Arial" w:cs="Arial"/>
            <w:color w:val="0B0080"/>
            <w:sz w:val="21"/>
            <w:szCs w:val="21"/>
            <w:u w:val="none"/>
            <w:shd w:val="clear" w:color="auto" w:fill="FFFFFF"/>
          </w:rPr>
          <w:t>xgboost</w:t>
        </w:r>
      </w:hyperlink>
      <w:r>
        <w:rPr>
          <w:rFonts w:ascii="Arial" w:hAnsi="Arial" w:cs="Arial"/>
          <w:color w:val="202122"/>
          <w:sz w:val="21"/>
          <w:szCs w:val="21"/>
          <w:shd w:val="clear" w:color="auto" w:fill="FFFFFF"/>
        </w:rPr>
        <w:t>, MadaBoost, </w:t>
      </w:r>
      <w:hyperlink r:id="rId14" w:tooltip="LogitBoost" w:history="1">
        <w:r>
          <w:rPr>
            <w:rStyle w:val="Hyperlink"/>
            <w:rFonts w:ascii="Arial" w:hAnsi="Arial" w:cs="Arial"/>
            <w:color w:val="0B0080"/>
            <w:sz w:val="21"/>
            <w:szCs w:val="21"/>
            <w:u w:val="none"/>
            <w:shd w:val="clear" w:color="auto" w:fill="FFFFFF"/>
          </w:rPr>
          <w:t>LogitBoost</w:t>
        </w:r>
      </w:hyperlink>
      <w:r>
        <w:rPr>
          <w:rFonts w:ascii="Arial" w:hAnsi="Arial" w:cs="Arial"/>
          <w:color w:val="202122"/>
          <w:sz w:val="21"/>
          <w:szCs w:val="21"/>
          <w:shd w:val="clear" w:color="auto" w:fill="FFFFFF"/>
        </w:rPr>
        <w:t>, and others. </w:t>
      </w:r>
    </w:p>
    <w:p w14:paraId="5B4B27B4" w14:textId="56E6C7F0" w:rsidR="000E0D17" w:rsidRDefault="00D751D2" w:rsidP="000E0D17">
      <w:pPr>
        <w:pStyle w:val="ListParagraph"/>
        <w:ind w:left="360"/>
        <w:rPr>
          <w:rStyle w:val="Hyperlink"/>
        </w:rPr>
      </w:pPr>
      <w:hyperlink r:id="rId15" w:history="1">
        <w:r w:rsidR="000E0D17">
          <w:rPr>
            <w:rStyle w:val="Hyperlink"/>
          </w:rPr>
          <w:t>https://en.wikipedia.org/wiki/Boosting_(machine_learning)</w:t>
        </w:r>
      </w:hyperlink>
    </w:p>
    <w:p w14:paraId="6E91138F" w14:textId="77777777" w:rsidR="00D751D2" w:rsidRDefault="00D751D2" w:rsidP="000E0D17">
      <w:pPr>
        <w:pStyle w:val="ListParagraph"/>
        <w:ind w:left="360"/>
        <w:rPr>
          <w:rStyle w:val="Hyperlink"/>
        </w:rPr>
      </w:pPr>
    </w:p>
    <w:p w14:paraId="61D9C045" w14:textId="19C78CB1" w:rsidR="00D751D2" w:rsidRDefault="00D751D2" w:rsidP="00D751D2">
      <w:pPr>
        <w:pStyle w:val="ListParagraph"/>
        <w:numPr>
          <w:ilvl w:val="0"/>
          <w:numId w:val="1"/>
        </w:numPr>
        <w:rPr>
          <w:lang w:val="en-IN"/>
        </w:rPr>
      </w:pPr>
      <w:r>
        <w:rPr>
          <w:lang w:val="en-IN"/>
        </w:rPr>
        <w:t>29-06-2020</w:t>
      </w:r>
    </w:p>
    <w:p w14:paraId="176D2EA8" w14:textId="3774C42D" w:rsidR="00D751D2" w:rsidRPr="000E0D17" w:rsidRDefault="00D751D2" w:rsidP="00D751D2">
      <w:pPr>
        <w:pStyle w:val="ListParagraph"/>
        <w:ind w:left="360"/>
        <w:rPr>
          <w:lang w:val="en-IN"/>
        </w:rPr>
      </w:pPr>
      <w:r>
        <w:rPr>
          <w:lang w:val="en-IN"/>
        </w:rPr>
        <w:t xml:space="preserve">Realised TargetEncoding requires y to be numberic or binary only, not multiclass. Binary needs to be in the form of 1/0. Probably, no function for multiclass is there. Gained more clarity on multiclass from the paper: A preprocessing </w:t>
      </w:r>
      <w:proofErr w:type="gramStart"/>
      <w:r>
        <w:rPr>
          <w:lang w:val="en-IN"/>
        </w:rPr>
        <w:t>scheme..</w:t>
      </w:r>
      <w:proofErr w:type="gramEnd"/>
      <w:r>
        <w:rPr>
          <w:lang w:val="en-IN"/>
        </w:rPr>
        <w:t>: For multiclass, make as many features as are classes from just one high cardinal feature, each feature representing probability of that class for that category.</w:t>
      </w:r>
      <w:bookmarkStart w:id="0" w:name="_GoBack"/>
      <w:bookmarkEnd w:id="0"/>
    </w:p>
    <w:sectPr w:rsidR="00D751D2" w:rsidRPr="000E0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6484"/>
    <w:multiLevelType w:val="hybridMultilevel"/>
    <w:tmpl w:val="F3627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B4"/>
    <w:rsid w:val="000E0D17"/>
    <w:rsid w:val="00A36655"/>
    <w:rsid w:val="00D436A5"/>
    <w:rsid w:val="00D751D2"/>
    <w:rsid w:val="00F0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DC0"/>
  <w15:chartTrackingRefBased/>
  <w15:docId w15:val="{144946C6-4CCF-4664-8D22-DC7FC833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17"/>
    <w:pPr>
      <w:ind w:left="720"/>
      <w:contextualSpacing/>
    </w:pPr>
  </w:style>
  <w:style w:type="character" w:styleId="Hyperlink">
    <w:name w:val="Hyperlink"/>
    <w:basedOn w:val="DefaultParagraphFont"/>
    <w:uiPriority w:val="99"/>
    <w:unhideWhenUsed/>
    <w:rsid w:val="000E0D17"/>
    <w:rPr>
      <w:color w:val="0000FF"/>
      <w:u w:val="single"/>
    </w:rPr>
  </w:style>
  <w:style w:type="character" w:styleId="UnresolvedMention">
    <w:name w:val="Unresolved Mention"/>
    <w:basedOn w:val="DefaultParagraphFont"/>
    <w:uiPriority w:val="99"/>
    <w:semiHidden/>
    <w:unhideWhenUsed/>
    <w:rsid w:val="000E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othesis" TargetMode="External"/><Relationship Id="rId13" Type="http://schemas.openxmlformats.org/officeDocument/2006/relationships/hyperlink" Target="https://en.wikipedia.org/wiki/Xgboost" TargetMode="External"/><Relationship Id="rId3" Type="http://schemas.openxmlformats.org/officeDocument/2006/relationships/settings" Target="settings.xml"/><Relationship Id="rId7" Type="http://schemas.openxmlformats.org/officeDocument/2006/relationships/hyperlink" Target="https://en.wikipedia.org/wiki/Training_data" TargetMode="External"/><Relationship Id="rId12" Type="http://schemas.openxmlformats.org/officeDocument/2006/relationships/hyperlink" Target="https://en.wikipedia.org/wiki/BrownBo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eighting" TargetMode="External"/><Relationship Id="rId11" Type="http://schemas.openxmlformats.org/officeDocument/2006/relationships/hyperlink" Target="https://en.wikipedia.org/wiki/LPBoost" TargetMode="External"/><Relationship Id="rId5" Type="http://schemas.openxmlformats.org/officeDocument/2006/relationships/hyperlink" Target="https://www.slideshare.net/ShangxuanZhang/winning-data-science-competitions-presented-by-owen-zhang" TargetMode="External"/><Relationship Id="rId15" Type="http://schemas.openxmlformats.org/officeDocument/2006/relationships/hyperlink" Target="https://en.wikipedia.org/wiki/Boosting_(machine_learning)" TargetMode="External"/><Relationship Id="rId10" Type="http://schemas.openxmlformats.org/officeDocument/2006/relationships/hyperlink" Target="https://en.wikipedia.org/wiki/Boosting_(machine_learning)" TargetMode="External"/><Relationship Id="rId4" Type="http://schemas.openxmlformats.org/officeDocument/2006/relationships/webSettings" Target="webSettings.xml"/><Relationship Id="rId9" Type="http://schemas.openxmlformats.org/officeDocument/2006/relationships/hyperlink" Target="https://en.wikipedia.org/wiki/AdaBoost" TargetMode="External"/><Relationship Id="rId14" Type="http://schemas.openxmlformats.org/officeDocument/2006/relationships/hyperlink" Target="https://en.wikipedia.org/wiki/Logit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3</cp:revision>
  <dcterms:created xsi:type="dcterms:W3CDTF">2020-06-18T00:12:00Z</dcterms:created>
  <dcterms:modified xsi:type="dcterms:W3CDTF">2020-06-29T02:26:00Z</dcterms:modified>
</cp:coreProperties>
</file>