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2100"/>
        <w:gridCol w:w="8366"/>
      </w:tblGrid>
      <w:tr>
        <w:tc>
          <w:tcPr>
            <w:tcW w:type="dxa" w:w="2200"/>
            <w:tcBorders>
              <w:top w:val="none" w:color="FFFFFF" w:sz="0"/>
              <w:left w:val="none" w:color="FFFFFF" w:sz="0"/>
              <w:bottom w:val="none" w:color="FFFFFF" w:sz="0"/>
              <w:right w:val="none" w:color="FFFFFF" w:sz="0"/>
            </w:tcBorders>
          </w:tcPr>
          <w:p>
            <w:r>
              <w:drawing>
                <wp:inline distT="0" distB="0" distL="0" distR="0">
                  <wp:extent cx="952500" cy="952500"/>
                  <wp:effectExtent t="0" r="0" b="0" l="0"/>
                  <wp:docPr id="1" name="photo" descr="Profile photo"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tc>
        <w:tc>
          <w:tcPr>
            <w:tcW w:type="dxa" w:w="8366"/>
            <w:tcBorders>
              <w:top w:val="none" w:color="FFFFFF" w:sz="0"/>
              <w:left w:val="none" w:color="FFFFFF" w:sz="0"/>
              <w:bottom w:val="none" w:color="FFFFFF" w:sz="0"/>
              <w:right w:val="none" w:color="FFFFFF" w:sz="0"/>
            </w:tcBorders>
          </w:tcPr>
          <w:p>
            <w:pPr>
              <w:spacing w:after="60"/>
            </w:pPr>
            <w:r>
              <w:rPr>
                <w:rFonts w:ascii="Arial" w:cs="Arial" w:eastAsia="Arial" w:hAnsi="Arial"/>
                <w:b/>
                <w:bCs/>
                <w:color w:val="0B3A6F"/>
                <w:sz w:val="40"/>
                <w:szCs w:val="40"/>
              </w:rPr>
              <w:t xml:space="preserve">MOHANRAJ P</w:t>
            </w:r>
          </w:p>
          <w:p>
            <w:pPr>
              <w:spacing w:after="80"/>
            </w:pPr>
            <w:r>
              <w:rPr>
                <w:rFonts w:ascii="Arial" w:cs="Arial" w:eastAsia="Arial" w:hAnsi="Arial"/>
                <w:color w:val="333333"/>
                <w:sz w:val="20"/>
                <w:szCs w:val="20"/>
              </w:rPr>
              <w:t xml:space="preserve">Machine Learning Engineer | Data Science | Python</w:t>
            </w:r>
          </w:p>
          <w:p>
            <w:pPr>
              <w:tabs>
                <w:tab w:val="left" w:pos="1250"/>
              </w:tabs>
              <w:spacing w:after="10"/>
            </w:pPr>
            <w:r>
              <w:rPr>
                <w:rFonts w:ascii="Arial" w:cs="Arial" w:eastAsia="Arial" w:hAnsi="Arial"/>
                <w:b/>
                <w:bCs/>
                <w:sz w:val="22"/>
                <w:szCs w:val="22"/>
              </w:rPr>
              <w:t xml:space="preserve">Location:</w:t>
            </w:r>
            <w:r>
              <w:rPr>
                <w:rFonts w:ascii="Arial" w:cs="Arial" w:eastAsia="Arial" w:hAnsi="Arial"/>
                <w:sz w:val="22"/>
                <w:szCs w:val="22"/>
              </w:rPr>
              <w:t xml:space="preserve">	Chennai, India</w:t>
            </w:r>
          </w:p>
          <w:p>
            <w:pPr>
              <w:tabs>
                <w:tab w:val="left" w:pos="1250"/>
              </w:tabs>
              <w:spacing w:after="10"/>
            </w:pPr>
            <w:r>
              <w:rPr>
                <w:rFonts w:ascii="Arial" w:cs="Arial" w:eastAsia="Arial" w:hAnsi="Arial"/>
                <w:b/>
                <w:bCs/>
                <w:sz w:val="22"/>
                <w:szCs w:val="22"/>
              </w:rPr>
              <w:t xml:space="preserve">Phone:</w:t>
            </w:r>
            <w:r>
              <w:rPr>
                <w:rFonts w:ascii="Arial" w:cs="Arial" w:eastAsia="Arial" w:hAnsi="Arial"/>
                <w:sz w:val="22"/>
                <w:szCs w:val="22"/>
              </w:rPr>
              <w:t xml:space="preserve">	+91 8667661871</w:t>
            </w:r>
          </w:p>
          <w:p>
            <w:pPr>
              <w:tabs>
                <w:tab w:val="left" w:pos="1250"/>
              </w:tabs>
              <w:spacing w:after="10"/>
            </w:pPr>
            <w:r>
              <w:rPr>
                <w:rFonts w:ascii="Arial" w:cs="Arial" w:eastAsia="Arial" w:hAnsi="Arial"/>
                <w:b/>
                <w:bCs/>
                <w:sz w:val="22"/>
                <w:szCs w:val="22"/>
              </w:rPr>
              <w:t xml:space="preserve">Email:</w:t>
            </w:r>
            <w:r>
              <w:rPr>
                <w:rFonts w:ascii="Arial" w:cs="Arial" w:eastAsia="Arial" w:hAnsi="Arial"/>
                <w:sz w:val="22"/>
                <w:szCs w:val="22"/>
              </w:rPr>
              <w:t xml:space="preserve">	raj07944@gmail.com</w:t>
            </w:r>
          </w:p>
          <w:p>
            <w:pPr>
              <w:tabs>
                <w:tab w:val="left" w:pos="1250"/>
              </w:tabs>
              <w:spacing w:after="10"/>
            </w:pPr>
            <w:r>
              <w:rPr>
                <w:rFonts w:ascii="Arial" w:cs="Arial" w:eastAsia="Arial" w:hAnsi="Arial"/>
                <w:b/>
                <w:bCs/>
                <w:sz w:val="22"/>
                <w:szCs w:val="22"/>
              </w:rPr>
              <w:t xml:space="preserve">LinkedIn:</w:t>
            </w:r>
            <w:r>
              <w:rPr>
                <w:rFonts w:ascii="Arial" w:cs="Arial" w:eastAsia="Arial" w:hAnsi="Arial"/>
                <w:sz w:val="22"/>
                <w:szCs w:val="22"/>
              </w:rPr>
              <w:t xml:space="preserve">	linkedin.com/in/mohan-raj-p-2bb994217</w:t>
            </w:r>
          </w:p>
          <w:p>
            <w:pPr>
              <w:tabs>
                <w:tab w:val="left" w:pos="1250"/>
              </w:tabs>
              <w:spacing w:after="10"/>
            </w:pPr>
            <w:r>
              <w:rPr>
                <w:rFonts w:ascii="Arial" w:cs="Arial" w:eastAsia="Arial" w:hAnsi="Arial"/>
                <w:b/>
                <w:bCs/>
                <w:sz w:val="22"/>
                <w:szCs w:val="22"/>
              </w:rPr>
              <w:t xml:space="preserve">GitHub:</w:t>
            </w:r>
            <w:r>
              <w:rPr>
                <w:rFonts w:ascii="Arial" w:cs="Arial" w:eastAsia="Arial" w:hAnsi="Arial"/>
                <w:sz w:val="22"/>
                <w:szCs w:val="22"/>
              </w:rPr>
              <w:t xml:space="preserve">	github.com/mohanraj-Ai</w:t>
            </w:r>
          </w:p>
        </w:tc>
      </w:tr>
    </w:tbl>
    <w:p>
      <w:pPr>
        <w:keepNext/>
        <w:pBdr>
          <w:bottom w:val="single" w:color="0B3A6F" w:sz="6" w:space="2"/>
        </w:pBdr>
        <w:spacing w:after="80" w:before="200"/>
      </w:pPr>
      <w:r>
        <w:rPr>
          <w:rFonts w:ascii="Arial" w:cs="Arial" w:eastAsia="Arial" w:hAnsi="Arial"/>
          <w:b/>
          <w:bCs/>
          <w:color w:val="0B3A6F"/>
          <w:sz w:val="24"/>
          <w:szCs w:val="24"/>
        </w:rPr>
        <w:t xml:space="preserve">SUMMARY</w:t>
      </w:r>
    </w:p>
    <w:p>
      <w:pPr>
        <w:spacing w:after="40"/>
        <w:jc w:val="both"/>
      </w:pPr>
      <w:r>
        <w:rPr>
          <w:rFonts w:ascii="Arial" w:cs="Arial" w:eastAsia="Arial" w:hAnsi="Arial"/>
          <w:sz w:val="20"/>
          <w:szCs w:val="20"/>
        </w:rPr>
        <w:t xml:space="preserve">Machine learning engineer with 5 years of automotive industry experience, skilled in data cleaning, feature engineering, regression and classification models, and model evaluation using Python, Pandas, NumPy and Scikit-learn. Built a Random Forest model on 6.5M+ vehicle records with an R² of ~0.96, and deployed AI applications through Flask REST APIs, Docker, Git and AWS. Experienced in building ML and GenAI solutions for real automotive and operational problems, with KPI reporting experience at Bosch Car Service.</w:t>
      </w:r>
    </w:p>
    <w:p>
      <w:pPr>
        <w:keepNext/>
        <w:pBdr>
          <w:bottom w:val="single" w:color="0B3A6F" w:sz="6" w:space="2"/>
        </w:pBdr>
        <w:spacing w:after="80" w:before="200"/>
      </w:pPr>
      <w:r>
        <w:rPr>
          <w:rFonts w:ascii="Arial" w:cs="Arial" w:eastAsia="Arial" w:hAnsi="Arial"/>
          <w:b/>
          <w:bCs/>
          <w:color w:val="0B3A6F"/>
          <w:sz w:val="24"/>
          <w:szCs w:val="24"/>
        </w:rPr>
        <w:t xml:space="preserve">TECHNICAL SKILLS</w:t>
      </w:r>
    </w:p>
    <w:p>
      <w:pPr>
        <w:pStyle w:val="ListParagraph"/>
        <w:numPr>
          <w:ilvl w:val="0"/>
          <w:numId w:val="2"/>
        </w:numPr>
        <w:spacing w:after="20"/>
        <w:jc w:val="left"/>
      </w:pPr>
      <w:r>
        <w:rPr>
          <w:rFonts w:ascii="Arial" w:cs="Arial" w:eastAsia="Arial" w:hAnsi="Arial"/>
          <w:b/>
          <w:bCs/>
          <w:sz w:val="20"/>
          <w:szCs w:val="20"/>
        </w:rPr>
        <w:t xml:space="preserve">Programming &amp; Data: </w:t>
      </w:r>
      <w:r>
        <w:rPr>
          <w:rFonts w:ascii="Arial" w:cs="Arial" w:eastAsia="Arial" w:hAnsi="Arial"/>
          <w:sz w:val="20"/>
          <w:szCs w:val="20"/>
        </w:rPr>
        <w:t xml:space="preserve">Python, SQL, Pandas, NumPy, Data Cleaning, EDA, Statistical Analysis, ETL</w:t>
      </w:r>
    </w:p>
    <w:p>
      <w:pPr>
        <w:pStyle w:val="ListParagraph"/>
        <w:numPr>
          <w:ilvl w:val="0"/>
          <w:numId w:val="2"/>
        </w:numPr>
        <w:spacing w:after="20"/>
        <w:jc w:val="left"/>
      </w:pPr>
      <w:r>
        <w:rPr>
          <w:rFonts w:ascii="Arial" w:cs="Arial" w:eastAsia="Arial" w:hAnsi="Arial"/>
          <w:b/>
          <w:bCs/>
          <w:sz w:val="20"/>
          <w:szCs w:val="20"/>
        </w:rPr>
        <w:t xml:space="preserve">Machine Learning: </w:t>
      </w:r>
      <w:r>
        <w:rPr>
          <w:rFonts w:ascii="Arial" w:cs="Arial" w:eastAsia="Arial" w:hAnsi="Arial"/>
          <w:sz w:val="20"/>
          <w:szCs w:val="20"/>
        </w:rPr>
        <w:t xml:space="preserve">Scikit-learn, Regression, Classification, Random Forest, XGBoost, Feature Engineering, Hyperparameter Tuning, Model Evaluation, Predictive Modeling</w:t>
      </w:r>
    </w:p>
    <w:p>
      <w:pPr>
        <w:pStyle w:val="ListParagraph"/>
        <w:numPr>
          <w:ilvl w:val="0"/>
          <w:numId w:val="2"/>
        </w:numPr>
        <w:spacing w:after="20"/>
        <w:jc w:val="left"/>
      </w:pPr>
      <w:r>
        <w:rPr>
          <w:rFonts w:ascii="Arial" w:cs="Arial" w:eastAsia="Arial" w:hAnsi="Arial"/>
          <w:b/>
          <w:bCs/>
          <w:sz w:val="20"/>
          <w:szCs w:val="20"/>
        </w:rPr>
        <w:t xml:space="preserve">Deep Learning &amp; Computer Vision: </w:t>
      </w:r>
      <w:r>
        <w:rPr>
          <w:rFonts w:ascii="Arial" w:cs="Arial" w:eastAsia="Arial" w:hAnsi="Arial"/>
          <w:sz w:val="20"/>
          <w:szCs w:val="20"/>
        </w:rPr>
        <w:t xml:space="preserve">PyTorch, TensorFlow, CNN, Neural Networks, Image Classification</w:t>
      </w:r>
    </w:p>
    <w:p>
      <w:pPr>
        <w:pStyle w:val="ListParagraph"/>
        <w:numPr>
          <w:ilvl w:val="0"/>
          <w:numId w:val="2"/>
        </w:numPr>
        <w:spacing w:after="20"/>
        <w:jc w:val="left"/>
      </w:pPr>
      <w:r>
        <w:rPr>
          <w:rFonts w:ascii="Arial" w:cs="Arial" w:eastAsia="Arial" w:hAnsi="Arial"/>
          <w:b/>
          <w:bCs/>
          <w:sz w:val="20"/>
          <w:szCs w:val="20"/>
        </w:rPr>
        <w:t xml:space="preserve">Deployment &amp; Cloud: </w:t>
      </w:r>
      <w:r>
        <w:rPr>
          <w:rFonts w:ascii="Arial" w:cs="Arial" w:eastAsia="Arial" w:hAnsi="Arial"/>
          <w:sz w:val="20"/>
          <w:szCs w:val="20"/>
        </w:rPr>
        <w:t xml:space="preserve">Flask, REST APIs, Docker, AWS EC2, AWS S3, Git, Linux</w:t>
      </w:r>
    </w:p>
    <w:p>
      <w:pPr>
        <w:pStyle w:val="ListParagraph"/>
        <w:numPr>
          <w:ilvl w:val="0"/>
          <w:numId w:val="2"/>
        </w:numPr>
        <w:spacing w:after="20"/>
        <w:jc w:val="left"/>
      </w:pPr>
      <w:r>
        <w:rPr>
          <w:rFonts w:ascii="Arial" w:cs="Arial" w:eastAsia="Arial" w:hAnsi="Arial"/>
          <w:b/>
          <w:bCs/>
          <w:sz w:val="20"/>
          <w:szCs w:val="20"/>
        </w:rPr>
        <w:t xml:space="preserve">GenAI &amp; Agents: </w:t>
      </w:r>
      <w:r>
        <w:rPr>
          <w:rFonts w:ascii="Arial" w:cs="Arial" w:eastAsia="Arial" w:hAnsi="Arial"/>
          <w:sz w:val="20"/>
          <w:szCs w:val="20"/>
        </w:rPr>
        <w:t xml:space="preserve">LLMs, RAG, LangChain, LangGraph, FAISS, Embeddings, Prompt Engineering, AI Agents</w:t>
      </w:r>
    </w:p>
    <w:p>
      <w:pPr>
        <w:keepNext/>
        <w:pBdr>
          <w:bottom w:val="single" w:color="0B3A6F" w:sz="6" w:space="2"/>
        </w:pBdr>
        <w:spacing w:after="80" w:before="200"/>
      </w:pPr>
      <w:r>
        <w:rPr>
          <w:rFonts w:ascii="Arial" w:cs="Arial" w:eastAsia="Arial" w:hAnsi="Arial"/>
          <w:b/>
          <w:bCs/>
          <w:color w:val="0B3A6F"/>
          <w:sz w:val="24"/>
          <w:szCs w:val="24"/>
        </w:rPr>
        <w:t xml:space="preserve">PROJECTS</w:t>
      </w:r>
    </w:p>
    <w:p>
      <w:pPr>
        <w:keepNext/>
        <w:spacing w:after="20" w:before="100"/>
      </w:pPr>
      <w:r>
        <w:rPr>
          <w:rFonts w:ascii="Arial" w:cs="Arial" w:eastAsia="Arial" w:hAnsi="Arial"/>
          <w:b/>
          <w:bCs/>
          <w:sz w:val="20"/>
          <w:szCs w:val="20"/>
        </w:rPr>
        <w:t xml:space="preserve">Vehicle Efficiency Intelligence System</w:t>
      </w:r>
    </w:p>
    <w:p>
      <w:pPr>
        <w:pStyle w:val="ListParagraph"/>
        <w:numPr>
          <w:ilvl w:val="0"/>
          <w:numId w:val="2"/>
        </w:numPr>
        <w:spacing w:after="20"/>
        <w:jc w:val="left"/>
      </w:pPr>
      <w:r>
        <w:rPr>
          <w:rFonts w:ascii="Arial" w:cs="Arial" w:eastAsia="Arial" w:hAnsi="Arial"/>
          <w:sz w:val="20"/>
          <w:szCs w:val="20"/>
        </w:rPr>
        <w:t xml:space="preserve">Processed and analyzed 6.5M+ vehicle records to identify relationships between vehicle specifications and fuel efficiency.</w:t>
      </w:r>
    </w:p>
    <w:p>
      <w:pPr>
        <w:pStyle w:val="ListParagraph"/>
        <w:numPr>
          <w:ilvl w:val="0"/>
          <w:numId w:val="2"/>
        </w:numPr>
        <w:spacing w:after="20"/>
        <w:jc w:val="left"/>
      </w:pPr>
      <w:r>
        <w:rPr>
          <w:rFonts w:ascii="Arial" w:cs="Arial" w:eastAsia="Arial" w:hAnsi="Arial"/>
          <w:sz w:val="20"/>
          <w:szCs w:val="20"/>
        </w:rPr>
        <w:t xml:space="preserve">Performed data cleaning, feature engineering, encoding, scaling, and exploratory data analysis to prepare vehicle performance data.</w:t>
      </w:r>
    </w:p>
    <w:p>
      <w:pPr>
        <w:pStyle w:val="ListParagraph"/>
        <w:numPr>
          <w:ilvl w:val="0"/>
          <w:numId w:val="2"/>
        </w:numPr>
        <w:spacing w:after="20"/>
        <w:jc w:val="left"/>
      </w:pPr>
      <w:r>
        <w:rPr>
          <w:rFonts w:ascii="Arial" w:cs="Arial" w:eastAsia="Arial" w:hAnsi="Arial"/>
          <w:sz w:val="20"/>
          <w:szCs w:val="20"/>
        </w:rPr>
        <w:t xml:space="preserve">Developed a Random Forest Regression model to predict fuel efficiency using vehicle mass, engine capacity, engine power, fuel type, and other parameters.</w:t>
      </w:r>
    </w:p>
    <w:p>
      <w:pPr>
        <w:pStyle w:val="ListParagraph"/>
        <w:numPr>
          <w:ilvl w:val="0"/>
          <w:numId w:val="2"/>
        </w:numPr>
        <w:spacing w:after="20"/>
        <w:jc w:val="left"/>
      </w:pPr>
      <w:r>
        <w:rPr>
          <w:rFonts w:ascii="Arial" w:cs="Arial" w:eastAsia="Arial" w:hAnsi="Arial"/>
          <w:sz w:val="20"/>
          <w:szCs w:val="20"/>
        </w:rPr>
        <w:t xml:space="preserve">Achieved an R² score of approximately 0.96 through hyperparameter tuning and model optimization.</w:t>
      </w:r>
    </w:p>
    <w:p>
      <w:pPr>
        <w:keepNext/>
        <w:spacing w:after="20" w:before="100"/>
      </w:pPr>
      <w:r>
        <w:rPr>
          <w:rFonts w:ascii="Arial" w:cs="Arial" w:eastAsia="Arial" w:hAnsi="Arial"/>
          <w:b/>
          <w:bCs/>
          <w:sz w:val="20"/>
          <w:szCs w:val="20"/>
        </w:rPr>
        <w:t xml:space="preserve">Multi-Agent Insurance Claim AI Agent</w:t>
      </w:r>
    </w:p>
    <w:p>
      <w:pPr>
        <w:pStyle w:val="ListParagraph"/>
        <w:numPr>
          <w:ilvl w:val="0"/>
          <w:numId w:val="2"/>
        </w:numPr>
        <w:spacing w:after="20"/>
        <w:jc w:val="left"/>
      </w:pPr>
      <w:r>
        <w:rPr>
          <w:rFonts w:ascii="Arial" w:cs="Arial" w:eastAsia="Arial" w:hAnsi="Arial"/>
          <w:sz w:val="20"/>
          <w:szCs w:val="20"/>
        </w:rPr>
        <w:t xml:space="preserve">Built a multi-agent AI system to automate vehicle insurance claim assessment from accident images and claim descriptions, reducing manual review effort.</w:t>
      </w:r>
    </w:p>
    <w:p>
      <w:pPr>
        <w:pStyle w:val="ListParagraph"/>
        <w:numPr>
          <w:ilvl w:val="0"/>
          <w:numId w:val="2"/>
        </w:numPr>
        <w:spacing w:after="20"/>
        <w:jc w:val="left"/>
      </w:pPr>
      <w:r>
        <w:rPr>
          <w:rFonts w:ascii="Arial" w:cs="Arial" w:eastAsia="Arial" w:hAnsi="Arial"/>
          <w:sz w:val="20"/>
          <w:szCs w:val="20"/>
        </w:rPr>
        <w:t xml:space="preserve">Automated damage analysis, damaged-part identification, severity assessment, repair cost estimation, and structured claim report generation.</w:t>
      </w:r>
    </w:p>
    <w:p>
      <w:pPr>
        <w:pStyle w:val="ListParagraph"/>
        <w:numPr>
          <w:ilvl w:val="0"/>
          <w:numId w:val="2"/>
        </w:numPr>
        <w:spacing w:after="20"/>
        <w:jc w:val="left"/>
      </w:pPr>
      <w:r>
        <w:rPr>
          <w:rFonts w:ascii="Arial" w:cs="Arial" w:eastAsia="Arial" w:hAnsi="Arial"/>
          <w:sz w:val="20"/>
          <w:szCs w:val="20"/>
        </w:rPr>
        <w:t xml:space="preserve">Applied LangGraph, Gemini 2.5 Flash, Computer Vision, RAG, FAISS, Jina Embeddings, and structured outputs.</w:t>
      </w:r>
    </w:p>
    <w:p>
      <w:pPr>
        <w:keepNext/>
        <w:spacing w:after="20" w:before="100"/>
      </w:pPr>
      <w:r>
        <w:rPr>
          <w:rFonts w:ascii="Arial" w:cs="Arial" w:eastAsia="Arial" w:hAnsi="Arial"/>
          <w:b/>
          <w:bCs/>
          <w:sz w:val="20"/>
          <w:szCs w:val="20"/>
        </w:rPr>
        <w:t xml:space="preserve">Siva Motors AI – GenAI Service Advisor Agent</w:t>
      </w:r>
    </w:p>
    <w:p>
      <w:pPr>
        <w:pStyle w:val="ListParagraph"/>
        <w:numPr>
          <w:ilvl w:val="0"/>
          <w:numId w:val="2"/>
        </w:numPr>
        <w:spacing w:after="20"/>
        <w:jc w:val="left"/>
      </w:pPr>
      <w:r>
        <w:rPr>
          <w:rFonts w:ascii="Arial" w:cs="Arial" w:eastAsia="Arial" w:hAnsi="Arial"/>
          <w:sz w:val="20"/>
          <w:szCs w:val="20"/>
        </w:rPr>
        <w:t xml:space="preserve">Developed an AI-powered automotive service advisor for vehicle diagnostics, maintenance guidance, and service recommendations using LLMs.</w:t>
      </w:r>
    </w:p>
    <w:p>
      <w:pPr>
        <w:pStyle w:val="ListParagraph"/>
        <w:numPr>
          <w:ilvl w:val="0"/>
          <w:numId w:val="2"/>
        </w:numPr>
        <w:spacing w:after="20"/>
        <w:jc w:val="left"/>
      </w:pPr>
      <w:r>
        <w:rPr>
          <w:rFonts w:ascii="Arial" w:cs="Arial" w:eastAsia="Arial" w:hAnsi="Arial"/>
          <w:sz w:val="20"/>
          <w:szCs w:val="20"/>
        </w:rPr>
        <w:t xml:space="preserve">Implemented a RAG pipeline with document embeddings and FAISS semantic search to retrieve relevant automotive knowledge.</w:t>
      </w:r>
    </w:p>
    <w:p>
      <w:pPr>
        <w:pStyle w:val="ListParagraph"/>
        <w:numPr>
          <w:ilvl w:val="0"/>
          <w:numId w:val="2"/>
        </w:numPr>
        <w:spacing w:after="20"/>
        <w:jc w:val="left"/>
      </w:pPr>
      <w:r>
        <w:rPr>
          <w:rFonts w:ascii="Arial" w:cs="Arial" w:eastAsia="Arial" w:hAnsi="Arial"/>
          <w:sz w:val="20"/>
          <w:szCs w:val="20"/>
        </w:rPr>
        <w:t xml:space="preserve">Designed context-aware prompts and structured responses for service, troubleshooting, and maintenance queries.</w:t>
      </w:r>
    </w:p>
    <w:p>
      <w:pPr>
        <w:keepNext/>
        <w:pBdr>
          <w:bottom w:val="single" w:color="0B3A6F" w:sz="6" w:space="2"/>
        </w:pBdr>
        <w:spacing w:after="80" w:before="200"/>
      </w:pPr>
      <w:r>
        <w:rPr>
          <w:rFonts w:ascii="Arial" w:cs="Arial" w:eastAsia="Arial" w:hAnsi="Arial"/>
          <w:b/>
          <w:bCs/>
          <w:color w:val="0B3A6F"/>
          <w:sz w:val="24"/>
          <w:szCs w:val="24"/>
        </w:rPr>
        <w:t xml:space="preserve">KEY ACHIEVEMENTS</w:t>
      </w:r>
    </w:p>
    <w:p>
      <w:pPr>
        <w:pStyle w:val="ListParagraph"/>
        <w:numPr>
          <w:ilvl w:val="0"/>
          <w:numId w:val="2"/>
        </w:numPr>
        <w:spacing w:after="20"/>
        <w:jc w:val="left"/>
      </w:pPr>
      <w:r>
        <w:rPr>
          <w:rFonts w:ascii="Arial" w:cs="Arial" w:eastAsia="Arial" w:hAnsi="Arial"/>
          <w:sz w:val="20"/>
          <w:szCs w:val="20"/>
        </w:rPr>
        <w:t xml:space="preserve">Achieved 0.96 R² with Random Forest regression on a fuel efficiency model built on 6.5M+ records.</w:t>
      </w:r>
    </w:p>
    <w:p>
      <w:pPr>
        <w:pStyle w:val="ListParagraph"/>
        <w:numPr>
          <w:ilvl w:val="0"/>
          <w:numId w:val="2"/>
        </w:numPr>
        <w:spacing w:after="20"/>
        <w:jc w:val="left"/>
      </w:pPr>
      <w:r>
        <w:rPr>
          <w:rFonts w:ascii="Arial" w:cs="Arial" w:eastAsia="Arial" w:hAnsi="Arial"/>
          <w:sz w:val="20"/>
          <w:szCs w:val="20"/>
        </w:rPr>
        <w:t xml:space="preserve">Enhanced Bosch Car Service operations with a vehicle tracking system and standardized documentation, reducing manual workload and improving efficiency.</w:t>
      </w:r>
    </w:p>
    <w:p>
      <w:pPr>
        <w:pStyle w:val="ListParagraph"/>
        <w:numPr>
          <w:ilvl w:val="0"/>
          <w:numId w:val="2"/>
        </w:numPr>
        <w:spacing w:after="20"/>
        <w:jc w:val="left"/>
      </w:pPr>
      <w:r>
        <w:rPr>
          <w:rFonts w:ascii="Arial" w:cs="Arial" w:eastAsia="Arial" w:hAnsi="Arial"/>
          <w:sz w:val="20"/>
          <w:szCs w:val="20"/>
        </w:rPr>
        <w:t xml:space="preserve">Built KPI reports at Bosch Car Service to support data-driven decision-making.</w:t>
      </w:r>
    </w:p>
    <w:p>
      <w:pPr>
        <w:keepNext/>
        <w:pBdr>
          <w:bottom w:val="single" w:color="0B3A6F" w:sz="6" w:space="2"/>
        </w:pBdr>
        <w:spacing w:after="80" w:before="200"/>
      </w:pPr>
      <w:r>
        <w:rPr>
          <w:rFonts w:ascii="Arial" w:cs="Arial" w:eastAsia="Arial" w:hAnsi="Arial"/>
          <w:b/>
          <w:bCs/>
          <w:color w:val="0B3A6F"/>
          <w:sz w:val="24"/>
          <w:szCs w:val="24"/>
        </w:rPr>
        <w:t xml:space="preserve">WORK EXPERIENCE</w:t>
      </w:r>
    </w:p>
    <w:p>
      <w:pPr>
        <w:keepNext/>
        <w:tabs>
          <w:tab w:val="right" w:pos="10466"/>
        </w:tabs>
        <w:spacing w:after="20" w:before="100"/>
      </w:pPr>
      <w:r>
        <w:rPr>
          <w:rFonts w:ascii="Arial" w:cs="Arial" w:eastAsia="Arial" w:hAnsi="Arial"/>
          <w:b/>
          <w:bCs/>
          <w:sz w:val="20"/>
          <w:szCs w:val="20"/>
        </w:rPr>
        <w:t xml:space="preserve">Works Manager, Arrow Solar</w:t>
      </w:r>
      <w:r>
        <w:rPr>
          <w:rFonts w:ascii="Arial" w:cs="Arial" w:eastAsia="Arial" w:hAnsi="Arial"/>
          <w:b/>
          <w:bCs/>
          <w:sz w:val="20"/>
          <w:szCs w:val="20"/>
        </w:rPr>
        <w:t xml:space="preserve">	May 2025 - Jul 2026</w:t>
      </w:r>
    </w:p>
    <w:p>
      <w:pPr>
        <w:pStyle w:val="ListParagraph"/>
        <w:numPr>
          <w:ilvl w:val="0"/>
          <w:numId w:val="2"/>
        </w:numPr>
        <w:spacing w:after="20"/>
        <w:jc w:val="left"/>
      </w:pPr>
      <w:r>
        <w:rPr>
          <w:rFonts w:ascii="Arial" w:cs="Arial" w:eastAsia="Arial" w:hAnsi="Arial"/>
          <w:sz w:val="20"/>
          <w:szCs w:val="20"/>
        </w:rPr>
        <w:t xml:space="preserve">Monitored solar project operations and coordinated workforce activities to ensure smooth and timely project execution.</w:t>
      </w:r>
    </w:p>
    <w:p>
      <w:pPr>
        <w:pStyle w:val="ListParagraph"/>
        <w:numPr>
          <w:ilvl w:val="0"/>
          <w:numId w:val="2"/>
        </w:numPr>
        <w:spacing w:after="20"/>
        <w:jc w:val="left"/>
      </w:pPr>
      <w:r>
        <w:rPr>
          <w:rFonts w:ascii="Arial" w:cs="Arial" w:eastAsia="Arial" w:hAnsi="Arial"/>
          <w:sz w:val="20"/>
          <w:szCs w:val="20"/>
        </w:rPr>
        <w:t xml:space="preserve">Supported operational reporting, material planning, and workflow optimization activities.</w:t>
      </w:r>
    </w:p>
    <w:p>
      <w:pPr>
        <w:keepNext/>
        <w:tabs>
          <w:tab w:val="right" w:pos="10466"/>
        </w:tabs>
        <w:spacing w:after="20" w:before="100"/>
      </w:pPr>
      <w:r>
        <w:rPr>
          <w:rFonts w:ascii="Arial" w:cs="Arial" w:eastAsia="Arial" w:hAnsi="Arial"/>
          <w:b/>
          <w:bCs/>
          <w:sz w:val="20"/>
          <w:szCs w:val="20"/>
        </w:rPr>
        <w:t xml:space="preserve">Service Advisor, BOSCH Car Service</w:t>
      </w:r>
      <w:r>
        <w:rPr>
          <w:rFonts w:ascii="Arial" w:cs="Arial" w:eastAsia="Arial" w:hAnsi="Arial"/>
          <w:b/>
          <w:bCs/>
          <w:sz w:val="20"/>
          <w:szCs w:val="20"/>
        </w:rPr>
        <w:t xml:space="preserve">	Jul 2022 - Apr 2025</w:t>
      </w:r>
    </w:p>
    <w:p>
      <w:pPr>
        <w:pStyle w:val="ListParagraph"/>
        <w:numPr>
          <w:ilvl w:val="0"/>
          <w:numId w:val="2"/>
        </w:numPr>
        <w:spacing w:after="20"/>
        <w:jc w:val="left"/>
      </w:pPr>
      <w:r>
        <w:rPr>
          <w:rFonts w:ascii="Arial" w:cs="Arial" w:eastAsia="Arial" w:hAnsi="Arial"/>
          <w:sz w:val="20"/>
          <w:szCs w:val="20"/>
        </w:rPr>
        <w:t xml:space="preserve">Built KPI reports supporting data-driven decision-making.</w:t>
      </w:r>
    </w:p>
    <w:p>
      <w:pPr>
        <w:pStyle w:val="ListParagraph"/>
        <w:numPr>
          <w:ilvl w:val="0"/>
          <w:numId w:val="2"/>
        </w:numPr>
        <w:spacing w:after="20"/>
        <w:jc w:val="left"/>
      </w:pPr>
      <w:r>
        <w:rPr>
          <w:rFonts w:ascii="Arial" w:cs="Arial" w:eastAsia="Arial" w:hAnsi="Arial"/>
          <w:sz w:val="20"/>
          <w:szCs w:val="20"/>
        </w:rPr>
        <w:t xml:space="preserve">Supported process optimization through analytical problem-solving.</w:t>
      </w:r>
    </w:p>
    <w:p>
      <w:pPr>
        <w:keepNext/>
        <w:tabs>
          <w:tab w:val="right" w:pos="10466"/>
        </w:tabs>
        <w:spacing w:after="20" w:before="100"/>
      </w:pPr>
      <w:r>
        <w:rPr>
          <w:rFonts w:ascii="Arial" w:cs="Arial" w:eastAsia="Arial" w:hAnsi="Arial"/>
          <w:b/>
          <w:bCs/>
          <w:sz w:val="20"/>
          <w:szCs w:val="20"/>
        </w:rPr>
        <w:t xml:space="preserve">Company Apprentice, Faurecia Interior Systems</w:t>
      </w:r>
      <w:r>
        <w:rPr>
          <w:rFonts w:ascii="Arial" w:cs="Arial" w:eastAsia="Arial" w:hAnsi="Arial"/>
          <w:b/>
          <w:bCs/>
          <w:sz w:val="20"/>
          <w:szCs w:val="20"/>
        </w:rPr>
        <w:t xml:space="preserve">	Nov 2019 - Mar 2020</w:t>
      </w:r>
    </w:p>
    <w:p>
      <w:pPr>
        <w:pStyle w:val="ListParagraph"/>
        <w:numPr>
          <w:ilvl w:val="0"/>
          <w:numId w:val="2"/>
        </w:numPr>
        <w:spacing w:after="20"/>
        <w:jc w:val="left"/>
      </w:pPr>
      <w:r>
        <w:rPr>
          <w:rFonts w:ascii="Arial" w:cs="Arial" w:eastAsia="Arial" w:hAnsi="Arial"/>
          <w:sz w:val="20"/>
          <w:szCs w:val="20"/>
        </w:rPr>
        <w:t xml:space="preserve">Monitored production processes and performed quality analysis of automotive components.</w:t>
      </w:r>
    </w:p>
    <w:p>
      <w:pPr>
        <w:pStyle w:val="ListParagraph"/>
        <w:numPr>
          <w:ilvl w:val="0"/>
          <w:numId w:val="2"/>
        </w:numPr>
        <w:spacing w:after="20"/>
        <w:jc w:val="left"/>
      </w:pPr>
      <w:r>
        <w:rPr>
          <w:rFonts w:ascii="Arial" w:cs="Arial" w:eastAsia="Arial" w:hAnsi="Arial"/>
          <w:sz w:val="20"/>
          <w:szCs w:val="20"/>
        </w:rPr>
        <w:t xml:space="preserve">Supported operational reporting and workflow optimization activities.</w:t>
      </w:r>
    </w:p>
    <w:p>
      <w:pPr>
        <w:keepNext/>
        <w:tabs>
          <w:tab w:val="right" w:pos="10466"/>
        </w:tabs>
        <w:spacing w:after="20" w:before="100"/>
      </w:pPr>
      <w:r>
        <w:rPr>
          <w:rFonts w:ascii="Arial" w:cs="Arial" w:eastAsia="Arial" w:hAnsi="Arial"/>
          <w:b/>
          <w:bCs/>
          <w:sz w:val="20"/>
          <w:szCs w:val="20"/>
        </w:rPr>
        <w:t xml:space="preserve">Company Apprentice, UCAL Fuel Systems Pvt Ltd</w:t>
      </w:r>
      <w:r>
        <w:rPr>
          <w:rFonts w:ascii="Arial" w:cs="Arial" w:eastAsia="Arial" w:hAnsi="Arial"/>
          <w:b/>
          <w:bCs/>
          <w:sz w:val="20"/>
          <w:szCs w:val="20"/>
        </w:rPr>
        <w:t xml:space="preserve">	May 2018 - Aug 2019</w:t>
      </w:r>
    </w:p>
    <w:p>
      <w:pPr>
        <w:pStyle w:val="ListParagraph"/>
        <w:numPr>
          <w:ilvl w:val="0"/>
          <w:numId w:val="2"/>
        </w:numPr>
        <w:spacing w:after="20"/>
        <w:jc w:val="left"/>
      </w:pPr>
      <w:r>
        <w:rPr>
          <w:rFonts w:ascii="Arial" w:cs="Arial" w:eastAsia="Arial" w:hAnsi="Arial"/>
          <w:sz w:val="20"/>
          <w:szCs w:val="20"/>
        </w:rPr>
        <w:t xml:space="preserve">Conducted testing and prepared performance analysis reports.</w:t>
      </w:r>
    </w:p>
    <w:p>
      <w:pPr>
        <w:pStyle w:val="ListParagraph"/>
        <w:numPr>
          <w:ilvl w:val="0"/>
          <w:numId w:val="2"/>
        </w:numPr>
        <w:spacing w:after="20"/>
        <w:jc w:val="left"/>
      </w:pPr>
      <w:r>
        <w:rPr>
          <w:rFonts w:ascii="Arial" w:cs="Arial" w:eastAsia="Arial" w:hAnsi="Arial"/>
          <w:sz w:val="20"/>
          <w:szCs w:val="20"/>
        </w:rPr>
        <w:t xml:space="preserve">Assisted data collection and validation activities.</w:t>
      </w:r>
    </w:p>
    <w:p>
      <w:pPr>
        <w:keepNext/>
        <w:pBdr>
          <w:bottom w:val="single" w:color="0B3A6F" w:sz="6" w:space="2"/>
        </w:pBdr>
        <w:spacing w:after="80" w:before="200"/>
      </w:pPr>
      <w:r>
        <w:rPr>
          <w:rFonts w:ascii="Arial" w:cs="Arial" w:eastAsia="Arial" w:hAnsi="Arial"/>
          <w:b/>
          <w:bCs/>
          <w:color w:val="0B3A6F"/>
          <w:sz w:val="24"/>
          <w:szCs w:val="24"/>
        </w:rPr>
        <w:t xml:space="preserve">EDUCATION</w:t>
      </w:r>
    </w:p>
    <w:p>
      <w:pPr>
        <w:keepNext/>
        <w:tabs>
          <w:tab w:val="right" w:pos="10466"/>
        </w:tabs>
        <w:spacing w:after="20" w:before="100"/>
      </w:pPr>
      <w:r>
        <w:rPr>
          <w:rFonts w:ascii="Arial" w:cs="Arial" w:eastAsia="Arial" w:hAnsi="Arial"/>
          <w:b/>
          <w:bCs/>
          <w:sz w:val="20"/>
          <w:szCs w:val="20"/>
        </w:rPr>
        <w:t xml:space="preserve">Bachelor of Engineering – Automobile Engineering</w:t>
      </w:r>
      <w:r>
        <w:rPr>
          <w:rFonts w:ascii="Arial" w:cs="Arial" w:eastAsia="Arial" w:hAnsi="Arial"/>
          <w:b/>
          <w:bCs/>
          <w:sz w:val="20"/>
          <w:szCs w:val="20"/>
        </w:rPr>
        <w:t xml:space="preserve">	2014 - 2018</w:t>
      </w:r>
    </w:p>
    <w:p>
      <w:pPr>
        <w:keepNext/>
        <w:pBdr>
          <w:bottom w:val="single" w:color="0B3A6F" w:sz="6" w:space="2"/>
        </w:pBdr>
        <w:spacing w:after="80" w:before="200"/>
      </w:pPr>
      <w:r>
        <w:rPr>
          <w:rFonts w:ascii="Arial" w:cs="Arial" w:eastAsia="Arial" w:hAnsi="Arial"/>
          <w:b/>
          <w:bCs/>
          <w:color w:val="0B3A6F"/>
          <w:sz w:val="24"/>
          <w:szCs w:val="24"/>
        </w:rPr>
        <w:t xml:space="preserve">CERTIFICATIONS</w:t>
      </w:r>
    </w:p>
    <w:p>
      <w:pPr>
        <w:pStyle w:val="ListParagraph"/>
        <w:numPr>
          <w:ilvl w:val="0"/>
          <w:numId w:val="2"/>
        </w:numPr>
        <w:spacing w:after="20"/>
        <w:jc w:val="left"/>
      </w:pPr>
      <w:r>
        <w:rPr>
          <w:rFonts w:ascii="Arial" w:cs="Arial" w:eastAsia="Arial" w:hAnsi="Arial"/>
          <w:sz w:val="20"/>
          <w:szCs w:val="20"/>
        </w:rPr>
        <w:t xml:space="preserve">Master Program in Applied AI, Gen AI &amp; Data Science – HOPE AI Institutions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ee4cde05f96e5652954a601e218f53d14d817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2026-10-13T19:11:13.115Z</dcterms:created>
  <dcterms:modified xsi:type="dcterms:W3CDTF">2026-10-13T19:11:13.125Z</dcterms:modified>
</cp:coreProperties>
</file>

<file path=docProps/custom.xml><?xml version="1.0" encoding="utf-8"?>
<Properties xmlns="http://schemas.openxmlformats.org/officeDocument/2006/custom-properties" xmlns:vt="http://schemas.openxmlformats.org/officeDocument/2006/docPropsVTypes"/>
</file>