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trigger CheckTransactionRules that ensures withdrawals do not exceed the balance and deposits are positive before inserting into the Transactions table.</w:t>
      </w:r>
    </w:p>
    <w:p>
      <w:pPr>
        <w:pStyle w:val="Heading2"/>
      </w:pPr>
      <w:r>
        <w:t>Query:</w:t>
      </w:r>
    </w:p>
    <w:p>
      <w:r>
        <w:t>CREATE OR REPLACE TRIGGER CheckTransactionRules</w:t>
        <w:br/>
        <w:t>BEFORE INSERT</w:t>
        <w:br/>
        <w:t>ON Transactions</w:t>
        <w:br/>
        <w:t>FOR EACH ROW</w:t>
        <w:br/>
        <w:t>DECLARE</w:t>
        <w:br/>
        <w:t xml:space="preserve">    v_Balance NUMBER;</w:t>
        <w:br/>
        <w:t>BEGIN</w:t>
        <w:br/>
        <w:t xml:space="preserve">    SELECT Balance</w:t>
        <w:br/>
        <w:t xml:space="preserve">      INTO v_Balance</w:t>
        <w:br/>
        <w:t xml:space="preserve">      FROM Accounts</w:t>
        <w:br/>
        <w:t xml:space="preserve">     WHERE AccountID = :NEW.AccountID;</w:t>
        <w:br/>
        <w:br/>
        <w:t xml:space="preserve">    IF :NEW.TransactionType = 'Withdrawal' AND :NEW.Amount &gt; v_Balance THEN</w:t>
        <w:br/>
        <w:t xml:space="preserve">        RAISE_APPLICATION_ERROR(-20001,'Insufficient Balance');</w:t>
        <w:br/>
        <w:t xml:space="preserve">    ELSIF :NEW.TransactionType = 'Deposit' AND :NEW.Amount &lt;= 0 THEN</w:t>
        <w:br/>
        <w:t xml:space="preserve">        RAISE_APPLICATION_ERROR(-20002,'Invalid Deposit Amount');</w:t>
        <w:br/>
        <w:t xml:space="preserve">    END IF;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CheckTransactionRules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