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D054" w14:textId="77777777" w:rsidR="00337D45" w:rsidRPr="00337D45" w:rsidRDefault="00337D45" w:rsidP="00337D45">
      <w:r w:rsidRPr="00337D45">
        <w:t xml:space="preserve">The eighteenth document, </w:t>
      </w:r>
      <w:r w:rsidRPr="00337D45">
        <w:rPr>
          <w:b/>
          <w:bCs/>
        </w:rPr>
        <w:t>"Advanced Code Logic Integration Patterns,"</w:t>
      </w:r>
      <w:r w:rsidRPr="00337D45">
        <w:t xml:space="preserve"> explains the high-level programming techniques used to keep the SmartSure code fast, safe, and easy to read. It focuses on how data moves through the app and how TypeScript helps prevent crashes.</w:t>
      </w:r>
    </w:p>
    <w:p w14:paraId="4DE109CC" w14:textId="77777777" w:rsidR="00337D45" w:rsidRPr="00337D45" w:rsidRDefault="00337D45" w:rsidP="00337D45">
      <w:pPr>
        <w:rPr>
          <w:b/>
          <w:bCs/>
        </w:rPr>
      </w:pPr>
      <w:r w:rsidRPr="00337D45">
        <w:rPr>
          <w:b/>
          <w:bCs/>
        </w:rPr>
        <w:t>1. Structural Component Resolution (The "Clean Code" Rules)</w:t>
      </w:r>
    </w:p>
    <w:p w14:paraId="4D41A483" w14:textId="77777777" w:rsidR="00337D45" w:rsidRPr="00337D45" w:rsidRDefault="00337D45" w:rsidP="00337D45">
      <w:r w:rsidRPr="00337D45">
        <w:t xml:space="preserve">The app uses </w:t>
      </w:r>
      <w:r w:rsidRPr="00337D45">
        <w:rPr>
          <w:b/>
          <w:bCs/>
        </w:rPr>
        <w:t>Type-Driven Development</w:t>
      </w:r>
      <w:r w:rsidRPr="00337D45">
        <w:t>. This means instead of just writing code and hoping it works, developers define exactly what kind of data a component is allowed to receive.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816"/>
        <w:gridCol w:w="4441"/>
      </w:tblGrid>
      <w:tr w:rsidR="00337D45" w:rsidRPr="00337D45" w14:paraId="34BBE2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1016A" w14:textId="77777777" w:rsidR="00337D45" w:rsidRPr="00337D45" w:rsidRDefault="00337D45" w:rsidP="00337D45">
            <w:r w:rsidRPr="00337D45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038D1" w14:textId="77777777" w:rsidR="00337D45" w:rsidRPr="00337D45" w:rsidRDefault="00337D45" w:rsidP="00337D45">
            <w:r w:rsidRPr="00337D45">
              <w:rPr>
                <w:b/>
                <w:bCs/>
              </w:rPr>
              <w:t>How it 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086B0" w14:textId="77777777" w:rsidR="00337D45" w:rsidRPr="00337D45" w:rsidRDefault="00337D45" w:rsidP="00337D45">
            <w:r w:rsidRPr="00337D45">
              <w:rPr>
                <w:b/>
                <w:bCs/>
              </w:rPr>
              <w:t>Why we use it?</w:t>
            </w:r>
          </w:p>
        </w:tc>
      </w:tr>
      <w:tr w:rsidR="00337D45" w:rsidRPr="00337D45" w14:paraId="16E61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9D781" w14:textId="77777777" w:rsidR="00337D45" w:rsidRPr="00337D45" w:rsidRDefault="00337D45" w:rsidP="00337D45">
            <w:r w:rsidRPr="00337D45">
              <w:rPr>
                <w:b/>
                <w:bCs/>
              </w:rPr>
              <w:t>Generic Typing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D2656" w14:textId="77777777" w:rsidR="00337D45" w:rsidRPr="00337D45" w:rsidRDefault="00337D45" w:rsidP="00337D45">
            <w:r w:rsidRPr="00337D45">
              <w:t>Uses TypeScript to lock down component parameters.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48D1B" w14:textId="77777777" w:rsidR="00337D45" w:rsidRPr="00337D45" w:rsidRDefault="00337D45" w:rsidP="00337D45">
            <w:r w:rsidRPr="00337D45">
              <w:t>Stops the app from crashing if a developer passes the wrong data.</w:t>
            </w:r>
          </w:p>
        </w:tc>
      </w:tr>
      <w:tr w:rsidR="00337D45" w:rsidRPr="00337D45" w14:paraId="090331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C6C6A" w14:textId="77777777" w:rsidR="00337D45" w:rsidRPr="00337D45" w:rsidRDefault="00337D45" w:rsidP="00337D45">
            <w:r w:rsidRPr="00337D45">
              <w:rPr>
                <w:b/>
                <w:bCs/>
              </w:rPr>
              <w:t>Object Deconstruction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7D07C" w14:textId="77777777" w:rsidR="00337D45" w:rsidRPr="00337D45" w:rsidRDefault="00337D45" w:rsidP="00337D45">
            <w:r w:rsidRPr="00337D45">
              <w:t>Pulls variables directly out of objects (e.g., { title } = props).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604CF" w14:textId="77777777" w:rsidR="00337D45" w:rsidRPr="00337D45" w:rsidRDefault="00337D45" w:rsidP="00337D45">
            <w:r w:rsidRPr="00337D45">
              <w:t>Makes code shorter and easier to read by avoiding long names like props.data.user.name.</w:t>
            </w:r>
          </w:p>
        </w:tc>
      </w:tr>
      <w:tr w:rsidR="00337D45" w:rsidRPr="00337D45" w14:paraId="37004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EF177" w14:textId="77777777" w:rsidR="00337D45" w:rsidRPr="00337D45" w:rsidRDefault="00337D45" w:rsidP="00337D45">
            <w:r w:rsidRPr="00337D45">
              <w:rPr>
                <w:b/>
                <w:bCs/>
              </w:rPr>
              <w:t>Redux Memoization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24E0E" w14:textId="77777777" w:rsidR="00337D45" w:rsidRPr="00337D45" w:rsidRDefault="00337D45" w:rsidP="00337D45">
            <w:r w:rsidRPr="00337D45">
              <w:t>Remembers the results of expensive calculations.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9312C" w14:textId="77777777" w:rsidR="00337D45" w:rsidRPr="00337D45" w:rsidRDefault="00337D45" w:rsidP="00337D45">
            <w:r w:rsidRPr="00337D45">
              <w:t>Speeds up the app by not recalculating the same thing over and over.</w:t>
            </w:r>
          </w:p>
        </w:tc>
      </w:tr>
    </w:tbl>
    <w:p w14:paraId="20A7A89E" w14:textId="77777777" w:rsidR="00337D45" w:rsidRPr="00337D45" w:rsidRDefault="00337D45" w:rsidP="00337D45">
      <w:r w:rsidRPr="00337D45">
        <w:pict w14:anchorId="2A76D6A4">
          <v:rect id="_x0000_i1043" style="width:0;height:1.5pt" o:hralign="center" o:hrstd="t" o:hr="t" fillcolor="#a0a0a0" stroked="f"/>
        </w:pict>
      </w:r>
    </w:p>
    <w:p w14:paraId="5AFC7FF3" w14:textId="77777777" w:rsidR="00337D45" w:rsidRPr="00337D45" w:rsidRDefault="00337D45" w:rsidP="00337D45">
      <w:pPr>
        <w:rPr>
          <w:b/>
          <w:bCs/>
        </w:rPr>
      </w:pPr>
      <w:r w:rsidRPr="00337D45">
        <w:rPr>
          <w:b/>
          <w:bCs/>
        </w:rPr>
        <w:t>2. Data Propagation Lifecycle (The "One-Way Street")</w:t>
      </w:r>
    </w:p>
    <w:p w14:paraId="23C58337" w14:textId="77777777" w:rsidR="00337D45" w:rsidRPr="00337D45" w:rsidRDefault="00337D45" w:rsidP="00337D45">
      <w:r w:rsidRPr="00337D45">
        <w:t xml:space="preserve">A key secret to SmartSure's stability is its </w:t>
      </w:r>
      <w:r w:rsidRPr="00337D45">
        <w:rPr>
          <w:b/>
          <w:bCs/>
        </w:rPr>
        <w:t>Unidirectional Data Flow</w:t>
      </w:r>
      <w:r w:rsidRPr="00337D45">
        <w:t>. Data only moves in one direction, like a one-way street.</w:t>
      </w:r>
    </w:p>
    <w:p w14:paraId="6B47AB12" w14:textId="77777777" w:rsidR="00337D45" w:rsidRPr="00337D45" w:rsidRDefault="00337D45" w:rsidP="00337D45">
      <w:r w:rsidRPr="00337D45">
        <w:rPr>
          <w:b/>
          <w:bCs/>
        </w:rPr>
        <w:t>The Journey of Data:</w:t>
      </w:r>
    </w:p>
    <w:p w14:paraId="377AC66E" w14:textId="77777777" w:rsidR="00337D45" w:rsidRPr="00337D45" w:rsidRDefault="00337D45" w:rsidP="00337D45">
      <w:pPr>
        <w:numPr>
          <w:ilvl w:val="0"/>
          <w:numId w:val="1"/>
        </w:numPr>
      </w:pPr>
      <w:r w:rsidRPr="00337D45">
        <w:rPr>
          <w:b/>
          <w:bCs/>
        </w:rPr>
        <w:t>Input:</w:t>
      </w:r>
      <w:r w:rsidRPr="00337D45">
        <w:t xml:space="preserve"> You type into a form.</w:t>
      </w:r>
    </w:p>
    <w:p w14:paraId="7C1B2B38" w14:textId="77777777" w:rsidR="00337D45" w:rsidRPr="00337D45" w:rsidRDefault="00337D45" w:rsidP="00337D45">
      <w:pPr>
        <w:numPr>
          <w:ilvl w:val="0"/>
          <w:numId w:val="1"/>
        </w:numPr>
      </w:pPr>
      <w:r w:rsidRPr="00337D45">
        <w:rPr>
          <w:b/>
          <w:bCs/>
        </w:rPr>
        <w:t>Validation:</w:t>
      </w:r>
      <w:r w:rsidRPr="00337D45">
        <w:t xml:space="preserve"> The app checks if your email/password is valid.</w:t>
      </w:r>
    </w:p>
    <w:p w14:paraId="39560B90" w14:textId="77777777" w:rsidR="00337D45" w:rsidRPr="00337D45" w:rsidRDefault="00337D45" w:rsidP="00337D45">
      <w:pPr>
        <w:numPr>
          <w:ilvl w:val="0"/>
          <w:numId w:val="1"/>
        </w:numPr>
      </w:pPr>
      <w:r w:rsidRPr="00337D45">
        <w:rPr>
          <w:b/>
          <w:bCs/>
        </w:rPr>
        <w:t>Network:</w:t>
      </w:r>
      <w:r w:rsidRPr="00337D45">
        <w:t xml:space="preserve"> If valid, the useEffect hook triggers </w:t>
      </w:r>
      <w:r w:rsidRPr="00337D45">
        <w:rPr>
          <w:b/>
          <w:bCs/>
        </w:rPr>
        <w:t>Axios</w:t>
      </w:r>
      <w:r w:rsidRPr="00337D45">
        <w:t xml:space="preserve"> to talk to the database.</w:t>
      </w:r>
    </w:p>
    <w:p w14:paraId="350675D8" w14:textId="77777777" w:rsidR="00337D45" w:rsidRPr="00337D45" w:rsidRDefault="00337D45" w:rsidP="00337D45">
      <w:pPr>
        <w:numPr>
          <w:ilvl w:val="0"/>
          <w:numId w:val="1"/>
        </w:numPr>
      </w:pPr>
      <w:r w:rsidRPr="00337D45">
        <w:rPr>
          <w:b/>
          <w:bCs/>
        </w:rPr>
        <w:t>Update:</w:t>
      </w:r>
      <w:r w:rsidRPr="00337D45">
        <w:t xml:space="preserve"> Once the database saves the info, it tells </w:t>
      </w:r>
      <w:r w:rsidRPr="00337D45">
        <w:rPr>
          <w:b/>
          <w:bCs/>
        </w:rPr>
        <w:t>Redux</w:t>
      </w:r>
      <w:r w:rsidRPr="00337D45">
        <w:t xml:space="preserve"> to update.</w:t>
      </w:r>
    </w:p>
    <w:p w14:paraId="53E3B3D6" w14:textId="77777777" w:rsidR="00337D45" w:rsidRPr="00337D45" w:rsidRDefault="00337D45" w:rsidP="00337D45">
      <w:pPr>
        <w:numPr>
          <w:ilvl w:val="0"/>
          <w:numId w:val="1"/>
        </w:numPr>
      </w:pPr>
      <w:r w:rsidRPr="00337D45">
        <w:rPr>
          <w:b/>
          <w:bCs/>
        </w:rPr>
        <w:t>Re-render:</w:t>
      </w:r>
      <w:r w:rsidRPr="00337D45">
        <w:t xml:space="preserve"> Redux replaces its old memory with a brand new "Reference Tree," and the screen updates.</w:t>
      </w:r>
    </w:p>
    <w:p w14:paraId="617706CF" w14:textId="77777777" w:rsidR="00337D45" w:rsidRPr="00337D45" w:rsidRDefault="00337D45" w:rsidP="00337D45">
      <w:r w:rsidRPr="00337D45">
        <w:pict w14:anchorId="2C15189D">
          <v:rect id="_x0000_i1044" style="width:0;height:1.5pt" o:hralign="center" o:hrstd="t" o:hr="t" fillcolor="#a0a0a0" stroked="f"/>
        </w:pict>
      </w:r>
    </w:p>
    <w:p w14:paraId="2E4D2CE2" w14:textId="77777777" w:rsidR="00337D45" w:rsidRPr="00337D45" w:rsidRDefault="00337D45" w:rsidP="00337D45">
      <w:pPr>
        <w:rPr>
          <w:b/>
          <w:bCs/>
        </w:rPr>
      </w:pPr>
      <w:r w:rsidRPr="00337D45">
        <w:rPr>
          <w:b/>
          <w:bCs/>
        </w:rPr>
        <w:t>3. Preventing Memory Leaks</w:t>
      </w:r>
    </w:p>
    <w:p w14:paraId="61BFB357" w14:textId="77777777" w:rsidR="00337D45" w:rsidRPr="00337D45" w:rsidRDefault="00337D45" w:rsidP="00337D45">
      <w:r w:rsidRPr="00337D45">
        <w:t xml:space="preserve">In some older coding styles, data could move in two directions at once (Two-way binding). This often caused </w:t>
      </w:r>
      <w:r w:rsidRPr="00337D45">
        <w:rPr>
          <w:b/>
          <w:bCs/>
        </w:rPr>
        <w:t>Memory Leaks</w:t>
      </w:r>
      <w:r w:rsidRPr="00337D45">
        <w:t>, where the app would get slower and slower the longer you used it.</w:t>
      </w:r>
    </w:p>
    <w:p w14:paraId="124FF743" w14:textId="77777777" w:rsidR="00337D45" w:rsidRPr="00337D45" w:rsidRDefault="00337D45" w:rsidP="00337D45">
      <w:pPr>
        <w:numPr>
          <w:ilvl w:val="0"/>
          <w:numId w:val="2"/>
        </w:numPr>
      </w:pPr>
      <w:r w:rsidRPr="00337D45">
        <w:rPr>
          <w:b/>
          <w:bCs/>
        </w:rPr>
        <w:t>The SmartSure Way:</w:t>
      </w:r>
      <w:r w:rsidRPr="00337D45">
        <w:t xml:space="preserve"> By using Redux's "non-mutative" (read-only) structure, the app automatically cleans up old data. This ensures that the app stays just as fast after 2 hours of use as it was when you first opened it.</w:t>
      </w:r>
    </w:p>
    <w:p w14:paraId="20CD72F9" w14:textId="77777777" w:rsidR="00337D45" w:rsidRPr="00337D45" w:rsidRDefault="00337D45" w:rsidP="00337D45">
      <w:r w:rsidRPr="00337D45">
        <w:pict w14:anchorId="405DFA01">
          <v:rect id="_x0000_i1045" style="width:0;height:1.5pt" o:hralign="center" o:hrstd="t" o:hr="t" fillcolor="#a0a0a0" stroked="f"/>
        </w:pict>
      </w:r>
    </w:p>
    <w:p w14:paraId="04C085B0" w14:textId="77777777" w:rsidR="00337D45" w:rsidRPr="00337D45" w:rsidRDefault="00337D45" w:rsidP="00337D45">
      <w:pPr>
        <w:rPr>
          <w:b/>
          <w:bCs/>
        </w:rPr>
      </w:pPr>
      <w:r w:rsidRPr="00337D45">
        <w:rPr>
          <w:b/>
          <w:bCs/>
        </w:rPr>
        <w:t>Why this is "Proper" Coding Logic:</w:t>
      </w:r>
    </w:p>
    <w:p w14:paraId="68D5727F" w14:textId="77777777" w:rsidR="00337D45" w:rsidRPr="00337D45" w:rsidRDefault="00337D45" w:rsidP="00337D45">
      <w:pPr>
        <w:numPr>
          <w:ilvl w:val="0"/>
          <w:numId w:val="3"/>
        </w:numPr>
      </w:pPr>
      <w:r w:rsidRPr="00337D45">
        <w:rPr>
          <w:b/>
          <w:bCs/>
        </w:rPr>
        <w:lastRenderedPageBreak/>
        <w:t>Reliability:</w:t>
      </w:r>
      <w:r w:rsidRPr="00337D45">
        <w:t xml:space="preserve"> By catching errors during the "Build" phase (using TypeScript), developers fix bugs before a user ever sees them.</w:t>
      </w:r>
    </w:p>
    <w:p w14:paraId="5F966FDD" w14:textId="77777777" w:rsidR="00337D45" w:rsidRPr="00337D45" w:rsidRDefault="00337D45" w:rsidP="00337D45">
      <w:pPr>
        <w:numPr>
          <w:ilvl w:val="0"/>
          <w:numId w:val="3"/>
        </w:numPr>
      </w:pPr>
      <w:r w:rsidRPr="00337D45">
        <w:rPr>
          <w:b/>
          <w:bCs/>
        </w:rPr>
        <w:t>Performance:</w:t>
      </w:r>
      <w:r w:rsidRPr="00337D45">
        <w:t xml:space="preserve"> Memoization and one-way data flow ensure the browser doesn't have to work harder than necessary.</w:t>
      </w:r>
    </w:p>
    <w:p w14:paraId="294E698C" w14:textId="77777777" w:rsidR="00337D45" w:rsidRPr="00337D45" w:rsidRDefault="00337D45" w:rsidP="00337D45">
      <w:pPr>
        <w:numPr>
          <w:ilvl w:val="0"/>
          <w:numId w:val="3"/>
        </w:numPr>
      </w:pPr>
      <w:r w:rsidRPr="00337D45">
        <w:rPr>
          <w:b/>
          <w:bCs/>
        </w:rPr>
        <w:t>Maintainability:</w:t>
      </w:r>
      <w:r w:rsidRPr="00337D45">
        <w:t xml:space="preserve"> Because the code follows a strict "Deconstruction" pattern, it's easy for a new developer to look at a file and understand exactly what it does in seconds.</w:t>
      </w:r>
    </w:p>
    <w:p w14:paraId="25802400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16AE"/>
    <w:multiLevelType w:val="multilevel"/>
    <w:tmpl w:val="9576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22A88"/>
    <w:multiLevelType w:val="multilevel"/>
    <w:tmpl w:val="D928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942E3"/>
    <w:multiLevelType w:val="multilevel"/>
    <w:tmpl w:val="78E2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776492">
    <w:abstractNumId w:val="2"/>
  </w:num>
  <w:num w:numId="2" w16cid:durableId="445929472">
    <w:abstractNumId w:val="0"/>
  </w:num>
  <w:num w:numId="3" w16cid:durableId="1506675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BF"/>
    <w:rsid w:val="00337D45"/>
    <w:rsid w:val="00A11969"/>
    <w:rsid w:val="00AB42D9"/>
    <w:rsid w:val="00EE210B"/>
    <w:rsid w:val="00F13DBF"/>
    <w:rsid w:val="00F5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50BD6-5157-4057-AF13-891F62CBE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2026-04-03T07:01:00Z</dcterms:created>
  <dcterms:modified xsi:type="dcterms:W3CDTF">2026-04-03T07:01:00Z</dcterms:modified>
</cp:coreProperties>
</file>