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5086A" w14:textId="77777777" w:rsidR="002F34A0" w:rsidRPr="002F34A0" w:rsidRDefault="002F34A0" w:rsidP="002F34A0">
      <w:pPr>
        <w:rPr>
          <w:b/>
          <w:bCs/>
        </w:rPr>
      </w:pPr>
      <w:r w:rsidRPr="002F34A0">
        <w:rPr>
          <w:b/>
          <w:bCs/>
        </w:rPr>
        <w:t>1. Feature-First Hexagonal Architecture</w:t>
      </w:r>
    </w:p>
    <w:p w14:paraId="7FA0D379" w14:textId="77777777" w:rsidR="002F34A0" w:rsidRPr="002F34A0" w:rsidRDefault="002F34A0" w:rsidP="002F34A0">
      <w:r w:rsidRPr="002F34A0">
        <w:t xml:space="preserve">The project uses a "Feature-First" design. Instead of putting all CSS in one folder and all JavaScript in another, it groups code by </w:t>
      </w:r>
      <w:r w:rsidRPr="002F34A0">
        <w:rPr>
          <w:b/>
          <w:bCs/>
        </w:rPr>
        <w:t>Feature</w:t>
      </w:r>
      <w:r w:rsidRPr="002F34A0">
        <w:t xml:space="preserve"> (like Claims, Policies, or Auth). This makes the code easier to find and change without breaking other parts of the app.</w:t>
      </w:r>
    </w:p>
    <w:p w14:paraId="57DDCAA8" w14:textId="77777777" w:rsidR="002F34A0" w:rsidRPr="002F34A0" w:rsidRDefault="002F34A0" w:rsidP="002F34A0">
      <w:r w:rsidRPr="002F34A0">
        <w:rPr>
          <w:b/>
          <w:bCs/>
        </w:rPr>
        <w:t>Directory Data Flow:</w:t>
      </w:r>
    </w:p>
    <w:p w14:paraId="72B4790D" w14:textId="77777777" w:rsidR="002F34A0" w:rsidRPr="002F34A0" w:rsidRDefault="002F34A0" w:rsidP="002F34A0">
      <w:pPr>
        <w:numPr>
          <w:ilvl w:val="0"/>
          <w:numId w:val="1"/>
        </w:numPr>
      </w:pPr>
      <w:r w:rsidRPr="002F34A0">
        <w:rPr>
          <w:b/>
          <w:bCs/>
        </w:rPr>
        <w:t>src/features:</w:t>
      </w:r>
      <w:r w:rsidRPr="002F34A0">
        <w:t xml:space="preserve"> Contains the main business logic (e.g., how to file a claim).</w:t>
      </w:r>
    </w:p>
    <w:p w14:paraId="1094E8C1" w14:textId="77777777" w:rsidR="002F34A0" w:rsidRPr="002F34A0" w:rsidRDefault="002F34A0" w:rsidP="002F34A0">
      <w:pPr>
        <w:numPr>
          <w:ilvl w:val="0"/>
          <w:numId w:val="1"/>
        </w:numPr>
      </w:pPr>
      <w:r w:rsidRPr="002F34A0">
        <w:rPr>
          <w:b/>
          <w:bCs/>
        </w:rPr>
        <w:t>src/core:</w:t>
      </w:r>
      <w:r w:rsidRPr="002F34A0">
        <w:t xml:space="preserve"> Provides the "infrastructure" like API setup and global services.</w:t>
      </w:r>
    </w:p>
    <w:p w14:paraId="3BB1DF7F" w14:textId="77777777" w:rsidR="002F34A0" w:rsidRPr="002F34A0" w:rsidRDefault="002F34A0" w:rsidP="002F34A0">
      <w:pPr>
        <w:numPr>
          <w:ilvl w:val="0"/>
          <w:numId w:val="1"/>
        </w:numPr>
      </w:pPr>
      <w:r w:rsidRPr="002F34A0">
        <w:rPr>
          <w:b/>
          <w:bCs/>
        </w:rPr>
        <w:t>src/shared:</w:t>
      </w:r>
      <w:r w:rsidRPr="002F34A0">
        <w:t xml:space="preserve"> Contains reusable pieces like buttons or layout headers used by all features.</w:t>
      </w:r>
    </w:p>
    <w:p w14:paraId="31D7EB7F" w14:textId="77777777" w:rsidR="002F34A0" w:rsidRPr="002F34A0" w:rsidRDefault="002F34A0" w:rsidP="002F34A0">
      <w:pPr>
        <w:numPr>
          <w:ilvl w:val="0"/>
          <w:numId w:val="1"/>
        </w:numPr>
      </w:pPr>
      <w:r w:rsidRPr="002F34A0">
        <w:rPr>
          <w:b/>
          <w:bCs/>
        </w:rPr>
        <w:t>Redux Store:</w:t>
      </w:r>
      <w:r w:rsidRPr="002F34A0">
        <w:t xml:space="preserve"> Acts as the central hub where all features save their data.</w:t>
      </w:r>
    </w:p>
    <w:p w14:paraId="4372313E" w14:textId="77777777" w:rsidR="002F34A0" w:rsidRPr="002F34A0" w:rsidRDefault="002F34A0" w:rsidP="002F34A0">
      <w:r w:rsidRPr="002F34A0">
        <w:pict w14:anchorId="1381A7A3">
          <v:rect id="_x0000_i1043" style="width:0;height:1.5pt" o:hralign="center" o:hrstd="t" o:hr="t" fillcolor="#a0a0a0" stroked="f"/>
        </w:pict>
      </w:r>
    </w:p>
    <w:p w14:paraId="0ED7E3A7" w14:textId="77777777" w:rsidR="002F34A0" w:rsidRPr="002F34A0" w:rsidRDefault="002F34A0" w:rsidP="002F34A0">
      <w:pPr>
        <w:rPr>
          <w:b/>
          <w:bCs/>
        </w:rPr>
      </w:pPr>
      <w:r w:rsidRPr="002F34A0">
        <w:rPr>
          <w:b/>
          <w:bCs/>
        </w:rPr>
        <w:t>2. API Contract &amp; Endpoint Mapping</w:t>
      </w:r>
    </w:p>
    <w:p w14:paraId="0B454621" w14:textId="77777777" w:rsidR="002F34A0" w:rsidRPr="002F34A0" w:rsidRDefault="002F34A0" w:rsidP="002F34A0">
      <w:r w:rsidRPr="002F34A0">
        <w:t xml:space="preserve">This section acts as a "contract" between the Frontend and the Backend. It defines exactly what message the frontend must send and what it should expect to receive back. All of this goes through a central file called </w:t>
      </w:r>
      <w:proofErr w:type="spellStart"/>
      <w:r w:rsidRPr="002F34A0">
        <w:t>api.ts</w:t>
      </w:r>
      <w:proofErr w:type="spellEnd"/>
      <w:r w:rsidRPr="002F34A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823"/>
        <w:gridCol w:w="2386"/>
        <w:gridCol w:w="1834"/>
        <w:gridCol w:w="2039"/>
      </w:tblGrid>
      <w:tr w:rsidR="002F34A0" w:rsidRPr="002F34A0" w14:paraId="23BA60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005E6" w14:textId="77777777" w:rsidR="002F34A0" w:rsidRPr="002F34A0" w:rsidRDefault="002F34A0" w:rsidP="002F34A0">
            <w:r w:rsidRPr="002F34A0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0F454F" w14:textId="77777777" w:rsidR="002F34A0" w:rsidRPr="002F34A0" w:rsidRDefault="002F34A0" w:rsidP="002F34A0">
            <w:r w:rsidRPr="002F34A0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2D22B" w14:textId="77777777" w:rsidR="002F34A0" w:rsidRPr="002F34A0" w:rsidRDefault="002F34A0" w:rsidP="002F34A0">
            <w:r w:rsidRPr="002F34A0">
              <w:rPr>
                <w:b/>
                <w:bCs/>
              </w:rPr>
              <w:t>Gateway Path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5C019" w14:textId="77777777" w:rsidR="002F34A0" w:rsidRPr="002F34A0" w:rsidRDefault="002F34A0" w:rsidP="002F34A0">
            <w:r w:rsidRPr="002F34A0">
              <w:rPr>
                <w:b/>
                <w:bCs/>
              </w:rPr>
              <w:t>What it sends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737F5" w14:textId="77777777" w:rsidR="002F34A0" w:rsidRPr="002F34A0" w:rsidRDefault="002F34A0" w:rsidP="002F34A0">
            <w:r w:rsidRPr="002F34A0">
              <w:rPr>
                <w:b/>
                <w:bCs/>
              </w:rPr>
              <w:t>What it gets back</w:t>
            </w:r>
          </w:p>
        </w:tc>
      </w:tr>
      <w:tr w:rsidR="002F34A0" w:rsidRPr="002F34A0" w14:paraId="2BCA1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D9A47" w14:textId="77777777" w:rsidR="002F34A0" w:rsidRPr="002F34A0" w:rsidRDefault="002F34A0" w:rsidP="002F34A0">
            <w:r w:rsidRPr="002F34A0">
              <w:rPr>
                <w:b/>
                <w:bCs/>
              </w:rPr>
              <w:t>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47EFE" w14:textId="77777777" w:rsidR="002F34A0" w:rsidRPr="002F34A0" w:rsidRDefault="002F34A0" w:rsidP="002F34A0">
            <w:r w:rsidRPr="002F34A0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8B103" w14:textId="77777777" w:rsidR="002F34A0" w:rsidRPr="002F34A0" w:rsidRDefault="002F34A0" w:rsidP="002F34A0">
            <w:r w:rsidRPr="002F34A0">
              <w:t>/</w:t>
            </w:r>
            <w:proofErr w:type="gramStart"/>
            <w:r w:rsidRPr="002F34A0">
              <w:t>auth</w:t>
            </w:r>
            <w:proofErr w:type="gramEnd"/>
            <w:r w:rsidRPr="002F34A0">
              <w:t>-service/.../login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B98A7" w14:textId="77777777" w:rsidR="002F34A0" w:rsidRPr="002F34A0" w:rsidRDefault="002F34A0" w:rsidP="002F34A0">
            <w:r w:rsidRPr="002F34A0">
              <w:t>Email &amp; 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C3356" w14:textId="77777777" w:rsidR="002F34A0" w:rsidRPr="002F34A0" w:rsidRDefault="002F34A0" w:rsidP="002F34A0">
            <w:r w:rsidRPr="002F34A0">
              <w:t>Security Tokens (JWT)</w:t>
            </w:r>
          </w:p>
        </w:tc>
      </w:tr>
      <w:tr w:rsidR="002F34A0" w:rsidRPr="002F34A0" w14:paraId="481FE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4B9AD" w14:textId="77777777" w:rsidR="002F34A0" w:rsidRPr="002F34A0" w:rsidRDefault="002F34A0" w:rsidP="002F34A0">
            <w:proofErr w:type="spellStart"/>
            <w:r w:rsidRPr="002F34A0">
              <w:rPr>
                <w:b/>
                <w:bCs/>
              </w:rPr>
              <w:t>MyPolicies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3D89F" w14:textId="77777777" w:rsidR="002F34A0" w:rsidRPr="002F34A0" w:rsidRDefault="002F34A0" w:rsidP="002F34A0">
            <w:r w:rsidRPr="002F34A0"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A1D24" w14:textId="77777777" w:rsidR="002F34A0" w:rsidRPr="002F34A0" w:rsidRDefault="002F34A0" w:rsidP="002F34A0">
            <w:r w:rsidRPr="002F34A0">
              <w:t>/</w:t>
            </w:r>
            <w:proofErr w:type="gramStart"/>
            <w:r w:rsidRPr="002F34A0">
              <w:t>policy</w:t>
            </w:r>
            <w:proofErr w:type="gramEnd"/>
            <w:r w:rsidRPr="002F34A0">
              <w:t>-service/.../{id}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C9C3D" w14:textId="77777777" w:rsidR="002F34A0" w:rsidRPr="002F34A0" w:rsidRDefault="002F34A0" w:rsidP="002F34A0">
            <w:r w:rsidRPr="002F34A0">
              <w:t>User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27F71" w14:textId="77777777" w:rsidR="002F34A0" w:rsidRPr="002F34A0" w:rsidRDefault="002F34A0" w:rsidP="002F34A0">
            <w:r w:rsidRPr="002F34A0">
              <w:t>A list of Policies</w:t>
            </w:r>
          </w:p>
        </w:tc>
      </w:tr>
      <w:tr w:rsidR="002F34A0" w:rsidRPr="002F34A0" w14:paraId="7D5816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C5121" w14:textId="77777777" w:rsidR="002F34A0" w:rsidRPr="002F34A0" w:rsidRDefault="002F34A0" w:rsidP="002F34A0">
            <w:proofErr w:type="spellStart"/>
            <w:r w:rsidRPr="002F34A0">
              <w:rPr>
                <w:b/>
                <w:bCs/>
              </w:rPr>
              <w:t>MyClaims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118AF" w14:textId="77777777" w:rsidR="002F34A0" w:rsidRPr="002F34A0" w:rsidRDefault="002F34A0" w:rsidP="002F34A0">
            <w:r w:rsidRPr="002F34A0"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8CC62A" w14:textId="77777777" w:rsidR="002F34A0" w:rsidRPr="002F34A0" w:rsidRDefault="002F34A0" w:rsidP="002F34A0">
            <w:r w:rsidRPr="002F34A0">
              <w:t>/</w:t>
            </w:r>
            <w:proofErr w:type="gramStart"/>
            <w:r w:rsidRPr="002F34A0">
              <w:t>claims</w:t>
            </w:r>
            <w:proofErr w:type="gramEnd"/>
            <w:r w:rsidRPr="002F34A0">
              <w:t>-service/.../initiate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B3C3C" w14:textId="77777777" w:rsidR="002F34A0" w:rsidRPr="002F34A0" w:rsidRDefault="002F34A0" w:rsidP="002F34A0">
            <w:r w:rsidRPr="002F34A0">
              <w:t>Claim details +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290C1" w14:textId="77777777" w:rsidR="002F34A0" w:rsidRPr="002F34A0" w:rsidRDefault="002F34A0" w:rsidP="002F34A0">
            <w:r w:rsidRPr="002F34A0">
              <w:t>"201 Created" status</w:t>
            </w:r>
          </w:p>
        </w:tc>
      </w:tr>
    </w:tbl>
    <w:p w14:paraId="37632268" w14:textId="77777777" w:rsidR="002F34A0" w:rsidRPr="002F34A0" w:rsidRDefault="002F34A0" w:rsidP="002F34A0">
      <w:r w:rsidRPr="002F34A0">
        <w:pict w14:anchorId="7008E563">
          <v:rect id="_x0000_i1044" style="width:0;height:1.5pt" o:hralign="center" o:hrstd="t" o:hr="t" fillcolor="#a0a0a0" stroked="f"/>
        </w:pict>
      </w:r>
    </w:p>
    <w:p w14:paraId="712BD2C2" w14:textId="77777777" w:rsidR="002F34A0" w:rsidRPr="002F34A0" w:rsidRDefault="002F34A0" w:rsidP="002F34A0">
      <w:pPr>
        <w:rPr>
          <w:b/>
          <w:bCs/>
        </w:rPr>
      </w:pPr>
      <w:r w:rsidRPr="002F34A0">
        <w:rPr>
          <w:b/>
          <w:bCs/>
        </w:rPr>
        <w:t>3. Component Standards (Props)</w:t>
      </w:r>
    </w:p>
    <w:p w14:paraId="39415AA8" w14:textId="77777777" w:rsidR="002F34A0" w:rsidRPr="002F34A0" w:rsidRDefault="002F34A0" w:rsidP="002F34A0">
      <w:r w:rsidRPr="002F34A0">
        <w:t xml:space="preserve">To ensure every developer builds things the same way, the document sets </w:t>
      </w:r>
      <w:r w:rsidRPr="002F34A0">
        <w:rPr>
          <w:b/>
          <w:bCs/>
        </w:rPr>
        <w:t>Standards</w:t>
      </w:r>
      <w:r w:rsidRPr="002F34A0">
        <w:t xml:space="preserve"> for UI components. These use TypeScript "Interfaces" to make sure the app doesn't crash if someone forgets to pass a piece of data.</w:t>
      </w:r>
    </w:p>
    <w:p w14:paraId="1B3FB461" w14:textId="77777777" w:rsidR="002F34A0" w:rsidRPr="002F34A0" w:rsidRDefault="002F34A0" w:rsidP="002F34A0">
      <w:pPr>
        <w:numPr>
          <w:ilvl w:val="0"/>
          <w:numId w:val="2"/>
        </w:numPr>
      </w:pPr>
      <w:proofErr w:type="spellStart"/>
      <w:r w:rsidRPr="002F34A0">
        <w:rPr>
          <w:b/>
          <w:bCs/>
        </w:rPr>
        <w:t>PageHeader</w:t>
      </w:r>
      <w:proofErr w:type="spellEnd"/>
      <w:r w:rsidRPr="002F34A0">
        <w:rPr>
          <w:b/>
          <w:bCs/>
        </w:rPr>
        <w:t>:</w:t>
      </w:r>
      <w:r w:rsidRPr="002F34A0">
        <w:t xml:space="preserve"> Must have a title. It can optionally have a subtitle or a button (action).</w:t>
      </w:r>
    </w:p>
    <w:p w14:paraId="75F79C71" w14:textId="77777777" w:rsidR="002F34A0" w:rsidRPr="002F34A0" w:rsidRDefault="002F34A0" w:rsidP="002F34A0">
      <w:pPr>
        <w:numPr>
          <w:ilvl w:val="0"/>
          <w:numId w:val="2"/>
        </w:numPr>
      </w:pPr>
      <w:r w:rsidRPr="002F34A0">
        <w:rPr>
          <w:b/>
          <w:bCs/>
        </w:rPr>
        <w:t>Card:</w:t>
      </w:r>
      <w:r w:rsidRPr="002F34A0">
        <w:t xml:space="preserve"> A container that can optionally glow or change when you hover over it (</w:t>
      </w:r>
      <w:proofErr w:type="spellStart"/>
      <w:r w:rsidRPr="002F34A0">
        <w:t>hoverable</w:t>
      </w:r>
      <w:proofErr w:type="spellEnd"/>
      <w:r w:rsidRPr="002F34A0">
        <w:t>).</w:t>
      </w:r>
    </w:p>
    <w:p w14:paraId="37398586" w14:textId="77777777" w:rsidR="002F34A0" w:rsidRPr="002F34A0" w:rsidRDefault="002F34A0" w:rsidP="002F34A0">
      <w:pPr>
        <w:numPr>
          <w:ilvl w:val="0"/>
          <w:numId w:val="2"/>
        </w:numPr>
      </w:pPr>
      <w:proofErr w:type="spellStart"/>
      <w:r w:rsidRPr="002F34A0">
        <w:rPr>
          <w:b/>
          <w:bCs/>
        </w:rPr>
        <w:t>StatCard</w:t>
      </w:r>
      <w:proofErr w:type="spellEnd"/>
      <w:r w:rsidRPr="002F34A0">
        <w:rPr>
          <w:b/>
          <w:bCs/>
        </w:rPr>
        <w:t>:</w:t>
      </w:r>
      <w:r w:rsidRPr="002F34A0">
        <w:t xml:space="preserve"> Specifically for numbers (metrics). It requires a label (what it is), a value (the number), and a </w:t>
      </w:r>
      <w:proofErr w:type="spellStart"/>
      <w:r w:rsidRPr="002F34A0">
        <w:t>color</w:t>
      </w:r>
      <w:proofErr w:type="spellEnd"/>
      <w:r w:rsidRPr="002F34A0">
        <w:t>.</w:t>
      </w:r>
    </w:p>
    <w:p w14:paraId="34C443DE" w14:textId="77777777" w:rsidR="002F34A0" w:rsidRPr="002F34A0" w:rsidRDefault="002F34A0" w:rsidP="002F34A0">
      <w:r w:rsidRPr="002F34A0">
        <w:pict w14:anchorId="20550A9E">
          <v:rect id="_x0000_i1045" style="width:0;height:1.5pt" o:hralign="center" o:hrstd="t" o:hr="t" fillcolor="#a0a0a0" stroked="f"/>
        </w:pict>
      </w:r>
    </w:p>
    <w:p w14:paraId="686C5B7C" w14:textId="77777777" w:rsidR="002F34A0" w:rsidRPr="002F34A0" w:rsidRDefault="002F34A0" w:rsidP="002F34A0">
      <w:pPr>
        <w:rPr>
          <w:b/>
          <w:bCs/>
        </w:rPr>
      </w:pPr>
      <w:r w:rsidRPr="002F34A0">
        <w:rPr>
          <w:b/>
          <w:bCs/>
        </w:rPr>
        <w:t>Why is this "Proper"?</w:t>
      </w:r>
    </w:p>
    <w:p w14:paraId="1FFE9AF6" w14:textId="77777777" w:rsidR="002F34A0" w:rsidRPr="002F34A0" w:rsidRDefault="002F34A0" w:rsidP="002F34A0">
      <w:pPr>
        <w:numPr>
          <w:ilvl w:val="0"/>
          <w:numId w:val="3"/>
        </w:numPr>
      </w:pPr>
      <w:r w:rsidRPr="002F34A0">
        <w:rPr>
          <w:b/>
          <w:bCs/>
        </w:rPr>
        <w:t>Type Safety:</w:t>
      </w:r>
      <w:r w:rsidRPr="002F34A0">
        <w:t xml:space="preserve"> By using TypeScript interfaces for components and API responses, most errors are caught </w:t>
      </w:r>
      <w:r w:rsidRPr="002F34A0">
        <w:rPr>
          <w:i/>
          <w:iCs/>
        </w:rPr>
        <w:t>before</w:t>
      </w:r>
      <w:r w:rsidRPr="002F34A0">
        <w:t xml:space="preserve"> the code even runs.</w:t>
      </w:r>
    </w:p>
    <w:p w14:paraId="058B8CF6" w14:textId="77777777" w:rsidR="002F34A0" w:rsidRPr="002F34A0" w:rsidRDefault="002F34A0" w:rsidP="002F34A0">
      <w:pPr>
        <w:numPr>
          <w:ilvl w:val="0"/>
          <w:numId w:val="3"/>
        </w:numPr>
      </w:pPr>
      <w:r w:rsidRPr="002F34A0">
        <w:rPr>
          <w:b/>
          <w:bCs/>
        </w:rPr>
        <w:t>Decoupling:</w:t>
      </w:r>
      <w:r w:rsidRPr="002F34A0">
        <w:t xml:space="preserve"> The "Domain Logic" (Claims/Policies) is separated from the "API Logic." If the backend changes its URL, you only have to fix it in one place (</w:t>
      </w:r>
      <w:proofErr w:type="spellStart"/>
      <w:r w:rsidRPr="002F34A0">
        <w:t>api.ts</w:t>
      </w:r>
      <w:proofErr w:type="spellEnd"/>
      <w:r w:rsidRPr="002F34A0">
        <w:t>) rather than in every single file.</w:t>
      </w:r>
    </w:p>
    <w:p w14:paraId="55AB78AE" w14:textId="77777777" w:rsidR="002F34A0" w:rsidRPr="002F34A0" w:rsidRDefault="002F34A0" w:rsidP="002F34A0">
      <w:pPr>
        <w:numPr>
          <w:ilvl w:val="0"/>
          <w:numId w:val="3"/>
        </w:numPr>
      </w:pPr>
      <w:r w:rsidRPr="002F34A0">
        <w:rPr>
          <w:b/>
          <w:bCs/>
        </w:rPr>
        <w:lastRenderedPageBreak/>
        <w:t>Scalability:</w:t>
      </w:r>
      <w:r w:rsidRPr="002F34A0">
        <w:t xml:space="preserve"> Because it's "Feature-First," you can add a new feature (like "User Profile") by just creating one new folder without touching the existing "Claims" or "Policies" code.</w:t>
      </w:r>
    </w:p>
    <w:p w14:paraId="00EB696B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31A8A"/>
    <w:multiLevelType w:val="multilevel"/>
    <w:tmpl w:val="C606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61CD9"/>
    <w:multiLevelType w:val="multilevel"/>
    <w:tmpl w:val="D36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76D54"/>
    <w:multiLevelType w:val="multilevel"/>
    <w:tmpl w:val="E6B8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093210">
    <w:abstractNumId w:val="0"/>
  </w:num>
  <w:num w:numId="2" w16cid:durableId="865093331">
    <w:abstractNumId w:val="1"/>
  </w:num>
  <w:num w:numId="3" w16cid:durableId="139265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1A5"/>
    <w:rsid w:val="002F34A0"/>
    <w:rsid w:val="003711A5"/>
    <w:rsid w:val="004D5EE4"/>
    <w:rsid w:val="00A11969"/>
    <w:rsid w:val="00AB42D9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A81948-4470-4706-ACF1-F7ED6A00A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1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2</cp:revision>
  <dcterms:created xsi:type="dcterms:W3CDTF">2026-04-03T05:12:00Z</dcterms:created>
  <dcterms:modified xsi:type="dcterms:W3CDTF">2026-04-03T05:21:00Z</dcterms:modified>
</cp:coreProperties>
</file>