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C56E" w14:textId="77777777" w:rsidR="00A90687" w:rsidRPr="00A90687" w:rsidRDefault="00A90687" w:rsidP="00A90687">
      <w:pPr>
        <w:rPr>
          <w:b/>
          <w:bCs/>
        </w:rPr>
      </w:pPr>
      <w:r w:rsidRPr="00A90687">
        <w:rPr>
          <w:b/>
          <w:bCs/>
        </w:rPr>
        <w:t>1. The Axios Orchestration Flow (Self-Healing Auth)</w:t>
      </w:r>
    </w:p>
    <w:p w14:paraId="5583FDE0" w14:textId="77777777" w:rsidR="00A90687" w:rsidRPr="00A90687" w:rsidRDefault="00A90687" w:rsidP="00A90687">
      <w:r w:rsidRPr="00A90687">
        <w:t xml:space="preserve">The most important part of this document is the "Interceptor" logic. The app is designed to be </w:t>
      </w:r>
      <w:r w:rsidRPr="00A90687">
        <w:rPr>
          <w:b/>
          <w:bCs/>
        </w:rPr>
        <w:t>self-healing</w:t>
      </w:r>
      <w:r w:rsidRPr="00A90687">
        <w:t>, meaning it tries to fix authentication issues automatically without logging the user out.</w:t>
      </w:r>
    </w:p>
    <w:p w14:paraId="43AF7050" w14:textId="77777777" w:rsidR="00A90687" w:rsidRPr="00A90687" w:rsidRDefault="00A90687" w:rsidP="00A90687">
      <w:pPr>
        <w:numPr>
          <w:ilvl w:val="0"/>
          <w:numId w:val="1"/>
        </w:numPr>
      </w:pPr>
      <w:r w:rsidRPr="00A90687">
        <w:rPr>
          <w:b/>
          <w:bCs/>
        </w:rPr>
        <w:t>Step 1:</w:t>
      </w:r>
      <w:r w:rsidRPr="00A90687">
        <w:t xml:space="preserve"> You make a request.</w:t>
      </w:r>
    </w:p>
    <w:p w14:paraId="3C748328" w14:textId="77777777" w:rsidR="00A90687" w:rsidRPr="00A90687" w:rsidRDefault="00A90687" w:rsidP="00A90687">
      <w:pPr>
        <w:numPr>
          <w:ilvl w:val="0"/>
          <w:numId w:val="1"/>
        </w:numPr>
      </w:pPr>
      <w:r w:rsidRPr="00A90687">
        <w:rPr>
          <w:b/>
          <w:bCs/>
        </w:rPr>
        <w:t>Step 2:</w:t>
      </w:r>
      <w:r w:rsidRPr="00A90687">
        <w:t xml:space="preserve"> An </w:t>
      </w:r>
      <w:r w:rsidRPr="00A90687">
        <w:rPr>
          <w:b/>
          <w:bCs/>
        </w:rPr>
        <w:t>Interceptor</w:t>
      </w:r>
      <w:r w:rsidRPr="00A90687">
        <w:t xml:space="preserve"> checks if you have a token in your browser. If yes, it attaches it.</w:t>
      </w:r>
    </w:p>
    <w:p w14:paraId="5CD8640E" w14:textId="77777777" w:rsidR="00A90687" w:rsidRPr="00A90687" w:rsidRDefault="00A90687" w:rsidP="00A90687">
      <w:pPr>
        <w:numPr>
          <w:ilvl w:val="0"/>
          <w:numId w:val="1"/>
        </w:numPr>
      </w:pPr>
      <w:r w:rsidRPr="00A90687">
        <w:rPr>
          <w:b/>
          <w:bCs/>
        </w:rPr>
        <w:t>Step 3:</w:t>
      </w:r>
      <w:r w:rsidRPr="00A90687">
        <w:t xml:space="preserve"> If the server returns a 401 Unauthorized (meaning your token expired), the app doesn't just quit.</w:t>
      </w:r>
    </w:p>
    <w:p w14:paraId="748354B5" w14:textId="77777777" w:rsidR="00A90687" w:rsidRPr="00A90687" w:rsidRDefault="00A90687" w:rsidP="00A90687">
      <w:pPr>
        <w:numPr>
          <w:ilvl w:val="0"/>
          <w:numId w:val="1"/>
        </w:numPr>
      </w:pPr>
      <w:r w:rsidRPr="00A90687">
        <w:rPr>
          <w:b/>
          <w:bCs/>
        </w:rPr>
        <w:t>Step 4:</w:t>
      </w:r>
      <w:r w:rsidRPr="00A90687">
        <w:t xml:space="preserve"> It puts your current request in a "Refresh Queue" and calls a special </w:t>
      </w:r>
      <w:r w:rsidRPr="00A90687">
        <w:rPr>
          <w:b/>
          <w:bCs/>
        </w:rPr>
        <w:t>Refresh API</w:t>
      </w:r>
      <w:r w:rsidRPr="00A90687">
        <w:t>.</w:t>
      </w:r>
    </w:p>
    <w:p w14:paraId="6D55ABF9" w14:textId="77777777" w:rsidR="00A90687" w:rsidRPr="00A90687" w:rsidRDefault="00A90687" w:rsidP="00A90687">
      <w:pPr>
        <w:numPr>
          <w:ilvl w:val="0"/>
          <w:numId w:val="1"/>
        </w:numPr>
      </w:pPr>
      <w:r w:rsidRPr="00A90687">
        <w:rPr>
          <w:b/>
          <w:bCs/>
        </w:rPr>
        <w:t>Step 5:</w:t>
      </w:r>
      <w:r w:rsidRPr="00A90687">
        <w:t xml:space="preserve"> If the Refresh API gives you a new token, the app automatically </w:t>
      </w:r>
      <w:r w:rsidRPr="00A90687">
        <w:rPr>
          <w:b/>
          <w:bCs/>
        </w:rPr>
        <w:t>retries</w:t>
      </w:r>
      <w:r w:rsidRPr="00A90687">
        <w:t xml:space="preserve"> your original request. The user never even notices their token expired.</w:t>
      </w:r>
    </w:p>
    <w:p w14:paraId="0AB351FE" w14:textId="77777777" w:rsidR="00A90687" w:rsidRPr="00A90687" w:rsidRDefault="00A90687" w:rsidP="00A90687">
      <w:pPr>
        <w:numPr>
          <w:ilvl w:val="0"/>
          <w:numId w:val="1"/>
        </w:numPr>
      </w:pPr>
      <w:r w:rsidRPr="00A90687">
        <w:rPr>
          <w:b/>
          <w:bCs/>
        </w:rPr>
        <w:t>Step 6:</w:t>
      </w:r>
      <w:r w:rsidRPr="00A90687">
        <w:t xml:space="preserve"> Only if the refresh fails does it force the user to log out.</w:t>
      </w:r>
    </w:p>
    <w:p w14:paraId="1C5D2B5B" w14:textId="77777777" w:rsidR="00A90687" w:rsidRPr="00A90687" w:rsidRDefault="00A90687" w:rsidP="00A90687">
      <w:r w:rsidRPr="00A90687">
        <w:pict w14:anchorId="4C9DCE60">
          <v:rect id="_x0000_i1037" style="width:0;height:1.5pt" o:hralign="center" o:hrstd="t" o:hr="t" fillcolor="#a0a0a0" stroked="f"/>
        </w:pict>
      </w:r>
    </w:p>
    <w:p w14:paraId="3D5510BC" w14:textId="77777777" w:rsidR="00A90687" w:rsidRPr="00A90687" w:rsidRDefault="00A90687" w:rsidP="00A90687">
      <w:pPr>
        <w:rPr>
          <w:b/>
          <w:bCs/>
        </w:rPr>
      </w:pPr>
      <w:r w:rsidRPr="00A90687">
        <w:rPr>
          <w:b/>
          <w:bCs/>
        </w:rPr>
        <w:t>2. Different API Instances</w:t>
      </w:r>
    </w:p>
    <w:p w14:paraId="036FCB80" w14:textId="77777777" w:rsidR="00A90687" w:rsidRPr="00A90687" w:rsidRDefault="00A90687" w:rsidP="00A90687">
      <w:r w:rsidRPr="00A90687">
        <w:t>Not all requests need the same level of security. The app uses three different "versions" of its communication tool (Axios):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4855"/>
        <w:gridCol w:w="3694"/>
      </w:tblGrid>
      <w:tr w:rsidR="00A90687" w:rsidRPr="00A90687" w14:paraId="5E759FB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DEA0C0" w14:textId="77777777" w:rsidR="00A90687" w:rsidRPr="00A90687" w:rsidRDefault="00A90687" w:rsidP="00A90687">
            <w:r w:rsidRPr="00A90687">
              <w:t>Instance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C9C8E1" w14:textId="77777777" w:rsidR="00A90687" w:rsidRPr="00A90687" w:rsidRDefault="00A90687" w:rsidP="00A90687">
            <w:r w:rsidRPr="00A90687">
              <w:t>When to 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2C4592" w14:textId="77777777" w:rsidR="00A90687" w:rsidRPr="00A90687" w:rsidRDefault="00A90687" w:rsidP="00A90687">
            <w:r w:rsidRPr="00A90687">
              <w:t>Security</w:t>
            </w:r>
          </w:p>
        </w:tc>
      </w:tr>
      <w:tr w:rsidR="00A90687" w:rsidRPr="00A90687" w14:paraId="6817C40C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7E3495" w14:textId="77777777" w:rsidR="00A90687" w:rsidRPr="00A90687" w:rsidRDefault="00A90687" w:rsidP="00A90687">
            <w:r w:rsidRPr="00A90687">
              <w:t>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B41BEF" w14:textId="77777777" w:rsidR="00A90687" w:rsidRPr="00A90687" w:rsidRDefault="00A90687" w:rsidP="00A90687">
            <w:r w:rsidRPr="00A90687">
              <w:t>Standard actions (View Policy, Submit Claim).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A07791" w14:textId="77777777" w:rsidR="00A90687" w:rsidRPr="00A90687" w:rsidRDefault="00A90687" w:rsidP="00A90687">
            <w:r w:rsidRPr="00A90687">
              <w:t>Requires Bearer Access Token.</w:t>
            </w:r>
          </w:p>
        </w:tc>
      </w:tr>
      <w:tr w:rsidR="00A90687" w:rsidRPr="00A90687" w14:paraId="4CA21E02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C90069" w14:textId="77777777" w:rsidR="00A90687" w:rsidRPr="00A90687" w:rsidRDefault="00A90687" w:rsidP="00A90687">
            <w:r w:rsidRPr="00A90687">
              <w:t>AUTH_FREE_API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21A63F" w14:textId="77777777" w:rsidR="00A90687" w:rsidRPr="00A90687" w:rsidRDefault="00A90687" w:rsidP="00A90687">
            <w:r w:rsidRPr="00A90687">
              <w:t>Public pages (Landing page, Sign-up).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F37A28" w14:textId="77777777" w:rsidR="00A90687" w:rsidRPr="00A90687" w:rsidRDefault="00A90687" w:rsidP="00A90687">
            <w:r w:rsidRPr="00A90687">
              <w:t>No security header needed.</w:t>
            </w:r>
          </w:p>
        </w:tc>
      </w:tr>
      <w:tr w:rsidR="00A90687" w:rsidRPr="00A90687" w14:paraId="0D7A666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660587" w14:textId="77777777" w:rsidR="00A90687" w:rsidRPr="00A90687" w:rsidRDefault="00A90687" w:rsidP="00A90687">
            <w:r w:rsidRPr="00A90687">
              <w:t>INTERNAL_AUTH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EEB482" w14:textId="77777777" w:rsidR="00A90687" w:rsidRPr="00A90687" w:rsidRDefault="00A90687" w:rsidP="00A90687">
            <w:r w:rsidRPr="00A90687">
              <w:t>Specialized internal tasks.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8F9600" w14:textId="77777777" w:rsidR="00A90687" w:rsidRPr="00A90687" w:rsidRDefault="00A90687" w:rsidP="00A90687">
            <w:r w:rsidRPr="00A90687">
              <w:t>Uses tokens as a query parameter.</w:t>
            </w:r>
          </w:p>
        </w:tc>
      </w:tr>
    </w:tbl>
    <w:p w14:paraId="2BB64BB1" w14:textId="77777777" w:rsidR="00A90687" w:rsidRPr="00A90687" w:rsidRDefault="00A90687" w:rsidP="00A90687">
      <w:r w:rsidRPr="00A90687">
        <w:pict w14:anchorId="5D0314D0">
          <v:rect id="_x0000_i1038" style="width:0;height:1.5pt" o:hralign="center" o:hrstd="t" o:hr="t" fillcolor="#a0a0a0" stroked="f"/>
        </w:pict>
      </w:r>
    </w:p>
    <w:p w14:paraId="0B827E79" w14:textId="77777777" w:rsidR="00A90687" w:rsidRPr="00A90687" w:rsidRDefault="00A90687" w:rsidP="00A90687">
      <w:pPr>
        <w:rPr>
          <w:b/>
          <w:bCs/>
        </w:rPr>
      </w:pPr>
      <w:r w:rsidRPr="00A90687">
        <w:rPr>
          <w:b/>
          <w:bCs/>
        </w:rPr>
        <w:t>3. Handling Files and "Form Data"</w:t>
      </w:r>
    </w:p>
    <w:p w14:paraId="283AB223" w14:textId="77777777" w:rsidR="00A90687" w:rsidRPr="00A90687" w:rsidRDefault="00A90687" w:rsidP="00A90687">
      <w:r w:rsidRPr="00A90687">
        <w:t>When a user uploads a document for an insurance claim, the data handling is different than a normal login.</w:t>
      </w:r>
    </w:p>
    <w:p w14:paraId="6ED0BBCF" w14:textId="77777777" w:rsidR="00A90687" w:rsidRPr="00A90687" w:rsidRDefault="00A90687" w:rsidP="00A90687">
      <w:pPr>
        <w:numPr>
          <w:ilvl w:val="0"/>
          <w:numId w:val="2"/>
        </w:numPr>
      </w:pPr>
      <w:r w:rsidRPr="00A90687">
        <w:rPr>
          <w:b/>
          <w:bCs/>
        </w:rPr>
        <w:t>Multipart Data:</w:t>
      </w:r>
      <w:r w:rsidRPr="00A90687">
        <w:t xml:space="preserve"> The app switches its "Content-Type" to multipart/form-data. This allows it to send large files (PDFs, Images) along with text.</w:t>
      </w:r>
    </w:p>
    <w:p w14:paraId="58C1DEE5" w14:textId="77777777" w:rsidR="00A90687" w:rsidRPr="00A90687" w:rsidRDefault="00A90687" w:rsidP="00A90687">
      <w:pPr>
        <w:numPr>
          <w:ilvl w:val="0"/>
          <w:numId w:val="2"/>
        </w:numPr>
      </w:pPr>
      <w:r w:rsidRPr="00A90687">
        <w:rPr>
          <w:b/>
          <w:bCs/>
        </w:rPr>
        <w:t>Casting Logic:</w:t>
      </w:r>
      <w:r w:rsidRPr="00A90687">
        <w:t xml:space="preserve"> Because of how web browsers handle forms, all data (like a </w:t>
      </w:r>
      <w:proofErr w:type="spellStart"/>
      <w:r w:rsidRPr="00A90687">
        <w:t>claimId</w:t>
      </w:r>
      <w:proofErr w:type="spellEnd"/>
      <w:r w:rsidRPr="00A90687">
        <w:t xml:space="preserve"> number) must be converted into a </w:t>
      </w:r>
      <w:r w:rsidRPr="00A90687">
        <w:rPr>
          <w:b/>
          <w:bCs/>
        </w:rPr>
        <w:t>String</w:t>
      </w:r>
      <w:r w:rsidRPr="00A90687">
        <w:t xml:space="preserve"> before being sent.</w:t>
      </w:r>
    </w:p>
    <w:p w14:paraId="2090EA35" w14:textId="77777777" w:rsidR="00A90687" w:rsidRPr="00A90687" w:rsidRDefault="00A90687" w:rsidP="00A90687">
      <w:pPr>
        <w:numPr>
          <w:ilvl w:val="0"/>
          <w:numId w:val="2"/>
        </w:numPr>
      </w:pPr>
      <w:r w:rsidRPr="00A90687">
        <w:rPr>
          <w:b/>
          <w:bCs/>
        </w:rPr>
        <w:t>Limits:</w:t>
      </w:r>
      <w:r w:rsidRPr="00A90687">
        <w:t xml:space="preserve"> The size of the file you can upload is controlled by the Spring Boot backend settings.</w:t>
      </w:r>
    </w:p>
    <w:p w14:paraId="454141E5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18E6"/>
    <w:multiLevelType w:val="multilevel"/>
    <w:tmpl w:val="C50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A126E3"/>
    <w:multiLevelType w:val="multilevel"/>
    <w:tmpl w:val="0C7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367560">
    <w:abstractNumId w:val="0"/>
  </w:num>
  <w:num w:numId="2" w16cid:durableId="1993673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24"/>
    <w:rsid w:val="00330C8D"/>
    <w:rsid w:val="00880924"/>
    <w:rsid w:val="00A11969"/>
    <w:rsid w:val="00A90687"/>
    <w:rsid w:val="00AB42D9"/>
    <w:rsid w:val="00EE210B"/>
    <w:rsid w:val="00F4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99F3"/>
  <w15:chartTrackingRefBased/>
  <w15:docId w15:val="{1EB8A230-9005-4E71-9928-9D937230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3</cp:revision>
  <dcterms:created xsi:type="dcterms:W3CDTF">2026-04-03T05:23:00Z</dcterms:created>
  <dcterms:modified xsi:type="dcterms:W3CDTF">2026-04-03T05:37:00Z</dcterms:modified>
</cp:coreProperties>
</file>