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35B16" w14:textId="77777777" w:rsidR="000F733A" w:rsidRPr="000F733A" w:rsidRDefault="000F733A" w:rsidP="000F733A">
      <w:pPr>
        <w:rPr>
          <w:b/>
          <w:bCs/>
        </w:rPr>
      </w:pPr>
      <w:r w:rsidRPr="000F733A">
        <w:rPr>
          <w:b/>
          <w:bCs/>
        </w:rPr>
        <w:t>1. Framer Motion Standards (Smooth Transitions)</w:t>
      </w:r>
    </w:p>
    <w:p w14:paraId="0BFA3057" w14:textId="77777777" w:rsidR="000F733A" w:rsidRPr="000F733A" w:rsidRDefault="000F733A" w:rsidP="000F733A">
      <w:r w:rsidRPr="000F733A">
        <w:t xml:space="preserve">The app uses a tool called </w:t>
      </w:r>
      <w:r w:rsidRPr="000F733A">
        <w:rPr>
          <w:b/>
          <w:bCs/>
        </w:rPr>
        <w:t>Framer Motion</w:t>
      </w:r>
      <w:r w:rsidRPr="000F733A">
        <w:t xml:space="preserve"> to add professional-grade animations. The goal is to make the app feel fast and modern without slowing it down.</w:t>
      </w:r>
    </w:p>
    <w:p w14:paraId="181D28D0" w14:textId="77777777" w:rsidR="000F733A" w:rsidRPr="000F733A" w:rsidRDefault="000F733A" w:rsidP="000F733A">
      <w:pPr>
        <w:numPr>
          <w:ilvl w:val="0"/>
          <w:numId w:val="1"/>
        </w:numPr>
      </w:pPr>
      <w:r w:rsidRPr="000F733A">
        <w:rPr>
          <w:b/>
          <w:bCs/>
        </w:rPr>
        <w:t>Fade-In Effects:</w:t>
      </w:r>
      <w:r w:rsidRPr="000F733A">
        <w:t xml:space="preserve"> When a page or card loads, it doesn't just "pop" in; it smoothly fades and moves up (fadeUp) over about half a second.</w:t>
      </w:r>
    </w:p>
    <w:p w14:paraId="31B377AC" w14:textId="77777777" w:rsidR="000F733A" w:rsidRPr="000F733A" w:rsidRDefault="000F733A" w:rsidP="000F733A">
      <w:pPr>
        <w:numPr>
          <w:ilvl w:val="0"/>
          <w:numId w:val="1"/>
        </w:numPr>
      </w:pPr>
      <w:r w:rsidRPr="000F733A">
        <w:rPr>
          <w:b/>
          <w:bCs/>
        </w:rPr>
        <w:t>Staggered Loading:</w:t>
      </w:r>
      <w:r w:rsidRPr="000F733A">
        <w:t xml:space="preserve"> If you have a list of policies, they don't all appear at once. They appear one after another with a tiny delay (staggerChildren), which looks much more polished.</w:t>
      </w:r>
    </w:p>
    <w:p w14:paraId="4D02DF98" w14:textId="77777777" w:rsidR="000F733A" w:rsidRPr="000F733A" w:rsidRDefault="000F733A" w:rsidP="000F733A">
      <w:pPr>
        <w:numPr>
          <w:ilvl w:val="0"/>
          <w:numId w:val="1"/>
        </w:numPr>
      </w:pPr>
      <w:r w:rsidRPr="000F733A">
        <w:rPr>
          <w:b/>
          <w:bCs/>
        </w:rPr>
        <w:t>Button States:</w:t>
      </w:r>
      <w:r w:rsidRPr="000F733A">
        <w:t xml:space="preserve"> If you click a button and the server is slow, the button text disappears and a </w:t>
      </w:r>
      <w:r w:rsidRPr="000F733A">
        <w:rPr>
          <w:b/>
          <w:bCs/>
        </w:rPr>
        <w:t>spinner</w:t>
      </w:r>
      <w:r w:rsidRPr="000F733A">
        <w:t xml:space="preserve"> takes its place. This tells the user, "I'm working on it, please don't click again."</w:t>
      </w:r>
    </w:p>
    <w:p w14:paraId="0248A975" w14:textId="77777777" w:rsidR="000F733A" w:rsidRPr="000F733A" w:rsidRDefault="000F733A" w:rsidP="000F733A">
      <w:r w:rsidRPr="000F733A">
        <w:pict w14:anchorId="1F4E9780">
          <v:rect id="_x0000_i1043" style="width:0;height:1.5pt" o:hralign="center" o:hrstd="t" o:hr="t" fillcolor="#a0a0a0" stroked="f"/>
        </w:pict>
      </w:r>
    </w:p>
    <w:p w14:paraId="38999BCF" w14:textId="77777777" w:rsidR="000F733A" w:rsidRPr="000F733A" w:rsidRDefault="000F733A" w:rsidP="000F733A">
      <w:pPr>
        <w:rPr>
          <w:b/>
          <w:bCs/>
        </w:rPr>
      </w:pPr>
      <w:r w:rsidRPr="000F733A">
        <w:rPr>
          <w:b/>
          <w:bCs/>
        </w:rPr>
        <w:t>2. UX Reaction Pipeline (Confirmation Feedback)</w:t>
      </w:r>
    </w:p>
    <w:p w14:paraId="77FB37C7" w14:textId="77777777" w:rsidR="000F733A" w:rsidRPr="000F733A" w:rsidRDefault="000F733A" w:rsidP="000F733A">
      <w:r w:rsidRPr="000F733A">
        <w:t>When a user does something important, like buying an insurance policy, the app follows a specific "Reaction Pipeline":</w:t>
      </w:r>
    </w:p>
    <w:p w14:paraId="7B97CD7E" w14:textId="77777777" w:rsidR="000F733A" w:rsidRPr="000F733A" w:rsidRDefault="000F733A" w:rsidP="000F733A">
      <w:pPr>
        <w:numPr>
          <w:ilvl w:val="0"/>
          <w:numId w:val="2"/>
        </w:numPr>
      </w:pPr>
      <w:r w:rsidRPr="000F733A">
        <w:rPr>
          <w:b/>
          <w:bCs/>
        </w:rPr>
        <w:t>The Click:</w:t>
      </w:r>
      <w:r w:rsidRPr="000F733A">
        <w:t xml:space="preserve"> User clicks "Purchase."</w:t>
      </w:r>
    </w:p>
    <w:p w14:paraId="09B352E3" w14:textId="77777777" w:rsidR="000F733A" w:rsidRPr="000F733A" w:rsidRDefault="000F733A" w:rsidP="000F733A">
      <w:pPr>
        <w:numPr>
          <w:ilvl w:val="0"/>
          <w:numId w:val="2"/>
        </w:numPr>
      </w:pPr>
      <w:r w:rsidRPr="000F733A">
        <w:rPr>
          <w:b/>
          <w:bCs/>
        </w:rPr>
        <w:t>The Wait:</w:t>
      </w:r>
      <w:r w:rsidRPr="000F733A">
        <w:t xml:space="preserve"> The button immediately shows a spinner (no double-clicking allowed!).</w:t>
      </w:r>
    </w:p>
    <w:p w14:paraId="3F7F8889" w14:textId="77777777" w:rsidR="000F733A" w:rsidRPr="000F733A" w:rsidRDefault="000F733A" w:rsidP="000F733A">
      <w:pPr>
        <w:numPr>
          <w:ilvl w:val="0"/>
          <w:numId w:val="2"/>
        </w:numPr>
      </w:pPr>
      <w:r w:rsidRPr="000F733A">
        <w:rPr>
          <w:b/>
          <w:bCs/>
        </w:rPr>
        <w:t>The API Call:</w:t>
      </w:r>
      <w:r w:rsidRPr="000F733A">
        <w:t xml:space="preserve"> The app talks to the backend.</w:t>
      </w:r>
    </w:p>
    <w:p w14:paraId="1AA5C0D8" w14:textId="77777777" w:rsidR="000F733A" w:rsidRPr="000F733A" w:rsidRDefault="000F733A" w:rsidP="000F733A">
      <w:pPr>
        <w:numPr>
          <w:ilvl w:val="0"/>
          <w:numId w:val="2"/>
        </w:numPr>
      </w:pPr>
      <w:r w:rsidRPr="000F733A">
        <w:rPr>
          <w:b/>
          <w:bCs/>
        </w:rPr>
        <w:t>The Success:</w:t>
      </w:r>
      <w:r w:rsidRPr="000F733A">
        <w:t xml:space="preserve"> Once the backend says "OK," a popup notification (</w:t>
      </w:r>
      <w:r w:rsidRPr="000F733A">
        <w:rPr>
          <w:b/>
          <w:bCs/>
        </w:rPr>
        <w:t>Toast</w:t>
      </w:r>
      <w:r w:rsidRPr="000F733A">
        <w:t>) appears at the top of the screen saying "Policy Bound."</w:t>
      </w:r>
    </w:p>
    <w:p w14:paraId="63E3E679" w14:textId="77777777" w:rsidR="000F733A" w:rsidRPr="000F733A" w:rsidRDefault="000F733A" w:rsidP="000F733A">
      <w:pPr>
        <w:numPr>
          <w:ilvl w:val="0"/>
          <w:numId w:val="2"/>
        </w:numPr>
      </w:pPr>
      <w:r w:rsidRPr="000F733A">
        <w:rPr>
          <w:b/>
          <w:bCs/>
        </w:rPr>
        <w:t>The Finish:</w:t>
      </w:r>
      <w:r w:rsidRPr="000F733A">
        <w:t xml:space="preserve"> The app automatically takes the user to their "My Policies" dashboard.</w:t>
      </w:r>
    </w:p>
    <w:p w14:paraId="390D9F27" w14:textId="77777777" w:rsidR="000F733A" w:rsidRPr="000F733A" w:rsidRDefault="000F733A" w:rsidP="000F733A">
      <w:r w:rsidRPr="000F733A">
        <w:pict w14:anchorId="2516BE67">
          <v:rect id="_x0000_i1044" style="width:0;height:1.5pt" o:hralign="center" o:hrstd="t" o:hr="t" fillcolor="#a0a0a0" stroked="f"/>
        </w:pict>
      </w:r>
    </w:p>
    <w:p w14:paraId="5A9F63EC" w14:textId="77777777" w:rsidR="000F733A" w:rsidRPr="000F733A" w:rsidRDefault="000F733A" w:rsidP="000F733A">
      <w:pPr>
        <w:rPr>
          <w:b/>
          <w:bCs/>
        </w:rPr>
      </w:pPr>
      <w:r w:rsidRPr="000F733A">
        <w:rPr>
          <w:b/>
          <w:bCs/>
        </w:rPr>
        <w:t>3. Smart Validation (Form Feedback)</w:t>
      </w:r>
    </w:p>
    <w:p w14:paraId="2FC93CE3" w14:textId="77777777" w:rsidR="000F733A" w:rsidRPr="000F733A" w:rsidRDefault="000F733A" w:rsidP="000F733A">
      <w:r w:rsidRPr="000F733A">
        <w:t>When a user fills out a form incorrectly, the app handles it "gracefully":</w:t>
      </w:r>
    </w:p>
    <w:p w14:paraId="5631965F" w14:textId="77777777" w:rsidR="000F733A" w:rsidRPr="000F733A" w:rsidRDefault="000F733A" w:rsidP="000F733A">
      <w:pPr>
        <w:numPr>
          <w:ilvl w:val="0"/>
          <w:numId w:val="3"/>
        </w:numPr>
      </w:pPr>
      <w:r w:rsidRPr="000F733A">
        <w:rPr>
          <w:b/>
          <w:bCs/>
        </w:rPr>
        <w:t>Dynamic Errors:</w:t>
      </w:r>
      <w:r w:rsidRPr="000F733A">
        <w:t xml:space="preserve"> Instead of showing a big, annoying "Alert" box that covers the screen, the app places small, red error text directly under the input field.</w:t>
      </w:r>
    </w:p>
    <w:p w14:paraId="4762A669" w14:textId="77777777" w:rsidR="000F733A" w:rsidRPr="000F733A" w:rsidRDefault="000F733A" w:rsidP="000F733A">
      <w:pPr>
        <w:numPr>
          <w:ilvl w:val="0"/>
          <w:numId w:val="3"/>
        </w:numPr>
      </w:pPr>
      <w:r w:rsidRPr="000F733A">
        <w:rPr>
          <w:b/>
          <w:bCs/>
        </w:rPr>
        <w:t>Seamless Layout:</w:t>
      </w:r>
      <w:r w:rsidRPr="000F733A">
        <w:t xml:space="preserve"> The form automatically shifts down slightly to make room for the error message. It doesn't "jump" or cover up other buttons. This ensures the user can fix the error and keep going without losing their place.</w:t>
      </w:r>
    </w:p>
    <w:p w14:paraId="2E96D333" w14:textId="77777777" w:rsidR="000F733A" w:rsidRPr="000F733A" w:rsidRDefault="000F733A" w:rsidP="000F733A">
      <w:r w:rsidRPr="000F733A">
        <w:pict w14:anchorId="74933208">
          <v:rect id="_x0000_i1045" style="width:0;height:1.5pt" o:hralign="center" o:hrstd="t" o:hr="t" fillcolor="#a0a0a0" stroked="f"/>
        </w:pict>
      </w:r>
    </w:p>
    <w:p w14:paraId="6B31292F" w14:textId="77777777" w:rsidR="000F733A" w:rsidRPr="000F733A" w:rsidRDefault="000F733A" w:rsidP="000F733A">
      <w:pPr>
        <w:rPr>
          <w:b/>
          <w:bCs/>
        </w:rPr>
      </w:pPr>
      <w:r w:rsidRPr="000F733A">
        <w:rPr>
          <w:b/>
          <w:bCs/>
        </w:rPr>
        <w:t>Why this is "Proper" UX Logic:</w:t>
      </w:r>
    </w:p>
    <w:p w14:paraId="5805F239" w14:textId="77777777" w:rsidR="000F733A" w:rsidRPr="000F733A" w:rsidRDefault="000F733A" w:rsidP="000F733A">
      <w:pPr>
        <w:numPr>
          <w:ilvl w:val="0"/>
          <w:numId w:val="4"/>
        </w:numPr>
      </w:pPr>
      <w:r w:rsidRPr="000F733A">
        <w:rPr>
          <w:b/>
          <w:bCs/>
        </w:rPr>
        <w:t>Perceived Speed:</w:t>
      </w:r>
      <w:r w:rsidRPr="000F733A">
        <w:t xml:space="preserve"> Smooth animations make the app </w:t>
      </w:r>
      <w:r w:rsidRPr="000F733A">
        <w:rPr>
          <w:i/>
          <w:iCs/>
        </w:rPr>
        <w:t>feel</w:t>
      </w:r>
      <w:r w:rsidRPr="000F733A">
        <w:t xml:space="preserve"> faster to the user, even if the internet is slightly slow.</w:t>
      </w:r>
    </w:p>
    <w:p w14:paraId="772A622D" w14:textId="77777777" w:rsidR="000F733A" w:rsidRPr="000F733A" w:rsidRDefault="000F733A" w:rsidP="000F733A">
      <w:pPr>
        <w:numPr>
          <w:ilvl w:val="0"/>
          <w:numId w:val="4"/>
        </w:numPr>
      </w:pPr>
      <w:r w:rsidRPr="000F733A">
        <w:rPr>
          <w:b/>
          <w:bCs/>
        </w:rPr>
        <w:t>No Confusion:</w:t>
      </w:r>
      <w:r w:rsidRPr="000F733A">
        <w:t xml:space="preserve"> Between the button spinners and the Toast notifications, the user is never left wondering, "Did my payment go through?"</w:t>
      </w:r>
    </w:p>
    <w:p w14:paraId="300540A6" w14:textId="77777777" w:rsidR="000F733A" w:rsidRPr="000F733A" w:rsidRDefault="000F733A" w:rsidP="000F733A">
      <w:pPr>
        <w:numPr>
          <w:ilvl w:val="0"/>
          <w:numId w:val="4"/>
        </w:numPr>
      </w:pPr>
      <w:r w:rsidRPr="000F733A">
        <w:rPr>
          <w:b/>
          <w:bCs/>
        </w:rPr>
        <w:t>Focus:</w:t>
      </w:r>
      <w:r w:rsidRPr="000F733A">
        <w:t xml:space="preserve"> By keeping errors inline and animations subtle, the user stays focused on their task (managing insurance) without being distracted by "flashy" or annoying UI elements.</w:t>
      </w:r>
    </w:p>
    <w:p w14:paraId="7FFFA45E" w14:textId="77777777" w:rsidR="00AB42D9" w:rsidRDefault="00AB42D9"/>
    <w:sectPr w:rsidR="00AB42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28FE"/>
    <w:multiLevelType w:val="multilevel"/>
    <w:tmpl w:val="957A0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796AD6"/>
    <w:multiLevelType w:val="multilevel"/>
    <w:tmpl w:val="D1C2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5B39A7"/>
    <w:multiLevelType w:val="multilevel"/>
    <w:tmpl w:val="0B26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4953F9"/>
    <w:multiLevelType w:val="multilevel"/>
    <w:tmpl w:val="71C0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949326">
    <w:abstractNumId w:val="1"/>
  </w:num>
  <w:num w:numId="2" w16cid:durableId="1739011387">
    <w:abstractNumId w:val="0"/>
  </w:num>
  <w:num w:numId="3" w16cid:durableId="364409461">
    <w:abstractNumId w:val="3"/>
  </w:num>
  <w:num w:numId="4" w16cid:durableId="583034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DF3"/>
    <w:rsid w:val="000F733A"/>
    <w:rsid w:val="001664EE"/>
    <w:rsid w:val="00510DF3"/>
    <w:rsid w:val="00A11969"/>
    <w:rsid w:val="00AB42D9"/>
    <w:rsid w:val="00EE21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7F661C-FD27-4ADF-9F0D-35BFD3672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D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0D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0D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0D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0D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0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D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0D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0D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0D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0D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0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DF3"/>
    <w:rPr>
      <w:rFonts w:eastAsiaTheme="majorEastAsia" w:cstheme="majorBidi"/>
      <w:color w:val="272727" w:themeColor="text1" w:themeTint="D8"/>
    </w:rPr>
  </w:style>
  <w:style w:type="paragraph" w:styleId="Title">
    <w:name w:val="Title"/>
    <w:basedOn w:val="Normal"/>
    <w:next w:val="Normal"/>
    <w:link w:val="TitleChar"/>
    <w:uiPriority w:val="10"/>
    <w:qFormat/>
    <w:rsid w:val="00510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DF3"/>
    <w:pPr>
      <w:spacing w:before="160"/>
      <w:jc w:val="center"/>
    </w:pPr>
    <w:rPr>
      <w:i/>
      <w:iCs/>
      <w:color w:val="404040" w:themeColor="text1" w:themeTint="BF"/>
    </w:rPr>
  </w:style>
  <w:style w:type="character" w:customStyle="1" w:styleId="QuoteChar">
    <w:name w:val="Quote Char"/>
    <w:basedOn w:val="DefaultParagraphFont"/>
    <w:link w:val="Quote"/>
    <w:uiPriority w:val="29"/>
    <w:rsid w:val="00510DF3"/>
    <w:rPr>
      <w:i/>
      <w:iCs/>
      <w:color w:val="404040" w:themeColor="text1" w:themeTint="BF"/>
    </w:rPr>
  </w:style>
  <w:style w:type="paragraph" w:styleId="ListParagraph">
    <w:name w:val="List Paragraph"/>
    <w:basedOn w:val="Normal"/>
    <w:uiPriority w:val="34"/>
    <w:qFormat/>
    <w:rsid w:val="00510DF3"/>
    <w:pPr>
      <w:ind w:left="720"/>
      <w:contextualSpacing/>
    </w:pPr>
  </w:style>
  <w:style w:type="character" w:styleId="IntenseEmphasis">
    <w:name w:val="Intense Emphasis"/>
    <w:basedOn w:val="DefaultParagraphFont"/>
    <w:uiPriority w:val="21"/>
    <w:qFormat/>
    <w:rsid w:val="00510DF3"/>
    <w:rPr>
      <w:i/>
      <w:iCs/>
      <w:color w:val="2F5496" w:themeColor="accent1" w:themeShade="BF"/>
    </w:rPr>
  </w:style>
  <w:style w:type="paragraph" w:styleId="IntenseQuote">
    <w:name w:val="Intense Quote"/>
    <w:basedOn w:val="Normal"/>
    <w:next w:val="Normal"/>
    <w:link w:val="IntenseQuoteChar"/>
    <w:uiPriority w:val="30"/>
    <w:qFormat/>
    <w:rsid w:val="00510D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0DF3"/>
    <w:rPr>
      <w:i/>
      <w:iCs/>
      <w:color w:val="2F5496" w:themeColor="accent1" w:themeShade="BF"/>
    </w:rPr>
  </w:style>
  <w:style w:type="character" w:styleId="IntenseReference">
    <w:name w:val="Intense Reference"/>
    <w:basedOn w:val="DefaultParagraphFont"/>
    <w:uiPriority w:val="32"/>
    <w:qFormat/>
    <w:rsid w:val="00510D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327</Words>
  <Characters>1864</Characters>
  <Application>Microsoft Office Word</Application>
  <DocSecurity>0</DocSecurity>
  <Lines>15</Lines>
  <Paragraphs>4</Paragraphs>
  <ScaleCrop>false</ScaleCrop>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Bussa Sathvik</dc:creator>
  <cp:keywords/>
  <dc:description/>
  <cp:lastModifiedBy>Bussa Sathvik</cp:lastModifiedBy>
  <cp:revision>2</cp:revision>
  <dcterms:created xsi:type="dcterms:W3CDTF">2026-04-03T06:42:00Z</dcterms:created>
  <dcterms:modified xsi:type="dcterms:W3CDTF">2026-04-03T06:45:00Z</dcterms:modified>
</cp:coreProperties>
</file>