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13A0E" w14:textId="16015021" w:rsidR="00F72D1B" w:rsidRDefault="00F72D1B" w:rsidP="00F72D1B">
      <w:pPr>
        <w:pStyle w:val="a3"/>
        <w:numPr>
          <w:ilvl w:val="0"/>
          <w:numId w:val="2"/>
        </w:numPr>
        <w:ind w:firstLineChars="0"/>
      </w:pPr>
      <w:r>
        <w:rPr>
          <w:rFonts w:hint="eastAsia"/>
        </w:rPr>
        <w:t>引言</w:t>
      </w:r>
    </w:p>
    <w:p w14:paraId="4B6BC892" w14:textId="30A9656E" w:rsidR="00F72D1B" w:rsidRDefault="00F72D1B" w:rsidP="00F72D1B">
      <w:pPr>
        <w:pStyle w:val="a3"/>
        <w:numPr>
          <w:ilvl w:val="1"/>
          <w:numId w:val="2"/>
        </w:numPr>
        <w:ind w:firstLineChars="0"/>
      </w:pPr>
      <w:r>
        <w:rPr>
          <w:rFonts w:hint="eastAsia"/>
        </w:rPr>
        <w:t>编写目的</w:t>
      </w:r>
    </w:p>
    <w:p w14:paraId="6DA4F497" w14:textId="0400B5AF" w:rsidR="00F72D1B" w:rsidRDefault="00F72D1B" w:rsidP="00F72D1B">
      <w:pPr>
        <w:pStyle w:val="a3"/>
        <w:numPr>
          <w:ilvl w:val="1"/>
          <w:numId w:val="2"/>
        </w:numPr>
        <w:ind w:firstLineChars="0"/>
      </w:pPr>
      <w:r>
        <w:rPr>
          <w:rFonts w:hint="eastAsia"/>
        </w:rPr>
        <w:t>项目背景</w:t>
      </w:r>
    </w:p>
    <w:p w14:paraId="2A46B745" w14:textId="09AB26B4" w:rsidR="00F72D1B" w:rsidRDefault="00F72D1B" w:rsidP="00F72D1B">
      <w:pPr>
        <w:pStyle w:val="a3"/>
        <w:numPr>
          <w:ilvl w:val="1"/>
          <w:numId w:val="2"/>
        </w:numPr>
        <w:ind w:firstLineChars="0"/>
      </w:pPr>
      <w:r>
        <w:rPr>
          <w:rFonts w:hint="eastAsia"/>
        </w:rPr>
        <w:t>参考资料</w:t>
      </w:r>
    </w:p>
    <w:p w14:paraId="05F8733A" w14:textId="46B058B0" w:rsidR="00F72D1B" w:rsidRDefault="00C654C4" w:rsidP="00F72D1B">
      <w:pPr>
        <w:pStyle w:val="a3"/>
        <w:numPr>
          <w:ilvl w:val="0"/>
          <w:numId w:val="2"/>
        </w:numPr>
        <w:ind w:firstLineChars="0"/>
      </w:pPr>
      <w:r>
        <w:rPr>
          <w:rFonts w:hint="eastAsia"/>
        </w:rPr>
        <w:t>产品功能</w:t>
      </w:r>
    </w:p>
    <w:p w14:paraId="2C5B2084" w14:textId="69A3D8D6" w:rsidR="00C654C4" w:rsidRDefault="00C654C4" w:rsidP="00C654C4">
      <w:pPr>
        <w:pStyle w:val="a3"/>
        <w:numPr>
          <w:ilvl w:val="1"/>
          <w:numId w:val="2"/>
        </w:numPr>
        <w:ind w:firstLineChars="0"/>
      </w:pPr>
      <w:r>
        <w:rPr>
          <w:rFonts w:hint="eastAsia"/>
        </w:rPr>
        <w:t>登录</w:t>
      </w:r>
    </w:p>
    <w:p w14:paraId="6F444921" w14:textId="27DB56CC" w:rsidR="00C654C4" w:rsidRDefault="00C654C4" w:rsidP="00774CB3">
      <w:pPr>
        <w:pStyle w:val="a3"/>
        <w:ind w:left="992" w:firstLineChars="0" w:firstLine="0"/>
      </w:pPr>
      <w:r>
        <w:rPr>
          <w:rFonts w:hint="eastAsia"/>
        </w:rPr>
        <w:t>在浏览器上输入</w:t>
      </w:r>
      <w:r w:rsidRPr="00C654C4">
        <w:rPr>
          <w:rFonts w:hint="eastAsia"/>
        </w:rPr>
        <w:t>安吉</w:t>
      </w:r>
      <w:proofErr w:type="gramStart"/>
      <w:r w:rsidRPr="00C654C4">
        <w:rPr>
          <w:rFonts w:hint="eastAsia"/>
        </w:rPr>
        <w:t>椅艺工业</w:t>
      </w:r>
      <w:proofErr w:type="gramEnd"/>
      <w:r w:rsidRPr="00C654C4">
        <w:rPr>
          <w:rFonts w:hint="eastAsia"/>
        </w:rPr>
        <w:t>互联网平台</w:t>
      </w:r>
      <w:r>
        <w:rPr>
          <w:rFonts w:hint="eastAsia"/>
        </w:rPr>
        <w:t>的IP地址，进入平台的登录界面，输入用户名和密码登录</w:t>
      </w:r>
      <w:r w:rsidRPr="00C654C4">
        <w:rPr>
          <w:rFonts w:hint="eastAsia"/>
        </w:rPr>
        <w:t>安吉</w:t>
      </w:r>
      <w:proofErr w:type="gramStart"/>
      <w:r w:rsidRPr="00C654C4">
        <w:rPr>
          <w:rFonts w:hint="eastAsia"/>
        </w:rPr>
        <w:t>椅艺工业</w:t>
      </w:r>
      <w:proofErr w:type="gramEnd"/>
      <w:r w:rsidRPr="00C654C4">
        <w:rPr>
          <w:rFonts w:hint="eastAsia"/>
        </w:rPr>
        <w:t>互联网</w:t>
      </w:r>
      <w:r>
        <w:rPr>
          <w:rFonts w:hint="eastAsia"/>
        </w:rPr>
        <w:t>平台。</w:t>
      </w:r>
    </w:p>
    <w:p w14:paraId="61FF0030" w14:textId="0EB71492" w:rsidR="002534ED" w:rsidRDefault="00774CB3" w:rsidP="00774CB3">
      <w:r w:rsidRPr="00C654C4">
        <w:rPr>
          <w:noProof/>
        </w:rPr>
        <w:drawing>
          <wp:inline distT="0" distB="0" distL="0" distR="0" wp14:anchorId="63DFE52C" wp14:editId="68EC2725">
            <wp:extent cx="5281200" cy="297000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81200" cy="2970000"/>
                    </a:xfrm>
                    <a:prstGeom prst="rect">
                      <a:avLst/>
                    </a:prstGeom>
                    <a:noFill/>
                    <a:ln>
                      <a:noFill/>
                    </a:ln>
                  </pic:spPr>
                </pic:pic>
              </a:graphicData>
            </a:graphic>
          </wp:inline>
        </w:drawing>
      </w:r>
    </w:p>
    <w:p w14:paraId="3FABE947" w14:textId="41210E67" w:rsidR="002534ED" w:rsidRDefault="002534ED" w:rsidP="00C654C4">
      <w:pPr>
        <w:pStyle w:val="a3"/>
        <w:numPr>
          <w:ilvl w:val="1"/>
          <w:numId w:val="2"/>
        </w:numPr>
        <w:ind w:firstLineChars="0"/>
      </w:pPr>
      <w:r>
        <w:rPr>
          <w:rFonts w:hint="eastAsia"/>
        </w:rPr>
        <w:t>首页</w:t>
      </w:r>
    </w:p>
    <w:p w14:paraId="250288D2" w14:textId="3531B317" w:rsidR="00C654C4" w:rsidRDefault="002534ED" w:rsidP="002534ED">
      <w:pPr>
        <w:pStyle w:val="a3"/>
        <w:numPr>
          <w:ilvl w:val="1"/>
          <w:numId w:val="2"/>
        </w:numPr>
        <w:ind w:firstLineChars="0"/>
      </w:pPr>
      <w:r>
        <w:rPr>
          <w:rFonts w:hint="eastAsia"/>
        </w:rPr>
        <w:t>权限管理</w:t>
      </w:r>
    </w:p>
    <w:p w14:paraId="4EB05884" w14:textId="060D209A" w:rsidR="002534ED" w:rsidRDefault="002534ED" w:rsidP="002534ED">
      <w:pPr>
        <w:pStyle w:val="a3"/>
        <w:numPr>
          <w:ilvl w:val="2"/>
          <w:numId w:val="2"/>
        </w:numPr>
        <w:ind w:firstLineChars="0"/>
      </w:pPr>
      <w:r>
        <w:rPr>
          <w:rFonts w:hint="eastAsia"/>
        </w:rPr>
        <w:t>添加用户</w:t>
      </w:r>
    </w:p>
    <w:p w14:paraId="40A85CDB" w14:textId="005D96AD" w:rsidR="002534ED" w:rsidRDefault="002534ED" w:rsidP="002534ED">
      <w:pPr>
        <w:pStyle w:val="a3"/>
        <w:numPr>
          <w:ilvl w:val="2"/>
          <w:numId w:val="2"/>
        </w:numPr>
        <w:ind w:firstLineChars="0"/>
      </w:pPr>
      <w:r>
        <w:rPr>
          <w:rFonts w:hint="eastAsia"/>
        </w:rPr>
        <w:t>修改\删除用户</w:t>
      </w:r>
    </w:p>
    <w:p w14:paraId="216A2794" w14:textId="5C6EC6EC" w:rsidR="002534ED" w:rsidRDefault="002534ED" w:rsidP="002534ED">
      <w:pPr>
        <w:pStyle w:val="a3"/>
        <w:numPr>
          <w:ilvl w:val="2"/>
          <w:numId w:val="2"/>
        </w:numPr>
        <w:ind w:firstLineChars="0"/>
      </w:pPr>
      <w:r>
        <w:rPr>
          <w:rFonts w:hint="eastAsia"/>
        </w:rPr>
        <w:t>密码重置</w:t>
      </w:r>
    </w:p>
    <w:p w14:paraId="5FDA8BA0" w14:textId="48847861" w:rsidR="00C654C4" w:rsidRDefault="002534ED" w:rsidP="00C654C4">
      <w:pPr>
        <w:pStyle w:val="a3"/>
        <w:numPr>
          <w:ilvl w:val="1"/>
          <w:numId w:val="2"/>
        </w:numPr>
        <w:ind w:firstLineChars="0"/>
      </w:pPr>
      <w:r>
        <w:rPr>
          <w:rFonts w:hint="eastAsia"/>
        </w:rPr>
        <w:t>运维管理</w:t>
      </w:r>
    </w:p>
    <w:p w14:paraId="1DCE18B9" w14:textId="04D92D1B" w:rsidR="00C654C4" w:rsidRDefault="00C654C4" w:rsidP="00C654C4">
      <w:pPr>
        <w:pStyle w:val="a3"/>
        <w:numPr>
          <w:ilvl w:val="2"/>
          <w:numId w:val="2"/>
        </w:numPr>
        <w:ind w:firstLineChars="0"/>
      </w:pPr>
      <w:r>
        <w:rPr>
          <w:rFonts w:hint="eastAsia"/>
        </w:rPr>
        <w:t>企业配置</w:t>
      </w:r>
    </w:p>
    <w:p w14:paraId="1AA428B2" w14:textId="6B6748D7" w:rsidR="00C654C4" w:rsidRDefault="00C654C4" w:rsidP="00C654C4">
      <w:pPr>
        <w:pStyle w:val="a3"/>
        <w:ind w:left="1418" w:firstLineChars="0" w:firstLine="0"/>
      </w:pPr>
      <w:r>
        <w:rPr>
          <w:rFonts w:hint="eastAsia"/>
        </w:rPr>
        <w:t>企业配置</w:t>
      </w:r>
      <w:r w:rsidR="00774CB3">
        <w:rPr>
          <w:rFonts w:hint="eastAsia"/>
        </w:rPr>
        <w:t>包含所有入驻本平台</w:t>
      </w:r>
      <w:proofErr w:type="gramStart"/>
      <w:r w:rsidR="00774CB3">
        <w:rPr>
          <w:rFonts w:hint="eastAsia"/>
        </w:rPr>
        <w:t>的椅业企业</w:t>
      </w:r>
      <w:proofErr w:type="gramEnd"/>
      <w:r w:rsidR="00774CB3">
        <w:rPr>
          <w:rFonts w:hint="eastAsia"/>
        </w:rPr>
        <w:t>列表，点击企业名称切换右侧详细企业信息，展示的企业信息包括企业的基本资料和近年来的产值等。</w:t>
      </w:r>
    </w:p>
    <w:p w14:paraId="0EF37F21" w14:textId="1873C3CB" w:rsidR="00774CB3" w:rsidRDefault="00774CB3" w:rsidP="00774CB3">
      <w:r w:rsidRPr="00774CB3">
        <w:rPr>
          <w:noProof/>
        </w:rPr>
        <w:lastRenderedPageBreak/>
        <w:drawing>
          <wp:inline distT="0" distB="0" distL="0" distR="0" wp14:anchorId="2C2B147F" wp14:editId="29EC234F">
            <wp:extent cx="5274310" cy="2743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43200"/>
                    </a:xfrm>
                    <a:prstGeom prst="rect">
                      <a:avLst/>
                    </a:prstGeom>
                  </pic:spPr>
                </pic:pic>
              </a:graphicData>
            </a:graphic>
          </wp:inline>
        </w:drawing>
      </w:r>
    </w:p>
    <w:p w14:paraId="4C37BF75" w14:textId="46A6ADCD" w:rsidR="00C654C4" w:rsidRDefault="00C654C4" w:rsidP="00C654C4">
      <w:pPr>
        <w:pStyle w:val="a3"/>
        <w:numPr>
          <w:ilvl w:val="2"/>
          <w:numId w:val="2"/>
        </w:numPr>
        <w:ind w:firstLineChars="0"/>
      </w:pPr>
      <w:r>
        <w:rPr>
          <w:rFonts w:hint="eastAsia"/>
        </w:rPr>
        <w:t>生产线配置</w:t>
      </w:r>
    </w:p>
    <w:p w14:paraId="036678E1" w14:textId="68C83432" w:rsidR="00774CB3" w:rsidRDefault="00774CB3" w:rsidP="00774CB3">
      <w:pPr>
        <w:pStyle w:val="a3"/>
        <w:ind w:left="1418" w:firstLineChars="0" w:firstLine="0"/>
      </w:pPr>
      <w:r>
        <w:rPr>
          <w:rFonts w:hint="eastAsia"/>
        </w:rPr>
        <w:t>点击页面左侧企业列表，右侧展示该企业的生产线及其对应的采集器列表。点击编辑按钮，可进行生产线配置；点击删除按钮，删除该生产线。</w:t>
      </w:r>
    </w:p>
    <w:p w14:paraId="638759F9" w14:textId="765604C5" w:rsidR="00774CB3" w:rsidRDefault="00774CB3" w:rsidP="00774CB3">
      <w:r>
        <w:rPr>
          <w:noProof/>
        </w:rPr>
        <w:drawing>
          <wp:inline distT="0" distB="0" distL="0" distR="0" wp14:anchorId="6AAE465D" wp14:editId="79A2D1C2">
            <wp:extent cx="5274310" cy="28009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0985"/>
                    </a:xfrm>
                    <a:prstGeom prst="rect">
                      <a:avLst/>
                    </a:prstGeom>
                  </pic:spPr>
                </pic:pic>
              </a:graphicData>
            </a:graphic>
          </wp:inline>
        </w:drawing>
      </w:r>
    </w:p>
    <w:p w14:paraId="5D01FF29" w14:textId="4821265A" w:rsidR="00774CB3" w:rsidRDefault="00774CB3" w:rsidP="00774CB3">
      <w:r>
        <w:rPr>
          <w:noProof/>
        </w:rPr>
        <w:lastRenderedPageBreak/>
        <w:drawing>
          <wp:inline distT="0" distB="0" distL="0" distR="0" wp14:anchorId="3AC9189F" wp14:editId="1BF87DF4">
            <wp:extent cx="5274310" cy="27298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29865"/>
                    </a:xfrm>
                    <a:prstGeom prst="rect">
                      <a:avLst/>
                    </a:prstGeom>
                  </pic:spPr>
                </pic:pic>
              </a:graphicData>
            </a:graphic>
          </wp:inline>
        </w:drawing>
      </w:r>
    </w:p>
    <w:p w14:paraId="22071222" w14:textId="77777777" w:rsidR="00F409A0" w:rsidRDefault="00C654C4" w:rsidP="00F409A0">
      <w:pPr>
        <w:pStyle w:val="a3"/>
        <w:numPr>
          <w:ilvl w:val="2"/>
          <w:numId w:val="2"/>
        </w:numPr>
        <w:ind w:firstLineChars="0"/>
      </w:pPr>
      <w:r>
        <w:rPr>
          <w:rFonts w:hint="eastAsia"/>
        </w:rPr>
        <w:t>产品配置</w:t>
      </w:r>
    </w:p>
    <w:p w14:paraId="4FE14255" w14:textId="35654399" w:rsidR="00F409A0" w:rsidRDefault="00F409A0" w:rsidP="00F409A0">
      <w:pPr>
        <w:pStyle w:val="a3"/>
        <w:ind w:left="1418" w:firstLineChars="0" w:firstLine="0"/>
      </w:pPr>
      <w:r>
        <w:rPr>
          <w:rFonts w:hint="eastAsia"/>
        </w:rPr>
        <w:t>点击页面左侧企业列表，右侧展示该企业的产品列表。</w:t>
      </w:r>
      <w:r w:rsidR="00D61C32">
        <w:rPr>
          <w:rFonts w:hint="eastAsia"/>
        </w:rPr>
        <w:t>点击新增产品按钮，添加新的产品；</w:t>
      </w:r>
      <w:r>
        <w:rPr>
          <w:rFonts w:hint="eastAsia"/>
        </w:rPr>
        <w:t>点击编辑按钮，可进行</w:t>
      </w:r>
      <w:r w:rsidR="00D75938">
        <w:rPr>
          <w:rFonts w:hint="eastAsia"/>
        </w:rPr>
        <w:t>产品</w:t>
      </w:r>
      <w:r>
        <w:rPr>
          <w:rFonts w:hint="eastAsia"/>
        </w:rPr>
        <w:t>配置；点击删除按钮，删除该</w:t>
      </w:r>
      <w:r w:rsidR="00D61C32">
        <w:rPr>
          <w:rFonts w:hint="eastAsia"/>
        </w:rPr>
        <w:t>产品</w:t>
      </w:r>
      <w:r>
        <w:rPr>
          <w:rFonts w:hint="eastAsia"/>
        </w:rPr>
        <w:t>。</w:t>
      </w:r>
    </w:p>
    <w:p w14:paraId="08DF1668" w14:textId="519EA58E" w:rsidR="00D61C32" w:rsidRDefault="00D61C32" w:rsidP="00D61C32">
      <w:r>
        <w:rPr>
          <w:noProof/>
        </w:rPr>
        <w:drawing>
          <wp:inline distT="0" distB="0" distL="0" distR="0" wp14:anchorId="024B6CEB" wp14:editId="418976C8">
            <wp:extent cx="5274310" cy="2725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25420"/>
                    </a:xfrm>
                    <a:prstGeom prst="rect">
                      <a:avLst/>
                    </a:prstGeom>
                  </pic:spPr>
                </pic:pic>
              </a:graphicData>
            </a:graphic>
          </wp:inline>
        </w:drawing>
      </w:r>
    </w:p>
    <w:p w14:paraId="4E421CB1" w14:textId="3A638B4D" w:rsidR="00D61C32" w:rsidRDefault="00D61C32" w:rsidP="00D61C32">
      <w:r>
        <w:rPr>
          <w:noProof/>
        </w:rPr>
        <w:lastRenderedPageBreak/>
        <w:drawing>
          <wp:inline distT="0" distB="0" distL="0" distR="0" wp14:anchorId="45EBF124" wp14:editId="62ADA36E">
            <wp:extent cx="5274310" cy="2574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74290"/>
                    </a:xfrm>
                    <a:prstGeom prst="rect">
                      <a:avLst/>
                    </a:prstGeom>
                  </pic:spPr>
                </pic:pic>
              </a:graphicData>
            </a:graphic>
          </wp:inline>
        </w:drawing>
      </w:r>
    </w:p>
    <w:p w14:paraId="17E3E8BC" w14:textId="57465DEE" w:rsidR="00D61C32" w:rsidRDefault="00D61C32" w:rsidP="00D61C32">
      <w:r>
        <w:rPr>
          <w:noProof/>
        </w:rPr>
        <w:drawing>
          <wp:inline distT="0" distB="0" distL="0" distR="0" wp14:anchorId="2F0FFD9A" wp14:editId="478F15DB">
            <wp:extent cx="5274310" cy="2574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4290"/>
                    </a:xfrm>
                    <a:prstGeom prst="rect">
                      <a:avLst/>
                    </a:prstGeom>
                  </pic:spPr>
                </pic:pic>
              </a:graphicData>
            </a:graphic>
          </wp:inline>
        </w:drawing>
      </w:r>
    </w:p>
    <w:p w14:paraId="418E5877" w14:textId="0ED9E7A8" w:rsidR="00D61C32" w:rsidRDefault="00D61C32" w:rsidP="00D61C32">
      <w:r>
        <w:rPr>
          <w:noProof/>
        </w:rPr>
        <w:drawing>
          <wp:inline distT="0" distB="0" distL="0" distR="0" wp14:anchorId="36EE87BA" wp14:editId="56EAF586">
            <wp:extent cx="5274310" cy="25742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4290"/>
                    </a:xfrm>
                    <a:prstGeom prst="rect">
                      <a:avLst/>
                    </a:prstGeom>
                  </pic:spPr>
                </pic:pic>
              </a:graphicData>
            </a:graphic>
          </wp:inline>
        </w:drawing>
      </w:r>
    </w:p>
    <w:p w14:paraId="34A598BC" w14:textId="77777777" w:rsidR="00F409A0" w:rsidRPr="00F409A0" w:rsidRDefault="00F409A0" w:rsidP="001337F2"/>
    <w:p w14:paraId="7E429F99" w14:textId="5CF19F79" w:rsidR="002534ED" w:rsidRDefault="002534ED" w:rsidP="00D61C32">
      <w:pPr>
        <w:pStyle w:val="a3"/>
        <w:numPr>
          <w:ilvl w:val="1"/>
          <w:numId w:val="2"/>
        </w:numPr>
        <w:ind w:firstLineChars="0"/>
      </w:pPr>
      <w:r>
        <w:rPr>
          <w:rFonts w:hint="eastAsia"/>
        </w:rPr>
        <w:t>企业</w:t>
      </w:r>
    </w:p>
    <w:p w14:paraId="108A32F3" w14:textId="1A442B8F" w:rsidR="002534ED" w:rsidRDefault="002534ED" w:rsidP="00D61C32">
      <w:pPr>
        <w:pStyle w:val="a3"/>
        <w:numPr>
          <w:ilvl w:val="1"/>
          <w:numId w:val="2"/>
        </w:numPr>
        <w:ind w:firstLineChars="0"/>
      </w:pPr>
      <w:r>
        <w:rPr>
          <w:rFonts w:hint="eastAsia"/>
        </w:rPr>
        <w:t>关于</w:t>
      </w:r>
    </w:p>
    <w:p w14:paraId="4447DBB3" w14:textId="20422F8A" w:rsidR="002534ED" w:rsidRDefault="002534ED" w:rsidP="002534ED">
      <w:pPr>
        <w:pStyle w:val="a3"/>
        <w:numPr>
          <w:ilvl w:val="2"/>
          <w:numId w:val="2"/>
        </w:numPr>
        <w:ind w:firstLineChars="0"/>
      </w:pPr>
      <w:r>
        <w:rPr>
          <w:rFonts w:hint="eastAsia"/>
        </w:rPr>
        <w:t>版本信息</w:t>
      </w:r>
    </w:p>
    <w:p w14:paraId="26267D01" w14:textId="2D9647DC" w:rsidR="002534ED" w:rsidRDefault="002534ED" w:rsidP="002534ED">
      <w:pPr>
        <w:pStyle w:val="a3"/>
        <w:numPr>
          <w:ilvl w:val="2"/>
          <w:numId w:val="2"/>
        </w:numPr>
        <w:ind w:firstLineChars="0"/>
      </w:pPr>
      <w:r>
        <w:rPr>
          <w:rFonts w:hint="eastAsia"/>
        </w:rPr>
        <w:t>帮助</w:t>
      </w:r>
    </w:p>
    <w:p w14:paraId="0FF635AB" w14:textId="3C7FDE91" w:rsidR="00D61C32" w:rsidRDefault="001337F2" w:rsidP="00D61C32">
      <w:pPr>
        <w:pStyle w:val="a3"/>
        <w:numPr>
          <w:ilvl w:val="1"/>
          <w:numId w:val="2"/>
        </w:numPr>
        <w:ind w:firstLineChars="0"/>
      </w:pPr>
      <w:r>
        <w:rPr>
          <w:rFonts w:hint="eastAsia"/>
        </w:rPr>
        <w:lastRenderedPageBreak/>
        <w:t>行业级别数据大屏</w:t>
      </w:r>
    </w:p>
    <w:p w14:paraId="50AD3F19" w14:textId="6B5F0186" w:rsidR="001337F2" w:rsidRDefault="001337F2" w:rsidP="0011303A">
      <w:pPr>
        <w:ind w:firstLine="420"/>
      </w:pPr>
      <w:r>
        <w:rPr>
          <w:rFonts w:hint="eastAsia"/>
        </w:rPr>
        <w:t>行业级别数据大屏以图表的形式，综合展示</w:t>
      </w:r>
      <w:proofErr w:type="gramStart"/>
      <w:r>
        <w:rPr>
          <w:rFonts w:hint="eastAsia"/>
        </w:rPr>
        <w:t>安吉椅业</w:t>
      </w:r>
      <w:r w:rsidR="0011303A">
        <w:rPr>
          <w:rFonts w:hint="eastAsia"/>
        </w:rPr>
        <w:t>各项</w:t>
      </w:r>
      <w:proofErr w:type="gramEnd"/>
      <w:r>
        <w:rPr>
          <w:rFonts w:hint="eastAsia"/>
        </w:rPr>
        <w:t>数据</w:t>
      </w:r>
      <w:r w:rsidR="002C212F">
        <w:rPr>
          <w:rFonts w:hint="eastAsia"/>
        </w:rPr>
        <w:t>，并从企业等不同维度进行对比，</w:t>
      </w:r>
      <w:r w:rsidR="00510378">
        <w:rPr>
          <w:rFonts w:hint="eastAsia"/>
        </w:rPr>
        <w:t>直观展示</w:t>
      </w:r>
      <w:proofErr w:type="gramStart"/>
      <w:r w:rsidR="00510378">
        <w:rPr>
          <w:rFonts w:hint="eastAsia"/>
        </w:rPr>
        <w:t>安吉椅业行业</w:t>
      </w:r>
      <w:proofErr w:type="gramEnd"/>
      <w:r w:rsidR="0011303A">
        <w:rPr>
          <w:rFonts w:hint="eastAsia"/>
        </w:rPr>
        <w:t>整体情况。</w:t>
      </w:r>
    </w:p>
    <w:p w14:paraId="36CA62AC" w14:textId="2248A813" w:rsidR="0011303A" w:rsidRDefault="0011303A" w:rsidP="0011303A">
      <w:pPr>
        <w:ind w:firstLine="420"/>
      </w:pPr>
      <w:r>
        <w:rPr>
          <w:rFonts w:hint="eastAsia"/>
          <w:noProof/>
        </w:rPr>
        <w:drawing>
          <wp:inline distT="0" distB="0" distL="0" distR="0" wp14:anchorId="68DC6BDA" wp14:editId="56CD4BCC">
            <wp:extent cx="5274310" cy="2966720"/>
            <wp:effectExtent l="0" t="0" r="2540" b="5080"/>
            <wp:docPr id="14" name="图片 14" descr="图片包含 监视器,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7E12BF1" w14:textId="0152FDBD" w:rsidR="0011303A" w:rsidRDefault="0011303A" w:rsidP="0011303A">
      <w:pPr>
        <w:pStyle w:val="a3"/>
        <w:numPr>
          <w:ilvl w:val="2"/>
          <w:numId w:val="2"/>
        </w:numPr>
        <w:ind w:firstLineChars="0"/>
      </w:pPr>
      <w:r>
        <w:rPr>
          <w:rFonts w:hint="eastAsia"/>
        </w:rPr>
        <w:t>工业总产值</w:t>
      </w:r>
    </w:p>
    <w:p w14:paraId="67DCE2EC" w14:textId="1A0546CB" w:rsidR="00094E88" w:rsidRDefault="00094E88" w:rsidP="00094E88">
      <w:pPr>
        <w:ind w:firstLine="420"/>
      </w:pPr>
      <w:r>
        <w:rPr>
          <w:rFonts w:hint="eastAsia"/>
        </w:rPr>
        <w:t>工业总产值图显示已入驻企业在当前选中年份的工业总产值，</w:t>
      </w:r>
      <w:proofErr w:type="gramStart"/>
      <w:r>
        <w:rPr>
          <w:rFonts w:hint="eastAsia"/>
        </w:rPr>
        <w:t>以饼图的</w:t>
      </w:r>
      <w:proofErr w:type="gramEnd"/>
      <w:r>
        <w:rPr>
          <w:rFonts w:hint="eastAsia"/>
        </w:rPr>
        <w:t>形式，清楚地展示出各家企业的产值占比。</w:t>
      </w:r>
    </w:p>
    <w:p w14:paraId="7AF5D74B" w14:textId="19D945BB" w:rsidR="0011303A" w:rsidRDefault="0011303A" w:rsidP="0011303A">
      <w:pPr>
        <w:pStyle w:val="a3"/>
        <w:numPr>
          <w:ilvl w:val="2"/>
          <w:numId w:val="2"/>
        </w:numPr>
        <w:ind w:firstLineChars="0"/>
      </w:pPr>
      <w:r>
        <w:rPr>
          <w:rFonts w:hint="eastAsia"/>
        </w:rPr>
        <w:t>销售收入与营业总收入</w:t>
      </w:r>
    </w:p>
    <w:p w14:paraId="3F54E828" w14:textId="2331B0B0" w:rsidR="00094E88" w:rsidRDefault="00094E88" w:rsidP="00094E88">
      <w:pPr>
        <w:ind w:firstLine="420"/>
      </w:pPr>
      <w:r>
        <w:rPr>
          <w:rFonts w:hint="eastAsia"/>
        </w:rPr>
        <w:t>销售收入与应收总收入柱状图显示各企业在当前选中年份的销售收入与营业总收入，进行企业间的对比。</w:t>
      </w:r>
    </w:p>
    <w:p w14:paraId="39B266DF" w14:textId="78DCBA33" w:rsidR="0011303A" w:rsidRDefault="0011303A" w:rsidP="0011303A">
      <w:pPr>
        <w:pStyle w:val="a3"/>
        <w:numPr>
          <w:ilvl w:val="2"/>
          <w:numId w:val="2"/>
        </w:numPr>
        <w:ind w:firstLineChars="0"/>
      </w:pPr>
      <w:r>
        <w:rPr>
          <w:rFonts w:hint="eastAsia"/>
        </w:rPr>
        <w:t>入驻企业分布</w:t>
      </w:r>
    </w:p>
    <w:p w14:paraId="208CADAF" w14:textId="7F46608E" w:rsidR="0011303A" w:rsidRDefault="0011303A" w:rsidP="0011303A">
      <w:pPr>
        <w:ind w:firstLine="420"/>
      </w:pPr>
      <w:r>
        <w:rPr>
          <w:rFonts w:hint="eastAsia"/>
        </w:rPr>
        <w:t>入驻企业分布图</w:t>
      </w:r>
      <w:r>
        <w:t>显示了安吉地区目前入驻的6家企业（绿点）和部分待入驻</w:t>
      </w:r>
      <w:proofErr w:type="gramStart"/>
      <w:r>
        <w:t>规</w:t>
      </w:r>
      <w:proofErr w:type="gramEnd"/>
      <w:r>
        <w:t>上企业（白点），并显示了云服务（黄点）和数据中心（黄点），其中云服务位于华东地区的杭州，数据中心位于当前的研究院。</w:t>
      </w:r>
    </w:p>
    <w:p w14:paraId="46E028DE" w14:textId="0B5D2455" w:rsidR="0011303A" w:rsidRDefault="0011303A" w:rsidP="00FF524C">
      <w:pPr>
        <w:ind w:firstLine="420"/>
      </w:pPr>
      <w:r>
        <w:t>本平台通过每个生产线安装若干个采集器，实时采集这6家入驻企业的生产线数据，并通过网络传输到</w:t>
      </w:r>
      <w:proofErr w:type="gramStart"/>
      <w:r>
        <w:t>云服务</w:t>
      </w:r>
      <w:proofErr w:type="gramEnd"/>
      <w:r>
        <w:t>进行数据的清洗、分析、加工，再返回到数据中心。</w:t>
      </w:r>
    </w:p>
    <w:p w14:paraId="42F49C46" w14:textId="2888479D" w:rsidR="0011303A" w:rsidRDefault="0011303A" w:rsidP="0011303A">
      <w:pPr>
        <w:pStyle w:val="a3"/>
        <w:numPr>
          <w:ilvl w:val="2"/>
          <w:numId w:val="2"/>
        </w:numPr>
        <w:ind w:firstLineChars="0"/>
      </w:pPr>
      <w:r>
        <w:rPr>
          <w:rFonts w:hint="eastAsia"/>
        </w:rPr>
        <w:t>缴税总额与税后收入</w:t>
      </w:r>
    </w:p>
    <w:p w14:paraId="0F30109B" w14:textId="2FAE66D7" w:rsidR="003827A1" w:rsidRPr="003827A1" w:rsidRDefault="003827A1" w:rsidP="003827A1">
      <w:pPr>
        <w:ind w:firstLine="420"/>
      </w:pPr>
      <w:r>
        <w:rPr>
          <w:rFonts w:hint="eastAsia"/>
        </w:rPr>
        <w:t>缴税总额与税后收入柱状图显示各企业在当前选中年份的缴税总额与税后收入，进行企业间的对比。</w:t>
      </w:r>
    </w:p>
    <w:p w14:paraId="1EC6169F" w14:textId="2E8D8941" w:rsidR="0011303A" w:rsidRDefault="0011303A" w:rsidP="0011303A">
      <w:pPr>
        <w:pStyle w:val="a3"/>
        <w:numPr>
          <w:ilvl w:val="2"/>
          <w:numId w:val="2"/>
        </w:numPr>
        <w:ind w:firstLineChars="0"/>
      </w:pPr>
      <w:r>
        <w:rPr>
          <w:rFonts w:hint="eastAsia"/>
        </w:rPr>
        <w:t>资产总额与固定资产</w:t>
      </w:r>
    </w:p>
    <w:p w14:paraId="06D74DFF" w14:textId="7EF911CE" w:rsidR="003827A1" w:rsidRDefault="003827A1" w:rsidP="003827A1">
      <w:pPr>
        <w:ind w:firstLine="420"/>
      </w:pPr>
      <w:r>
        <w:rPr>
          <w:rFonts w:hint="eastAsia"/>
        </w:rPr>
        <w:t>资产总额与固定资产柱状图显示各企业在当前选中年份的资产总额与固定资产，进行企业间的对比。</w:t>
      </w:r>
    </w:p>
    <w:p w14:paraId="61586C05" w14:textId="3D635620" w:rsidR="0011303A" w:rsidRDefault="0011303A" w:rsidP="0011303A">
      <w:pPr>
        <w:pStyle w:val="a3"/>
        <w:numPr>
          <w:ilvl w:val="2"/>
          <w:numId w:val="2"/>
        </w:numPr>
        <w:ind w:firstLineChars="0"/>
      </w:pPr>
      <w:r>
        <w:rPr>
          <w:rFonts w:hint="eastAsia"/>
        </w:rPr>
        <w:t>出口创汇</w:t>
      </w:r>
    </w:p>
    <w:p w14:paraId="26EBDC46" w14:textId="4CB59BFB" w:rsidR="00AE7005" w:rsidRDefault="00AE7005" w:rsidP="00AE7005">
      <w:pPr>
        <w:ind w:left="420"/>
      </w:pPr>
      <w:r>
        <w:rPr>
          <w:rFonts w:hint="eastAsia"/>
        </w:rPr>
        <w:t>出口创汇图显示各企业在当前选中年份的出口创汇总额 。</w:t>
      </w:r>
    </w:p>
    <w:p w14:paraId="6E2DBCCE" w14:textId="77777777" w:rsidR="00BE6C37" w:rsidRDefault="00BE6C37" w:rsidP="00AE7005">
      <w:pPr>
        <w:ind w:left="420"/>
      </w:pPr>
    </w:p>
    <w:p w14:paraId="162FA9D1" w14:textId="77777777" w:rsidR="00BE6C37" w:rsidRDefault="001337F2" w:rsidP="00BE6C37">
      <w:pPr>
        <w:pStyle w:val="a3"/>
        <w:numPr>
          <w:ilvl w:val="1"/>
          <w:numId w:val="2"/>
        </w:numPr>
        <w:ind w:firstLineChars="0"/>
      </w:pPr>
      <w:r>
        <w:rPr>
          <w:rFonts w:hint="eastAsia"/>
        </w:rPr>
        <w:t>企业级别数据大屏</w:t>
      </w:r>
    </w:p>
    <w:p w14:paraId="112132F9" w14:textId="6BB20456" w:rsidR="00BE6C37" w:rsidRDefault="00BE6C37" w:rsidP="00BE6C37">
      <w:pPr>
        <w:ind w:firstLine="420"/>
      </w:pPr>
      <w:r>
        <w:rPr>
          <w:rFonts w:hint="eastAsia"/>
        </w:rPr>
        <w:t>在企业级别的页面中，各图表通过实时刷新的数据展示出企业当前的生产情况，包括产量、耗电量、生产线运行状态等。</w:t>
      </w:r>
    </w:p>
    <w:p w14:paraId="4C86ABF9" w14:textId="6EED2B1E" w:rsidR="00BE6C37" w:rsidRDefault="00BE6C37" w:rsidP="00BE6C37">
      <w:pPr>
        <w:pStyle w:val="a3"/>
        <w:numPr>
          <w:ilvl w:val="2"/>
          <w:numId w:val="2"/>
        </w:numPr>
        <w:ind w:firstLineChars="0"/>
      </w:pPr>
      <w:r>
        <w:rPr>
          <w:rFonts w:hint="eastAsia"/>
        </w:rPr>
        <w:t>运行状态</w:t>
      </w:r>
    </w:p>
    <w:p w14:paraId="1B9C15F0" w14:textId="46818E8D" w:rsidR="00CD3420" w:rsidRDefault="00CD3420" w:rsidP="00CD3420">
      <w:pPr>
        <w:ind w:firstLine="420"/>
      </w:pPr>
      <w:r>
        <w:rPr>
          <w:rFonts w:hint="eastAsia"/>
        </w:rPr>
        <w:lastRenderedPageBreak/>
        <w:t>运行状态矩阵显示公司内所有生产线及其状态（运行</w:t>
      </w:r>
      <w:r>
        <w:t>（绿）</w:t>
      </w:r>
      <w:r>
        <w:rPr>
          <w:rFonts w:hint="eastAsia"/>
        </w:rPr>
        <w:t>、关机</w:t>
      </w:r>
      <w:r>
        <w:t>（红）</w:t>
      </w:r>
      <w:r>
        <w:rPr>
          <w:rFonts w:hint="eastAsia"/>
        </w:rPr>
        <w:t>、空转</w:t>
      </w:r>
      <w:r>
        <w:t>（黄）</w:t>
      </w:r>
      <w:r>
        <w:rPr>
          <w:rFonts w:hint="eastAsia"/>
        </w:rPr>
        <w:t>），点击其中某个生产线</w:t>
      </w:r>
      <w:r>
        <w:t>（圆形图标）</w:t>
      </w:r>
      <w:r>
        <w:rPr>
          <w:rFonts w:hint="eastAsia"/>
        </w:rPr>
        <w:t>可进入对应的生产线级别页面。</w:t>
      </w:r>
    </w:p>
    <w:p w14:paraId="3FC63FB6" w14:textId="79C02503" w:rsidR="00BE6C37" w:rsidRDefault="00BE6C37" w:rsidP="00BE6C37">
      <w:pPr>
        <w:pStyle w:val="a3"/>
        <w:numPr>
          <w:ilvl w:val="2"/>
          <w:numId w:val="2"/>
        </w:numPr>
        <w:ind w:firstLineChars="0"/>
      </w:pPr>
      <w:r>
        <w:rPr>
          <w:rFonts w:hint="eastAsia"/>
        </w:rPr>
        <w:t>产量统计图</w:t>
      </w:r>
    </w:p>
    <w:p w14:paraId="5B58CA4A" w14:textId="1462F8D3" w:rsidR="0099620B" w:rsidRDefault="0099620B" w:rsidP="0099620B">
      <w:pPr>
        <w:ind w:firstLine="420"/>
        <w:rPr>
          <w:rFonts w:hint="eastAsia"/>
        </w:rPr>
      </w:pPr>
      <w:r>
        <w:rPr>
          <w:rFonts w:hint="eastAsia"/>
        </w:rPr>
        <w:t>产量统计图横坐标为生产线名称，纵坐标为产量（单位：件），同时展示企业本日的产量与次品数量。</w:t>
      </w:r>
    </w:p>
    <w:p w14:paraId="0554334B" w14:textId="52933EE0" w:rsidR="00BE6C37" w:rsidRDefault="00BE6C37" w:rsidP="00BE6C37">
      <w:pPr>
        <w:pStyle w:val="a3"/>
        <w:numPr>
          <w:ilvl w:val="2"/>
          <w:numId w:val="2"/>
        </w:numPr>
        <w:ind w:firstLineChars="0"/>
      </w:pPr>
      <w:r>
        <w:rPr>
          <w:rFonts w:hint="eastAsia"/>
        </w:rPr>
        <w:t>单位能耗系数图</w:t>
      </w:r>
    </w:p>
    <w:p w14:paraId="75DFF170" w14:textId="317832DA" w:rsidR="00AA4319" w:rsidRDefault="00AA4319" w:rsidP="00B249D4">
      <w:pPr>
        <w:ind w:firstLine="420"/>
        <w:rPr>
          <w:rFonts w:hint="eastAsia"/>
        </w:rPr>
      </w:pPr>
      <w:r>
        <w:rPr>
          <w:rFonts w:hint="eastAsia"/>
        </w:rPr>
        <w:t>单位能耗系数图</w:t>
      </w:r>
      <w:r>
        <w:rPr>
          <w:rFonts w:hint="eastAsia"/>
        </w:rPr>
        <w:t>横坐标为生产线名称，纵坐标为</w:t>
      </w:r>
      <w:r>
        <w:rPr>
          <w:rFonts w:hint="eastAsia"/>
        </w:rPr>
        <w:t>单位能耗系数</w:t>
      </w:r>
      <w:r>
        <w:rPr>
          <w:rFonts w:hint="eastAsia"/>
        </w:rPr>
        <w:t>（单位：</w:t>
      </w:r>
      <w:r>
        <w:rPr>
          <w:rFonts w:hint="eastAsia"/>
        </w:rPr>
        <w:t>千瓦时</w:t>
      </w:r>
      <w:r>
        <w:t>/</w:t>
      </w:r>
      <w:r>
        <w:rPr>
          <w:rFonts w:hint="eastAsia"/>
        </w:rPr>
        <w:t>千把</w:t>
      </w:r>
      <w:r>
        <w:rPr>
          <w:rFonts w:hint="eastAsia"/>
        </w:rPr>
        <w:t>）</w:t>
      </w:r>
      <w:r>
        <w:rPr>
          <w:rFonts w:hint="eastAsia"/>
        </w:rPr>
        <w:t>，展示企业本日生产的单位能耗系数。</w:t>
      </w:r>
    </w:p>
    <w:p w14:paraId="34E4C41F" w14:textId="151C61A8" w:rsidR="00BE6C37" w:rsidRDefault="00BE6C37" w:rsidP="00BE6C37">
      <w:pPr>
        <w:pStyle w:val="a3"/>
        <w:numPr>
          <w:ilvl w:val="2"/>
          <w:numId w:val="2"/>
        </w:numPr>
        <w:ind w:firstLineChars="0"/>
      </w:pPr>
      <w:r>
        <w:rPr>
          <w:rFonts w:hint="eastAsia"/>
        </w:rPr>
        <w:t>运行状态图</w:t>
      </w:r>
    </w:p>
    <w:p w14:paraId="1D2D550E" w14:textId="186B07FC" w:rsidR="00BE6C37" w:rsidRDefault="00BE6C37" w:rsidP="00BE6C37">
      <w:pPr>
        <w:pStyle w:val="a3"/>
        <w:numPr>
          <w:ilvl w:val="2"/>
          <w:numId w:val="2"/>
        </w:numPr>
        <w:ind w:firstLineChars="0"/>
      </w:pPr>
      <w:r>
        <w:rPr>
          <w:rFonts w:hint="eastAsia"/>
        </w:rPr>
        <w:t>生产状态</w:t>
      </w:r>
    </w:p>
    <w:p w14:paraId="5D1E1966" w14:textId="114BB4FC" w:rsidR="00BE6C37" w:rsidRDefault="00BE6C37" w:rsidP="00BE6C37">
      <w:pPr>
        <w:pStyle w:val="a3"/>
        <w:numPr>
          <w:ilvl w:val="2"/>
          <w:numId w:val="2"/>
        </w:numPr>
        <w:ind w:firstLineChars="0"/>
      </w:pPr>
      <w:r>
        <w:rPr>
          <w:rFonts w:hint="eastAsia"/>
        </w:rPr>
        <w:t>设备有效利用率</w:t>
      </w:r>
    </w:p>
    <w:p w14:paraId="40138310" w14:textId="2922DB29" w:rsidR="00BE6C37" w:rsidRDefault="001337F2" w:rsidP="00BE6C37">
      <w:pPr>
        <w:pStyle w:val="a3"/>
        <w:numPr>
          <w:ilvl w:val="1"/>
          <w:numId w:val="2"/>
        </w:numPr>
        <w:ind w:firstLineChars="0"/>
      </w:pPr>
      <w:r>
        <w:rPr>
          <w:rFonts w:hint="eastAsia"/>
        </w:rPr>
        <w:t>生产线级别数据大屏</w:t>
      </w:r>
    </w:p>
    <w:p w14:paraId="393E8E8F" w14:textId="0D7B3FFC" w:rsidR="002534ED" w:rsidRDefault="002534ED" w:rsidP="002534ED">
      <w:pPr>
        <w:pStyle w:val="a3"/>
        <w:numPr>
          <w:ilvl w:val="2"/>
          <w:numId w:val="2"/>
        </w:numPr>
        <w:ind w:firstLineChars="0"/>
      </w:pPr>
      <w:r>
        <w:rPr>
          <w:rFonts w:hint="eastAsia"/>
        </w:rPr>
        <w:t>当日生产详情</w:t>
      </w:r>
    </w:p>
    <w:p w14:paraId="4C52676F" w14:textId="736BC202" w:rsidR="002534ED" w:rsidRDefault="002534ED" w:rsidP="002534ED">
      <w:pPr>
        <w:pStyle w:val="a3"/>
        <w:numPr>
          <w:ilvl w:val="2"/>
          <w:numId w:val="2"/>
        </w:numPr>
        <w:ind w:firstLineChars="0"/>
      </w:pPr>
      <w:r>
        <w:rPr>
          <w:rFonts w:hint="eastAsia"/>
        </w:rPr>
        <w:t>产量统计图</w:t>
      </w:r>
    </w:p>
    <w:p w14:paraId="07FECEBA" w14:textId="02C24796" w:rsidR="002534ED" w:rsidRDefault="002534ED" w:rsidP="002534ED">
      <w:pPr>
        <w:pStyle w:val="a3"/>
        <w:numPr>
          <w:ilvl w:val="2"/>
          <w:numId w:val="2"/>
        </w:numPr>
        <w:ind w:firstLineChars="0"/>
      </w:pPr>
      <w:r>
        <w:rPr>
          <w:rFonts w:hint="eastAsia"/>
        </w:rPr>
        <w:t>单位能耗系数</w:t>
      </w:r>
    </w:p>
    <w:p w14:paraId="7240ECFA" w14:textId="6EBC2473" w:rsidR="002534ED" w:rsidRDefault="002534ED" w:rsidP="002534ED">
      <w:pPr>
        <w:pStyle w:val="a3"/>
        <w:numPr>
          <w:ilvl w:val="2"/>
          <w:numId w:val="2"/>
        </w:numPr>
        <w:ind w:firstLineChars="0"/>
      </w:pPr>
      <w:r>
        <w:rPr>
          <w:rFonts w:hint="eastAsia"/>
        </w:rPr>
        <w:t>运行状态图</w:t>
      </w:r>
    </w:p>
    <w:p w14:paraId="42CF4005" w14:textId="68A4FC18" w:rsidR="002534ED" w:rsidRDefault="002534ED" w:rsidP="002534ED">
      <w:pPr>
        <w:pStyle w:val="a3"/>
        <w:numPr>
          <w:ilvl w:val="2"/>
          <w:numId w:val="2"/>
        </w:numPr>
        <w:ind w:firstLineChars="0"/>
      </w:pPr>
      <w:r>
        <w:rPr>
          <w:rFonts w:hint="eastAsia"/>
        </w:rPr>
        <w:t>设备能耗</w:t>
      </w:r>
    </w:p>
    <w:p w14:paraId="507584EA" w14:textId="19D9AC11" w:rsidR="00F72D1B" w:rsidRDefault="002534ED" w:rsidP="007B7499">
      <w:pPr>
        <w:pStyle w:val="a3"/>
        <w:numPr>
          <w:ilvl w:val="2"/>
          <w:numId w:val="2"/>
        </w:numPr>
        <w:ind w:firstLineChars="0"/>
        <w:rPr>
          <w:rFonts w:hint="eastAsia"/>
        </w:rPr>
      </w:pPr>
      <w:r>
        <w:rPr>
          <w:rFonts w:hint="eastAsia"/>
        </w:rPr>
        <w:t>产量趋</w:t>
      </w:r>
      <w:bookmarkStart w:id="0" w:name="_GoBack"/>
      <w:bookmarkEnd w:id="0"/>
      <w:r>
        <w:rPr>
          <w:rFonts w:hint="eastAsia"/>
        </w:rPr>
        <w:t>势图</w:t>
      </w:r>
    </w:p>
    <w:sectPr w:rsidR="00F72D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37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ED664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616"/>
    <w:rsid w:val="00094E88"/>
    <w:rsid w:val="0011303A"/>
    <w:rsid w:val="001337F2"/>
    <w:rsid w:val="002534ED"/>
    <w:rsid w:val="002C212F"/>
    <w:rsid w:val="003827A1"/>
    <w:rsid w:val="003C1E2B"/>
    <w:rsid w:val="00510378"/>
    <w:rsid w:val="00774CB3"/>
    <w:rsid w:val="007B7499"/>
    <w:rsid w:val="00912DDA"/>
    <w:rsid w:val="0099620B"/>
    <w:rsid w:val="00AA4319"/>
    <w:rsid w:val="00AE0616"/>
    <w:rsid w:val="00AE7005"/>
    <w:rsid w:val="00B249D4"/>
    <w:rsid w:val="00BE6C37"/>
    <w:rsid w:val="00C654C4"/>
    <w:rsid w:val="00CD3420"/>
    <w:rsid w:val="00D61C32"/>
    <w:rsid w:val="00D75938"/>
    <w:rsid w:val="00DB5878"/>
    <w:rsid w:val="00F409A0"/>
    <w:rsid w:val="00F72D1B"/>
    <w:rsid w:val="00FF5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AADC"/>
  <w15:chartTrackingRefBased/>
  <w15:docId w15:val="{FA2E50BD-944D-44B6-A782-CE547015B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D1B"/>
    <w:pPr>
      <w:ind w:firstLineChars="200" w:firstLine="420"/>
    </w:pPr>
  </w:style>
  <w:style w:type="paragraph" w:styleId="a4">
    <w:name w:val="header"/>
    <w:basedOn w:val="a"/>
    <w:link w:val="a5"/>
    <w:rsid w:val="00D61C3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D61C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1</Pages>
  <Words>175</Words>
  <Characters>1001</Characters>
  <Application>Microsoft Office Word</Application>
  <DocSecurity>0</DocSecurity>
  <Lines>8</Lines>
  <Paragraphs>2</Paragraphs>
  <ScaleCrop>false</ScaleCrop>
  <Company/>
  <LinksUpToDate>false</LinksUpToDate>
  <CharactersWithSpaces>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2019-11-25T06:35:00Z</dcterms:created>
  <dcterms:modified xsi:type="dcterms:W3CDTF">2019-11-29T05:54:00Z</dcterms:modified>
</cp:coreProperties>
</file>