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CCB51" w14:textId="77777777" w:rsidR="008250A9" w:rsidRDefault="008250A9" w:rsidP="008250A9">
      <w:pPr>
        <w:spacing w:line="240" w:lineRule="auto"/>
        <w:rPr>
          <w:rStyle w:val="Heading1Char"/>
          <w:rFonts w:cs="Times New Roman"/>
          <w:sz w:val="32"/>
          <w:szCs w:val="32"/>
        </w:rPr>
      </w:pPr>
    </w:p>
    <w:p w14:paraId="02C0CF87" w14:textId="77777777" w:rsidR="008250A9" w:rsidRPr="00522167" w:rsidRDefault="008250A9" w:rsidP="008250A9">
      <w:pPr>
        <w:spacing w:line="240" w:lineRule="auto"/>
        <w:rPr>
          <w:rStyle w:val="Heading1Char"/>
          <w:rFonts w:cs="Times New Roman"/>
          <w:sz w:val="32"/>
          <w:szCs w:val="32"/>
        </w:rPr>
      </w:pPr>
      <w:r>
        <w:rPr>
          <w:rStyle w:val="Heading1Char"/>
          <w:rFonts w:cs="Times New Roman"/>
          <w:sz w:val="32"/>
          <w:szCs w:val="32"/>
        </w:rPr>
        <w:t xml:space="preserve">                                          ABSTRACT</w:t>
      </w:r>
    </w:p>
    <w:p w14:paraId="39E60D24" w14:textId="77777777" w:rsidR="008250A9" w:rsidRPr="00BC4279" w:rsidRDefault="008250A9" w:rsidP="008250A9">
      <w:pPr>
        <w:spacing w:line="240" w:lineRule="auto"/>
        <w:jc w:val="both"/>
        <w:rPr>
          <w:rFonts w:ascii="Times New Roman" w:eastAsiaTheme="majorEastAsia" w:hAnsi="Times New Roman" w:cstheme="majorBidi"/>
          <w:b/>
          <w:bCs/>
          <w:color w:val="000000" w:themeColor="text1"/>
          <w:sz w:val="24"/>
          <w:szCs w:val="28"/>
          <w:lang w:val="en-IN"/>
        </w:rPr>
      </w:pPr>
      <w:r w:rsidRPr="00DB239A">
        <w:rPr>
          <w:rFonts w:ascii="Times New Roman" w:hAnsi="Times New Roman" w:cs="Times New Roman"/>
          <w:sz w:val="24"/>
          <w:szCs w:val="24"/>
        </w:rPr>
        <w:t>In this paper, we will discuss about the High-Dynamic-Range</w:t>
      </w:r>
      <w:bookmarkStart w:id="0" w:name="_GoBack"/>
      <w:bookmarkEnd w:id="0"/>
      <w:r w:rsidRPr="00DB239A">
        <w:rPr>
          <w:rFonts w:ascii="Times New Roman" w:hAnsi="Times New Roman" w:cs="Times New Roman"/>
          <w:sz w:val="24"/>
          <w:szCs w:val="24"/>
        </w:rPr>
        <w:t xml:space="preserve"> Imaging</w:t>
      </w:r>
      <w:r>
        <w:rPr>
          <w:rFonts w:ascii="Times New Roman" w:hAnsi="Times New Roman" w:cs="Times New Roman"/>
          <w:sz w:val="24"/>
          <w:szCs w:val="24"/>
        </w:rPr>
        <w:t xml:space="preserve"> technique that produce the ima</w:t>
      </w:r>
      <w:r w:rsidRPr="00DB239A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e wit</w:t>
      </w:r>
      <w:r w:rsidRPr="00DB239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proper illumination and also a tone mapping technique suitable for it</w:t>
      </w:r>
      <w:r w:rsidRPr="00DB239A">
        <w:rPr>
          <w:rFonts w:ascii="Times New Roman" w:hAnsi="Times New Roman" w:cs="Times New Roman"/>
          <w:sz w:val="24"/>
          <w:szCs w:val="24"/>
        </w:rPr>
        <w:t xml:space="preserve">. In contrast to traditional method </w:t>
      </w:r>
      <w:r>
        <w:rPr>
          <w:rFonts w:ascii="Times New Roman" w:hAnsi="Times New Roman" w:cs="Times New Roman"/>
          <w:sz w:val="24"/>
          <w:szCs w:val="24"/>
        </w:rPr>
        <w:t xml:space="preserve">which work in </w:t>
      </w:r>
      <w:r w:rsidRPr="00DB239A">
        <w:rPr>
          <w:rFonts w:ascii="Times New Roman" w:hAnsi="Times New Roman" w:cs="Times New Roman"/>
          <w:sz w:val="24"/>
          <w:szCs w:val="24"/>
        </w:rPr>
        <w:t>RGB</w:t>
      </w:r>
      <w:r>
        <w:rPr>
          <w:rFonts w:ascii="Times New Roman" w:hAnsi="Times New Roman" w:cs="Times New Roman"/>
          <w:sz w:val="24"/>
          <w:szCs w:val="24"/>
        </w:rPr>
        <w:t xml:space="preserve"> color space</w:t>
      </w:r>
      <w:r w:rsidRPr="00DB23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our proposed</w:t>
      </w:r>
      <w:r w:rsidRPr="00DB23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Luminance Chrominance Gradient </w:t>
      </w:r>
      <w:r w:rsidRPr="00DB239A">
        <w:rPr>
          <w:rFonts w:ascii="Times New Roman" w:hAnsi="Times New Roman" w:cs="Times New Roman"/>
          <w:sz w:val="24"/>
          <w:szCs w:val="24"/>
        </w:rPr>
        <w:t>High-Dynamic-Range imagin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DB23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method works</w:t>
      </w:r>
      <w:r w:rsidRPr="00DB23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DB23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YUV (</w:t>
      </w:r>
      <w:r w:rsidRPr="00DB239A">
        <w:rPr>
          <w:rFonts w:ascii="Times New Roman" w:hAnsi="Times New Roman" w:cs="Times New Roman"/>
          <w:sz w:val="24"/>
          <w:szCs w:val="24"/>
        </w:rPr>
        <w:t>luminance-chrominance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DB239A">
        <w:rPr>
          <w:rFonts w:ascii="Times New Roman" w:hAnsi="Times New Roman" w:cs="Times New Roman"/>
          <w:sz w:val="24"/>
          <w:szCs w:val="24"/>
        </w:rPr>
        <w:t xml:space="preserve">space. The main motive </w:t>
      </w:r>
      <w:r>
        <w:rPr>
          <w:rFonts w:ascii="Times New Roman" w:hAnsi="Times New Roman" w:cs="Times New Roman"/>
          <w:sz w:val="24"/>
          <w:szCs w:val="24"/>
        </w:rPr>
        <w:t xml:space="preserve">to use YUV space </w:t>
      </w:r>
      <w:r w:rsidRPr="00DB239A">
        <w:rPr>
          <w:rFonts w:ascii="Times New Roman" w:hAnsi="Times New Roman" w:cs="Times New Roman"/>
          <w:sz w:val="24"/>
          <w:szCs w:val="24"/>
        </w:rPr>
        <w:t>is to get more efficient and also to avoid color-distortion generating from three different color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239A">
        <w:rPr>
          <w:rFonts w:ascii="Times New Roman" w:hAnsi="Times New Roman" w:cs="Times New Roman"/>
          <w:sz w:val="24"/>
          <w:szCs w:val="24"/>
        </w:rPr>
        <w:t>channels. We introduced a camera responsive function for luminance channel so that we can find out the HDR luminance</w:t>
      </w:r>
      <w:r>
        <w:rPr>
          <w:rFonts w:ascii="Times New Roman" w:hAnsi="Times New Roman" w:cs="Times New Roman"/>
          <w:sz w:val="24"/>
          <w:szCs w:val="24"/>
        </w:rPr>
        <w:t xml:space="preserve"> map</w:t>
      </w:r>
      <w:r w:rsidRPr="00DB239A">
        <w:rPr>
          <w:rFonts w:ascii="Times New Roman" w:hAnsi="Times New Roman" w:cs="Times New Roman"/>
          <w:sz w:val="24"/>
          <w:szCs w:val="24"/>
        </w:rPr>
        <w:t>. On the other hand, for chrominance channels we introduced weighting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  <w:r w:rsidRPr="00DB239A">
        <w:rPr>
          <w:rFonts w:ascii="Times New Roman" w:hAnsi="Times New Roman" w:cs="Times New Roman"/>
          <w:sz w:val="24"/>
          <w:szCs w:val="24"/>
        </w:rPr>
        <w:t xml:space="preserve"> in relation with saturation level. Our technique produces more natural tone-mapped images with more information.</w:t>
      </w:r>
    </w:p>
    <w:p w14:paraId="4992E02B" w14:textId="77777777" w:rsidR="008250A9" w:rsidRPr="00DB239A" w:rsidRDefault="008250A9" w:rsidP="008250A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239A">
        <w:rPr>
          <w:rFonts w:ascii="Times New Roman" w:hAnsi="Times New Roman" w:cs="Times New Roman"/>
          <w:sz w:val="24"/>
          <w:szCs w:val="24"/>
        </w:rPr>
        <w:t>Once the luminance, chrominance and gradient values are extracted from the image</w:t>
      </w:r>
      <w:r>
        <w:rPr>
          <w:rFonts w:ascii="Times New Roman" w:hAnsi="Times New Roman" w:cs="Times New Roman"/>
          <w:sz w:val="24"/>
          <w:szCs w:val="24"/>
        </w:rPr>
        <w:t xml:space="preserve"> and merged into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HDR image using LCGHDR technique</w:t>
      </w:r>
      <w:r w:rsidRPr="00DB23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239A">
        <w:rPr>
          <w:rFonts w:ascii="Times New Roman" w:hAnsi="Times New Roman" w:cs="Times New Roman"/>
          <w:sz w:val="24"/>
          <w:szCs w:val="24"/>
        </w:rPr>
        <w:t>based on logarithmic of luminance value</w:t>
      </w:r>
      <w:r>
        <w:rPr>
          <w:rFonts w:ascii="Times New Roman" w:hAnsi="Times New Roman" w:cs="Times New Roman"/>
          <w:sz w:val="24"/>
          <w:szCs w:val="24"/>
        </w:rPr>
        <w:t xml:space="preserve"> and a scaling factor, a </w:t>
      </w:r>
      <w:r w:rsidRPr="00DB239A">
        <w:rPr>
          <w:rFonts w:ascii="Times New Roman" w:hAnsi="Times New Roman" w:cs="Times New Roman"/>
          <w:sz w:val="24"/>
          <w:szCs w:val="24"/>
        </w:rPr>
        <w:t>tone mapping technique</w:t>
      </w:r>
      <w:r>
        <w:rPr>
          <w:rFonts w:ascii="Times New Roman" w:hAnsi="Times New Roman" w:cs="Times New Roman"/>
          <w:sz w:val="24"/>
          <w:szCs w:val="24"/>
        </w:rPr>
        <w:t xml:space="preserve"> should be applied to</w:t>
      </w:r>
      <w:r w:rsidRPr="00DB239A">
        <w:rPr>
          <w:rFonts w:ascii="Times New Roman" w:hAnsi="Times New Roman" w:cs="Times New Roman"/>
          <w:sz w:val="24"/>
          <w:szCs w:val="24"/>
        </w:rPr>
        <w:t xml:space="preserve"> approximates the appearance of HDR image</w:t>
      </w:r>
      <w:r>
        <w:rPr>
          <w:rFonts w:ascii="Times New Roman" w:hAnsi="Times New Roman" w:cs="Times New Roman"/>
          <w:sz w:val="24"/>
          <w:szCs w:val="24"/>
        </w:rPr>
        <w:t xml:space="preserve"> on general LDR (low dynamic range) displays like general CRT, LCD monitors and devices</w:t>
      </w:r>
      <w:r w:rsidRPr="00DB239A">
        <w:rPr>
          <w:rFonts w:ascii="Times New Roman" w:hAnsi="Times New Roman" w:cs="Times New Roman"/>
          <w:sz w:val="24"/>
          <w:szCs w:val="24"/>
        </w:rPr>
        <w:t xml:space="preserve">. In local tone mapping there is a detail loss, artifact and higher computation time </w:t>
      </w:r>
      <w:r>
        <w:rPr>
          <w:rFonts w:ascii="Times New Roman" w:hAnsi="Times New Roman" w:cs="Times New Roman"/>
          <w:sz w:val="24"/>
          <w:szCs w:val="24"/>
        </w:rPr>
        <w:t>in existing</w:t>
      </w:r>
      <w:r w:rsidRPr="00DB239A">
        <w:rPr>
          <w:rFonts w:ascii="Times New Roman" w:hAnsi="Times New Roman" w:cs="Times New Roman"/>
          <w:sz w:val="24"/>
          <w:szCs w:val="24"/>
        </w:rPr>
        <w:t xml:space="preserve"> tone mapping technique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B239A">
        <w:rPr>
          <w:rFonts w:ascii="Times New Roman" w:hAnsi="Times New Roman" w:cs="Times New Roman"/>
          <w:sz w:val="24"/>
          <w:szCs w:val="24"/>
        </w:rPr>
        <w:t>. To increase the image quality and to increase the performance of tone mapping is the main idea of the research. Improved Bitonic Tone Mapping (IBTM) is a new technique proposed for efficient tone mapping. In this method edges have high weights than flat surfaces and a weight factor is added to bitonic filter. When compared to different tone mapping algorithms like Reinhard, Drago, Exposure and Gamma, Local adoption etc.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B239A">
        <w:rPr>
          <w:rFonts w:ascii="Times New Roman" w:hAnsi="Times New Roman" w:cs="Times New Roman"/>
          <w:sz w:val="24"/>
          <w:szCs w:val="24"/>
        </w:rPr>
        <w:t xml:space="preserve"> it </w:t>
      </w:r>
      <w:r>
        <w:rPr>
          <w:rFonts w:ascii="Times New Roman" w:hAnsi="Times New Roman" w:cs="Times New Roman"/>
          <w:sz w:val="24"/>
          <w:szCs w:val="24"/>
        </w:rPr>
        <w:t>can be proved</w:t>
      </w:r>
      <w:r w:rsidRPr="00DB239A">
        <w:rPr>
          <w:rFonts w:ascii="Times New Roman" w:hAnsi="Times New Roman" w:cs="Times New Roman"/>
          <w:sz w:val="24"/>
          <w:szCs w:val="24"/>
        </w:rPr>
        <w:t xml:space="preserve"> that from the proposed technique we </w:t>
      </w:r>
      <w:r>
        <w:rPr>
          <w:rFonts w:ascii="Times New Roman" w:hAnsi="Times New Roman" w:cs="Times New Roman"/>
          <w:sz w:val="24"/>
          <w:szCs w:val="24"/>
        </w:rPr>
        <w:t>can</w:t>
      </w:r>
    </w:p>
    <w:p w14:paraId="22AEA40B" w14:textId="77777777" w:rsidR="008250A9" w:rsidRPr="00DB239A" w:rsidRDefault="008250A9" w:rsidP="008250A9">
      <w:pPr>
        <w:pStyle w:val="ListParagraph"/>
        <w:numPr>
          <w:ilvl w:val="0"/>
          <w:numId w:val="1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DB239A">
        <w:rPr>
          <w:rFonts w:cs="Times New Roman"/>
          <w:sz w:val="24"/>
          <w:szCs w:val="24"/>
        </w:rPr>
        <w:t>preserve the quality of image.</w:t>
      </w:r>
    </w:p>
    <w:p w14:paraId="20D80C58" w14:textId="77777777" w:rsidR="008250A9" w:rsidRPr="00DB239A" w:rsidRDefault="008250A9" w:rsidP="008250A9">
      <w:pPr>
        <w:pStyle w:val="ListParagraph"/>
        <w:numPr>
          <w:ilvl w:val="0"/>
          <w:numId w:val="1"/>
        </w:numPr>
        <w:spacing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reduce time t</w:t>
      </w:r>
      <w:r w:rsidRPr="00DB239A">
        <w:rPr>
          <w:rFonts w:cs="Times New Roman"/>
          <w:sz w:val="24"/>
          <w:szCs w:val="24"/>
        </w:rPr>
        <w:t>aken to generate a quality</w:t>
      </w:r>
      <w:r>
        <w:rPr>
          <w:rFonts w:cs="Times New Roman"/>
          <w:sz w:val="24"/>
          <w:szCs w:val="24"/>
        </w:rPr>
        <w:t xml:space="preserve"> HDR</w:t>
      </w:r>
      <w:r w:rsidRPr="00DB239A">
        <w:rPr>
          <w:rFonts w:cs="Times New Roman"/>
          <w:sz w:val="24"/>
          <w:szCs w:val="24"/>
        </w:rPr>
        <w:t xml:space="preserve"> image.</w:t>
      </w:r>
    </w:p>
    <w:p w14:paraId="1B5E5759" w14:textId="77777777" w:rsidR="008250A9" w:rsidRPr="00DB239A" w:rsidRDefault="008250A9" w:rsidP="00825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49C0D6" w14:textId="77777777" w:rsidR="008250A9" w:rsidRDefault="008250A9" w:rsidP="008250A9">
      <w:pPr>
        <w:jc w:val="both"/>
        <w:rPr>
          <w:lang w:val="en-IN"/>
        </w:rPr>
      </w:pPr>
    </w:p>
    <w:p w14:paraId="61777A80" w14:textId="77777777" w:rsidR="008250A9" w:rsidRPr="0057310B" w:rsidRDefault="008250A9" w:rsidP="008250A9">
      <w:pPr>
        <w:rPr>
          <w:lang w:val="en-IN"/>
        </w:rPr>
      </w:pPr>
    </w:p>
    <w:p w14:paraId="3FA37982" w14:textId="77777777" w:rsidR="008250A9" w:rsidRPr="0057310B" w:rsidRDefault="008250A9" w:rsidP="008250A9">
      <w:pPr>
        <w:rPr>
          <w:lang w:val="en-IN"/>
        </w:rPr>
      </w:pPr>
    </w:p>
    <w:p w14:paraId="7D795779" w14:textId="77777777" w:rsidR="008250A9" w:rsidRDefault="008250A9" w:rsidP="008250A9">
      <w:pPr>
        <w:rPr>
          <w:lang w:val="en-IN"/>
        </w:rPr>
      </w:pPr>
    </w:p>
    <w:p w14:paraId="331DC8B3" w14:textId="77777777" w:rsidR="008250A9" w:rsidRDefault="008250A9" w:rsidP="00635E97">
      <w:pPr>
        <w:tabs>
          <w:tab w:val="left" w:pos="6446"/>
          <w:tab w:val="right" w:pos="9360"/>
        </w:tabs>
        <w:rPr>
          <w:lang w:val="en-IN"/>
        </w:rPr>
      </w:pPr>
      <w:r>
        <w:rPr>
          <w:lang w:val="en-IN"/>
        </w:rPr>
        <w:tab/>
      </w:r>
      <w:r w:rsidR="00635E97">
        <w:rPr>
          <w:lang w:val="en-IN"/>
        </w:rPr>
        <w:tab/>
      </w:r>
    </w:p>
    <w:p w14:paraId="18A94BBA" w14:textId="77777777" w:rsidR="008250A9" w:rsidRDefault="008250A9" w:rsidP="008250A9">
      <w:pPr>
        <w:tabs>
          <w:tab w:val="left" w:pos="6446"/>
        </w:tabs>
        <w:rPr>
          <w:lang w:val="en-IN"/>
        </w:rPr>
      </w:pPr>
    </w:p>
    <w:p w14:paraId="31CAEA19" w14:textId="77777777" w:rsidR="008250A9" w:rsidRDefault="008250A9" w:rsidP="008250A9">
      <w:pPr>
        <w:tabs>
          <w:tab w:val="left" w:pos="6446"/>
        </w:tabs>
        <w:rPr>
          <w:lang w:val="en-IN"/>
        </w:rPr>
      </w:pPr>
      <w:r>
        <w:rPr>
          <w:lang w:val="en-IN"/>
        </w:rPr>
        <w:t xml:space="preserve">              </w:t>
      </w:r>
    </w:p>
    <w:p w14:paraId="50839E84" w14:textId="77777777" w:rsidR="008250A9" w:rsidRDefault="008250A9" w:rsidP="008250A9">
      <w:pPr>
        <w:tabs>
          <w:tab w:val="left" w:pos="6446"/>
        </w:tabs>
        <w:rPr>
          <w:lang w:val="en-IN"/>
        </w:rPr>
      </w:pPr>
    </w:p>
    <w:p w14:paraId="64651B32" w14:textId="77777777" w:rsidR="008250A9" w:rsidRDefault="008250A9" w:rsidP="008250A9">
      <w:pPr>
        <w:tabs>
          <w:tab w:val="left" w:pos="6446"/>
        </w:tabs>
        <w:rPr>
          <w:lang w:val="en-IN"/>
        </w:rPr>
      </w:pPr>
      <w:r>
        <w:rPr>
          <w:lang w:val="en-IN"/>
        </w:rPr>
        <w:t xml:space="preserve">                                                                   </w:t>
      </w:r>
    </w:p>
    <w:p w14:paraId="189AABF2" w14:textId="48A50E8C" w:rsidR="008250A9" w:rsidRDefault="008250A9" w:rsidP="00363278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Pr="00522167">
        <w:rPr>
          <w:sz w:val="32"/>
          <w:szCs w:val="32"/>
        </w:rPr>
        <w:t>LIST OF FIGURES</w:t>
      </w:r>
    </w:p>
    <w:p w14:paraId="7F2BFF3A" w14:textId="77777777" w:rsidR="00363278" w:rsidRPr="00363278" w:rsidRDefault="00363278" w:rsidP="00363278">
      <w:pPr>
        <w:rPr>
          <w:lang w:val="en-I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7"/>
        <w:gridCol w:w="6566"/>
        <w:gridCol w:w="899"/>
      </w:tblGrid>
      <w:tr w:rsidR="008D02A1" w:rsidRPr="00A6079B" w14:paraId="667B2E89" w14:textId="77777777" w:rsidTr="00363278">
        <w:trPr>
          <w:trHeight w:val="355"/>
          <w:jc w:val="center"/>
        </w:trPr>
        <w:tc>
          <w:tcPr>
            <w:tcW w:w="1027" w:type="dxa"/>
          </w:tcPr>
          <w:p w14:paraId="00C31F16" w14:textId="6869BCCD" w:rsidR="008D02A1" w:rsidRPr="00363278" w:rsidRDefault="00363278" w:rsidP="00AD27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 w:rsidRPr="0036327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Fig.No</w:t>
            </w:r>
            <w:proofErr w:type="spellEnd"/>
            <w:r w:rsidR="008D02A1" w:rsidRPr="0036327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.</w:t>
            </w:r>
          </w:p>
        </w:tc>
        <w:tc>
          <w:tcPr>
            <w:tcW w:w="6566" w:type="dxa"/>
          </w:tcPr>
          <w:p w14:paraId="588C3CFF" w14:textId="0D0A485E" w:rsidR="008D02A1" w:rsidRPr="00363278" w:rsidRDefault="00363278" w:rsidP="00AD27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DESCRIPTION</w:t>
            </w:r>
          </w:p>
        </w:tc>
        <w:tc>
          <w:tcPr>
            <w:tcW w:w="899" w:type="dxa"/>
          </w:tcPr>
          <w:p w14:paraId="170CF0B6" w14:textId="2AF09E2F" w:rsidR="008D02A1" w:rsidRPr="00363278" w:rsidRDefault="00363278" w:rsidP="00AD27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PAGE</w:t>
            </w:r>
          </w:p>
        </w:tc>
      </w:tr>
      <w:tr w:rsidR="008D02A1" w:rsidRPr="00A6079B" w14:paraId="4D14F225" w14:textId="77777777" w:rsidTr="00363278">
        <w:trPr>
          <w:trHeight w:val="355"/>
          <w:jc w:val="center"/>
        </w:trPr>
        <w:tc>
          <w:tcPr>
            <w:tcW w:w="1027" w:type="dxa"/>
          </w:tcPr>
          <w:p w14:paraId="1EB5355C" w14:textId="77777777" w:rsidR="008D02A1" w:rsidRPr="00363278" w:rsidRDefault="008D02A1" w:rsidP="008D02A1">
            <w:pPr>
              <w:tabs>
                <w:tab w:val="left" w:pos="187"/>
                <w:tab w:val="center" w:pos="405"/>
              </w:tabs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1.1</w:t>
            </w:r>
          </w:p>
        </w:tc>
        <w:tc>
          <w:tcPr>
            <w:tcW w:w="6566" w:type="dxa"/>
          </w:tcPr>
          <w:p w14:paraId="28CCBA01" w14:textId="77777777" w:rsidR="008D02A1" w:rsidRPr="00363278" w:rsidRDefault="008D02A1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Same Scene photographed at different exposures</w:t>
            </w:r>
          </w:p>
        </w:tc>
        <w:tc>
          <w:tcPr>
            <w:tcW w:w="899" w:type="dxa"/>
          </w:tcPr>
          <w:p w14:paraId="510878F3" w14:textId="77777777" w:rsidR="008D02A1" w:rsidRPr="00363278" w:rsidRDefault="008D02A1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</w:tr>
      <w:tr w:rsidR="008D02A1" w:rsidRPr="00A6079B" w14:paraId="72636BAC" w14:textId="77777777" w:rsidTr="00363278">
        <w:trPr>
          <w:trHeight w:val="355"/>
          <w:jc w:val="center"/>
        </w:trPr>
        <w:tc>
          <w:tcPr>
            <w:tcW w:w="1027" w:type="dxa"/>
          </w:tcPr>
          <w:p w14:paraId="379A568D" w14:textId="77777777" w:rsidR="008D02A1" w:rsidRPr="00363278" w:rsidRDefault="008D02A1" w:rsidP="008D02A1">
            <w:pPr>
              <w:tabs>
                <w:tab w:val="left" w:pos="187"/>
                <w:tab w:val="center" w:pos="405"/>
              </w:tabs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1.2</w:t>
            </w:r>
          </w:p>
        </w:tc>
        <w:tc>
          <w:tcPr>
            <w:tcW w:w="6566" w:type="dxa"/>
          </w:tcPr>
          <w:p w14:paraId="36F72249" w14:textId="77777777" w:rsidR="008D02A1" w:rsidRPr="00363278" w:rsidRDefault="008D02A1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Same photo taken twice to demonstrate ISO</w:t>
            </w:r>
          </w:p>
        </w:tc>
        <w:tc>
          <w:tcPr>
            <w:tcW w:w="899" w:type="dxa"/>
          </w:tcPr>
          <w:p w14:paraId="41EB13CD" w14:textId="77777777" w:rsidR="008D02A1" w:rsidRPr="00363278" w:rsidRDefault="008D02A1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</w:tr>
      <w:tr w:rsidR="008D02A1" w:rsidRPr="00A6079B" w14:paraId="25034BBA" w14:textId="77777777" w:rsidTr="00363278">
        <w:trPr>
          <w:trHeight w:val="355"/>
          <w:jc w:val="center"/>
        </w:trPr>
        <w:tc>
          <w:tcPr>
            <w:tcW w:w="1027" w:type="dxa"/>
          </w:tcPr>
          <w:p w14:paraId="6B269B45" w14:textId="77777777" w:rsidR="008D02A1" w:rsidRPr="00363278" w:rsidRDefault="008D02A1" w:rsidP="008D02A1">
            <w:pPr>
              <w:tabs>
                <w:tab w:val="left" w:pos="187"/>
                <w:tab w:val="center" w:pos="405"/>
              </w:tabs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1.3</w:t>
            </w:r>
          </w:p>
        </w:tc>
        <w:tc>
          <w:tcPr>
            <w:tcW w:w="6566" w:type="dxa"/>
          </w:tcPr>
          <w:p w14:paraId="431F9496" w14:textId="77777777" w:rsidR="008D02A1" w:rsidRPr="00363278" w:rsidRDefault="008D02A1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images taken to demonstrate shutter speeds</w:t>
            </w:r>
          </w:p>
        </w:tc>
        <w:tc>
          <w:tcPr>
            <w:tcW w:w="899" w:type="dxa"/>
          </w:tcPr>
          <w:p w14:paraId="2D941556" w14:textId="77777777" w:rsidR="00206D7F" w:rsidRPr="00363278" w:rsidRDefault="008D02A1" w:rsidP="00D344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</w:tr>
      <w:tr w:rsidR="00D3440A" w:rsidRPr="00A6079B" w14:paraId="20207384" w14:textId="77777777" w:rsidTr="00363278">
        <w:trPr>
          <w:trHeight w:val="355"/>
          <w:jc w:val="center"/>
        </w:trPr>
        <w:tc>
          <w:tcPr>
            <w:tcW w:w="1027" w:type="dxa"/>
          </w:tcPr>
          <w:p w14:paraId="0A7CDCFD" w14:textId="77777777" w:rsidR="00D3440A" w:rsidRPr="00363278" w:rsidRDefault="00D3440A" w:rsidP="008D02A1">
            <w:pPr>
              <w:tabs>
                <w:tab w:val="left" w:pos="187"/>
                <w:tab w:val="center" w:pos="405"/>
              </w:tabs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1.4</w:t>
            </w:r>
          </w:p>
        </w:tc>
        <w:tc>
          <w:tcPr>
            <w:tcW w:w="6566" w:type="dxa"/>
          </w:tcPr>
          <w:p w14:paraId="73369526" w14:textId="77777777" w:rsidR="00D3440A" w:rsidRPr="00363278" w:rsidRDefault="00D3440A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images taken to show blur formed by slow shutter speed</w:t>
            </w:r>
          </w:p>
        </w:tc>
        <w:tc>
          <w:tcPr>
            <w:tcW w:w="899" w:type="dxa"/>
          </w:tcPr>
          <w:p w14:paraId="1004B856" w14:textId="77777777" w:rsidR="00D3440A" w:rsidRPr="00363278" w:rsidRDefault="00D3440A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</w:t>
            </w:r>
          </w:p>
        </w:tc>
      </w:tr>
      <w:tr w:rsidR="00D3440A" w:rsidRPr="00A6079B" w14:paraId="02909289" w14:textId="77777777" w:rsidTr="00363278">
        <w:trPr>
          <w:trHeight w:val="355"/>
          <w:jc w:val="center"/>
        </w:trPr>
        <w:tc>
          <w:tcPr>
            <w:tcW w:w="1027" w:type="dxa"/>
          </w:tcPr>
          <w:p w14:paraId="17FC523E" w14:textId="77777777" w:rsidR="00D3440A" w:rsidRPr="00363278" w:rsidRDefault="00D3440A" w:rsidP="008D02A1">
            <w:pPr>
              <w:tabs>
                <w:tab w:val="left" w:pos="187"/>
                <w:tab w:val="center" w:pos="405"/>
              </w:tabs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1.5</w:t>
            </w:r>
          </w:p>
        </w:tc>
        <w:tc>
          <w:tcPr>
            <w:tcW w:w="6566" w:type="dxa"/>
          </w:tcPr>
          <w:p w14:paraId="45EBCC58" w14:textId="77777777" w:rsidR="00D3440A" w:rsidRPr="00363278" w:rsidRDefault="00D3440A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Camera blur and motion blur</w:t>
            </w:r>
          </w:p>
        </w:tc>
        <w:tc>
          <w:tcPr>
            <w:tcW w:w="899" w:type="dxa"/>
          </w:tcPr>
          <w:p w14:paraId="020B322D" w14:textId="77777777" w:rsidR="00D3440A" w:rsidRPr="00363278" w:rsidRDefault="00D3440A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</w:t>
            </w:r>
          </w:p>
        </w:tc>
      </w:tr>
      <w:tr w:rsidR="00D3440A" w:rsidRPr="00A6079B" w14:paraId="149EE4CA" w14:textId="77777777" w:rsidTr="00363278">
        <w:trPr>
          <w:trHeight w:val="355"/>
          <w:jc w:val="center"/>
        </w:trPr>
        <w:tc>
          <w:tcPr>
            <w:tcW w:w="1027" w:type="dxa"/>
          </w:tcPr>
          <w:p w14:paraId="7F524F5C" w14:textId="77777777" w:rsidR="00D3440A" w:rsidRPr="00363278" w:rsidRDefault="00D3440A" w:rsidP="008D02A1">
            <w:pPr>
              <w:tabs>
                <w:tab w:val="left" w:pos="187"/>
                <w:tab w:val="center" w:pos="405"/>
              </w:tabs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1.6</w:t>
            </w:r>
          </w:p>
        </w:tc>
        <w:tc>
          <w:tcPr>
            <w:tcW w:w="6566" w:type="dxa"/>
          </w:tcPr>
          <w:p w14:paraId="13BB791A" w14:textId="77777777" w:rsidR="00D3440A" w:rsidRPr="00363278" w:rsidRDefault="00D3440A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Same images with different white balance settings</w:t>
            </w:r>
          </w:p>
        </w:tc>
        <w:tc>
          <w:tcPr>
            <w:tcW w:w="899" w:type="dxa"/>
          </w:tcPr>
          <w:p w14:paraId="1A219006" w14:textId="77777777" w:rsidR="00D3440A" w:rsidRPr="00363278" w:rsidRDefault="00D3440A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12</w:t>
            </w:r>
          </w:p>
        </w:tc>
      </w:tr>
      <w:tr w:rsidR="00D3440A" w:rsidRPr="00A6079B" w14:paraId="003CF9F3" w14:textId="77777777" w:rsidTr="00363278">
        <w:trPr>
          <w:trHeight w:val="355"/>
          <w:jc w:val="center"/>
        </w:trPr>
        <w:tc>
          <w:tcPr>
            <w:tcW w:w="1027" w:type="dxa"/>
          </w:tcPr>
          <w:p w14:paraId="2EBBCC1C" w14:textId="77777777" w:rsidR="00D3440A" w:rsidRPr="00363278" w:rsidRDefault="00D3440A" w:rsidP="008D02A1">
            <w:pPr>
              <w:tabs>
                <w:tab w:val="left" w:pos="187"/>
                <w:tab w:val="center" w:pos="405"/>
              </w:tabs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1.7</w:t>
            </w:r>
          </w:p>
        </w:tc>
        <w:tc>
          <w:tcPr>
            <w:tcW w:w="6566" w:type="dxa"/>
          </w:tcPr>
          <w:p w14:paraId="759226E2" w14:textId="77777777" w:rsidR="00D3440A" w:rsidRPr="00363278" w:rsidRDefault="00D3440A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Color Filter Array</w:t>
            </w:r>
          </w:p>
        </w:tc>
        <w:tc>
          <w:tcPr>
            <w:tcW w:w="899" w:type="dxa"/>
          </w:tcPr>
          <w:p w14:paraId="02EAAEB5" w14:textId="77777777" w:rsidR="00D3440A" w:rsidRPr="00363278" w:rsidRDefault="00D3440A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13</w:t>
            </w:r>
          </w:p>
        </w:tc>
      </w:tr>
      <w:tr w:rsidR="00D3440A" w:rsidRPr="00A6079B" w14:paraId="1BD5704E" w14:textId="77777777" w:rsidTr="00363278">
        <w:trPr>
          <w:trHeight w:val="355"/>
          <w:jc w:val="center"/>
        </w:trPr>
        <w:tc>
          <w:tcPr>
            <w:tcW w:w="1027" w:type="dxa"/>
          </w:tcPr>
          <w:p w14:paraId="3E4D887E" w14:textId="77777777" w:rsidR="00D3440A" w:rsidRPr="00363278" w:rsidRDefault="00D3440A" w:rsidP="008D02A1">
            <w:pPr>
              <w:tabs>
                <w:tab w:val="left" w:pos="187"/>
                <w:tab w:val="center" w:pos="405"/>
              </w:tabs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1.8</w:t>
            </w:r>
          </w:p>
        </w:tc>
        <w:tc>
          <w:tcPr>
            <w:tcW w:w="6566" w:type="dxa"/>
          </w:tcPr>
          <w:p w14:paraId="3F7A1080" w14:textId="77777777" w:rsidR="00D3440A" w:rsidRPr="00363278" w:rsidRDefault="00D3440A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pattern of storage of Bayer filter values in image data</w:t>
            </w:r>
          </w:p>
        </w:tc>
        <w:tc>
          <w:tcPr>
            <w:tcW w:w="899" w:type="dxa"/>
          </w:tcPr>
          <w:p w14:paraId="48D7DA10" w14:textId="77777777" w:rsidR="00D3440A" w:rsidRPr="00363278" w:rsidRDefault="00D3440A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18</w:t>
            </w:r>
          </w:p>
        </w:tc>
      </w:tr>
      <w:tr w:rsidR="00D3440A" w:rsidRPr="00A6079B" w14:paraId="73612465" w14:textId="77777777" w:rsidTr="00363278">
        <w:trPr>
          <w:trHeight w:val="355"/>
          <w:jc w:val="center"/>
        </w:trPr>
        <w:tc>
          <w:tcPr>
            <w:tcW w:w="1027" w:type="dxa"/>
          </w:tcPr>
          <w:p w14:paraId="664227AA" w14:textId="77777777" w:rsidR="00D3440A" w:rsidRPr="00363278" w:rsidRDefault="00D3440A" w:rsidP="008D02A1">
            <w:pPr>
              <w:tabs>
                <w:tab w:val="left" w:pos="187"/>
                <w:tab w:val="center" w:pos="405"/>
              </w:tabs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1.9</w:t>
            </w:r>
          </w:p>
        </w:tc>
        <w:tc>
          <w:tcPr>
            <w:tcW w:w="6566" w:type="dxa"/>
          </w:tcPr>
          <w:p w14:paraId="12F8A1F7" w14:textId="77777777" w:rsidR="00D3440A" w:rsidRPr="00363278" w:rsidRDefault="00D3440A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Example color space 2-D diagram</w:t>
            </w:r>
          </w:p>
        </w:tc>
        <w:tc>
          <w:tcPr>
            <w:tcW w:w="899" w:type="dxa"/>
          </w:tcPr>
          <w:p w14:paraId="676A4836" w14:textId="77777777" w:rsidR="00D3440A" w:rsidRPr="00363278" w:rsidRDefault="00D3440A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</w:t>
            </w:r>
          </w:p>
        </w:tc>
      </w:tr>
      <w:tr w:rsidR="00D3440A" w:rsidRPr="00A6079B" w14:paraId="0CB5DDF7" w14:textId="77777777" w:rsidTr="00363278">
        <w:trPr>
          <w:trHeight w:val="355"/>
          <w:jc w:val="center"/>
        </w:trPr>
        <w:tc>
          <w:tcPr>
            <w:tcW w:w="1027" w:type="dxa"/>
          </w:tcPr>
          <w:p w14:paraId="70BE1C4B" w14:textId="77777777" w:rsidR="00D3440A" w:rsidRPr="00363278" w:rsidRDefault="00D3440A" w:rsidP="008D02A1">
            <w:pPr>
              <w:tabs>
                <w:tab w:val="left" w:pos="187"/>
                <w:tab w:val="center" w:pos="405"/>
              </w:tabs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1.10</w:t>
            </w:r>
          </w:p>
        </w:tc>
        <w:tc>
          <w:tcPr>
            <w:tcW w:w="6566" w:type="dxa"/>
          </w:tcPr>
          <w:p w14:paraId="48504EC6" w14:textId="77777777" w:rsidR="00D3440A" w:rsidRPr="00363278" w:rsidRDefault="00D3440A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RGB color space 3-d view</w:t>
            </w:r>
          </w:p>
        </w:tc>
        <w:tc>
          <w:tcPr>
            <w:tcW w:w="899" w:type="dxa"/>
          </w:tcPr>
          <w:p w14:paraId="4BEAE090" w14:textId="77777777" w:rsidR="00D3440A" w:rsidRPr="00363278" w:rsidRDefault="00D3440A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21</w:t>
            </w:r>
          </w:p>
        </w:tc>
      </w:tr>
      <w:tr w:rsidR="00D3440A" w:rsidRPr="00A6079B" w14:paraId="1DA4D079" w14:textId="77777777" w:rsidTr="00363278">
        <w:trPr>
          <w:trHeight w:val="355"/>
          <w:jc w:val="center"/>
        </w:trPr>
        <w:tc>
          <w:tcPr>
            <w:tcW w:w="1027" w:type="dxa"/>
          </w:tcPr>
          <w:p w14:paraId="3811048E" w14:textId="77777777" w:rsidR="00D3440A" w:rsidRPr="00363278" w:rsidRDefault="00D3440A" w:rsidP="008D02A1">
            <w:pPr>
              <w:tabs>
                <w:tab w:val="left" w:pos="187"/>
                <w:tab w:val="center" w:pos="405"/>
              </w:tabs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1.11</w:t>
            </w:r>
          </w:p>
        </w:tc>
        <w:tc>
          <w:tcPr>
            <w:tcW w:w="6566" w:type="dxa"/>
          </w:tcPr>
          <w:p w14:paraId="7FE87B6C" w14:textId="77777777" w:rsidR="00D3440A" w:rsidRPr="00363278" w:rsidRDefault="00D3440A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RGB to YCrCb transformation</w:t>
            </w:r>
          </w:p>
        </w:tc>
        <w:tc>
          <w:tcPr>
            <w:tcW w:w="899" w:type="dxa"/>
          </w:tcPr>
          <w:p w14:paraId="14D3D526" w14:textId="77777777" w:rsidR="00D3440A" w:rsidRPr="00363278" w:rsidRDefault="00D3440A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22</w:t>
            </w:r>
          </w:p>
        </w:tc>
      </w:tr>
      <w:tr w:rsidR="008D02A1" w:rsidRPr="00A6079B" w14:paraId="521391A9" w14:textId="77777777" w:rsidTr="00363278">
        <w:trPr>
          <w:trHeight w:val="355"/>
          <w:jc w:val="center"/>
        </w:trPr>
        <w:tc>
          <w:tcPr>
            <w:tcW w:w="1027" w:type="dxa"/>
          </w:tcPr>
          <w:p w14:paraId="56DE783D" w14:textId="77777777" w:rsidR="008D02A1" w:rsidRPr="00363278" w:rsidRDefault="008D02A1" w:rsidP="008D02A1">
            <w:pPr>
              <w:tabs>
                <w:tab w:val="left" w:pos="187"/>
                <w:tab w:val="center" w:pos="405"/>
              </w:tabs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2.1</w:t>
            </w:r>
          </w:p>
        </w:tc>
        <w:tc>
          <w:tcPr>
            <w:tcW w:w="6566" w:type="dxa"/>
          </w:tcPr>
          <w:p w14:paraId="2FB7A489" w14:textId="77777777" w:rsidR="008D02A1" w:rsidRPr="00363278" w:rsidRDefault="008D02A1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Tone Mapping Pipeline</w:t>
            </w:r>
          </w:p>
        </w:tc>
        <w:tc>
          <w:tcPr>
            <w:tcW w:w="899" w:type="dxa"/>
          </w:tcPr>
          <w:p w14:paraId="332FF695" w14:textId="5B625914" w:rsidR="008D02A1" w:rsidRPr="00363278" w:rsidRDefault="003F7A76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  <w:r w:rsidR="008D02A1"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</w:tr>
      <w:tr w:rsidR="008D02A1" w:rsidRPr="00A6079B" w14:paraId="325A4C36" w14:textId="77777777" w:rsidTr="00363278">
        <w:trPr>
          <w:trHeight w:val="355"/>
          <w:jc w:val="center"/>
        </w:trPr>
        <w:tc>
          <w:tcPr>
            <w:tcW w:w="1027" w:type="dxa"/>
          </w:tcPr>
          <w:p w14:paraId="53C7F0F0" w14:textId="77777777" w:rsidR="008D02A1" w:rsidRPr="00363278" w:rsidRDefault="008D02A1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2.2</w:t>
            </w:r>
          </w:p>
        </w:tc>
        <w:tc>
          <w:tcPr>
            <w:tcW w:w="6566" w:type="dxa"/>
          </w:tcPr>
          <w:p w14:paraId="3872FA49" w14:textId="77777777" w:rsidR="008D02A1" w:rsidRPr="00363278" w:rsidRDefault="008D02A1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Embedded system Architecture</w:t>
            </w:r>
          </w:p>
        </w:tc>
        <w:tc>
          <w:tcPr>
            <w:tcW w:w="899" w:type="dxa"/>
          </w:tcPr>
          <w:p w14:paraId="2DF886DB" w14:textId="67004448" w:rsidR="008D02A1" w:rsidRPr="00363278" w:rsidRDefault="003F7A76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  <w:r w:rsidR="008D02A1"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</w:tr>
      <w:tr w:rsidR="008D02A1" w:rsidRPr="00A6079B" w14:paraId="773B4406" w14:textId="77777777" w:rsidTr="00363278">
        <w:trPr>
          <w:trHeight w:val="355"/>
          <w:jc w:val="center"/>
        </w:trPr>
        <w:tc>
          <w:tcPr>
            <w:tcW w:w="1027" w:type="dxa"/>
          </w:tcPr>
          <w:p w14:paraId="4D2A867D" w14:textId="77777777" w:rsidR="008D02A1" w:rsidRPr="00363278" w:rsidRDefault="008D02A1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3.1</w:t>
            </w:r>
          </w:p>
        </w:tc>
        <w:tc>
          <w:tcPr>
            <w:tcW w:w="6566" w:type="dxa"/>
          </w:tcPr>
          <w:p w14:paraId="73763F33" w14:textId="77777777" w:rsidR="008D02A1" w:rsidRPr="00363278" w:rsidRDefault="008D02A1" w:rsidP="00AD277E">
            <w:pPr>
              <w:jc w:val="center"/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</w:pPr>
            <w:r w:rsidRPr="00363278">
              <w:rPr>
                <w:rFonts w:ascii="Times New Roman" w:eastAsiaTheme="minorHAnsi" w:hAnsi="Times New Roman" w:cs="Times New Roman"/>
                <w:sz w:val="24"/>
                <w:szCs w:val="24"/>
              </w:rPr>
              <w:t>Comparison of Reinhard’s and modified Reinhard’s operator</w:t>
            </w:r>
          </w:p>
        </w:tc>
        <w:tc>
          <w:tcPr>
            <w:tcW w:w="899" w:type="dxa"/>
          </w:tcPr>
          <w:p w14:paraId="1A6386E8" w14:textId="10486D34" w:rsidR="008D02A1" w:rsidRPr="00363278" w:rsidRDefault="003F7A76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  <w:r w:rsidR="008D02A1"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</w:tr>
      <w:tr w:rsidR="008D02A1" w:rsidRPr="00A6079B" w14:paraId="5F6FE4EF" w14:textId="77777777" w:rsidTr="00363278">
        <w:trPr>
          <w:trHeight w:val="355"/>
          <w:jc w:val="center"/>
        </w:trPr>
        <w:tc>
          <w:tcPr>
            <w:tcW w:w="1027" w:type="dxa"/>
          </w:tcPr>
          <w:p w14:paraId="37ADA0E7" w14:textId="77777777" w:rsidR="008D02A1" w:rsidRPr="00363278" w:rsidRDefault="008D02A1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3.2</w:t>
            </w:r>
          </w:p>
        </w:tc>
        <w:tc>
          <w:tcPr>
            <w:tcW w:w="6566" w:type="dxa"/>
          </w:tcPr>
          <w:p w14:paraId="1B02882D" w14:textId="77777777" w:rsidR="008D02A1" w:rsidRPr="00363278" w:rsidRDefault="008D02A1" w:rsidP="00AD277E">
            <w:pPr>
              <w:autoSpaceDE w:val="0"/>
              <w:autoSpaceDN w:val="0"/>
              <w:adjustRightInd w:val="0"/>
              <w:jc w:val="center"/>
              <w:rPr>
                <w:rStyle w:val="fontstyle01"/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363278">
              <w:rPr>
                <w:rFonts w:ascii="Times New Roman" w:eastAsiaTheme="minorHAnsi" w:hAnsi="Times New Roman" w:cs="Times New Roman"/>
                <w:sz w:val="24"/>
                <w:szCs w:val="24"/>
              </w:rPr>
              <w:t>Comparison of operators</w:t>
            </w:r>
          </w:p>
        </w:tc>
        <w:tc>
          <w:tcPr>
            <w:tcW w:w="899" w:type="dxa"/>
          </w:tcPr>
          <w:p w14:paraId="4B2EDA0C" w14:textId="45921EB6" w:rsidR="008D02A1" w:rsidRPr="00363278" w:rsidRDefault="003F7A76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  <w:r w:rsidR="008D02A1"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</w:tr>
      <w:tr w:rsidR="008D02A1" w:rsidRPr="00A6079B" w14:paraId="594F5A10" w14:textId="77777777" w:rsidTr="00363278">
        <w:trPr>
          <w:trHeight w:val="355"/>
          <w:jc w:val="center"/>
        </w:trPr>
        <w:tc>
          <w:tcPr>
            <w:tcW w:w="1027" w:type="dxa"/>
          </w:tcPr>
          <w:p w14:paraId="62AE9836" w14:textId="77777777" w:rsidR="008D02A1" w:rsidRPr="00363278" w:rsidRDefault="008D02A1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3.3</w:t>
            </w:r>
          </w:p>
        </w:tc>
        <w:tc>
          <w:tcPr>
            <w:tcW w:w="6566" w:type="dxa"/>
          </w:tcPr>
          <w:p w14:paraId="5F124554" w14:textId="77777777" w:rsidR="008D02A1" w:rsidRPr="00363278" w:rsidRDefault="008D02A1" w:rsidP="00AD277E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363278">
              <w:rPr>
                <w:rFonts w:ascii="Times New Roman" w:eastAsiaTheme="minorHAnsi" w:hAnsi="Times New Roman" w:cs="Times New Roman"/>
                <w:sz w:val="24"/>
                <w:szCs w:val="24"/>
              </w:rPr>
              <w:t>Low Dynamic Range photograph with short, medium and long exposure time</w:t>
            </w:r>
          </w:p>
        </w:tc>
        <w:tc>
          <w:tcPr>
            <w:tcW w:w="899" w:type="dxa"/>
          </w:tcPr>
          <w:p w14:paraId="5AFA8F11" w14:textId="11B0F626" w:rsidR="008D02A1" w:rsidRPr="00363278" w:rsidRDefault="003F7A76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  <w:r w:rsidR="008D02A1"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</w:t>
            </w:r>
          </w:p>
        </w:tc>
      </w:tr>
      <w:tr w:rsidR="008D02A1" w:rsidRPr="00A6079B" w14:paraId="56385E21" w14:textId="77777777" w:rsidTr="00363278">
        <w:trPr>
          <w:trHeight w:val="355"/>
          <w:jc w:val="center"/>
        </w:trPr>
        <w:tc>
          <w:tcPr>
            <w:tcW w:w="1027" w:type="dxa"/>
          </w:tcPr>
          <w:p w14:paraId="543EFE50" w14:textId="77777777" w:rsidR="008D02A1" w:rsidRPr="00363278" w:rsidRDefault="008D02A1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3.4</w:t>
            </w:r>
          </w:p>
        </w:tc>
        <w:tc>
          <w:tcPr>
            <w:tcW w:w="6566" w:type="dxa"/>
          </w:tcPr>
          <w:p w14:paraId="0FAF2F7D" w14:textId="77777777" w:rsidR="008D02A1" w:rsidRPr="00363278" w:rsidRDefault="008D02A1" w:rsidP="00AD277E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</w:rPr>
              <w:t>flow chart to generate Tone mapped HDR image</w:t>
            </w:r>
          </w:p>
        </w:tc>
        <w:tc>
          <w:tcPr>
            <w:tcW w:w="899" w:type="dxa"/>
          </w:tcPr>
          <w:p w14:paraId="4EBD7B84" w14:textId="51B9F58F" w:rsidR="008D02A1" w:rsidRPr="00363278" w:rsidRDefault="0084459B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31</w:t>
            </w:r>
          </w:p>
        </w:tc>
      </w:tr>
      <w:tr w:rsidR="008D02A1" w:rsidRPr="00A6079B" w14:paraId="4F85B11C" w14:textId="77777777" w:rsidTr="00363278">
        <w:trPr>
          <w:trHeight w:val="355"/>
          <w:jc w:val="center"/>
        </w:trPr>
        <w:tc>
          <w:tcPr>
            <w:tcW w:w="1027" w:type="dxa"/>
          </w:tcPr>
          <w:p w14:paraId="4B7FF666" w14:textId="77777777" w:rsidR="008D02A1" w:rsidRPr="00363278" w:rsidRDefault="008D02A1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3.5</w:t>
            </w:r>
          </w:p>
        </w:tc>
        <w:tc>
          <w:tcPr>
            <w:tcW w:w="6566" w:type="dxa"/>
          </w:tcPr>
          <w:p w14:paraId="071C7BCD" w14:textId="77777777" w:rsidR="008D02A1" w:rsidRPr="00363278" w:rsidRDefault="008D02A1" w:rsidP="00AD277E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</w:rPr>
              <w:t>Block diagram of</w:t>
            </w:r>
            <w:r w:rsidRPr="003632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63278">
              <w:rPr>
                <w:rFonts w:ascii="Times New Roman" w:hAnsi="Times New Roman" w:cs="Times New Roman"/>
                <w:sz w:val="24"/>
                <w:szCs w:val="24"/>
              </w:rPr>
              <w:t>LCG HDR</w:t>
            </w:r>
          </w:p>
        </w:tc>
        <w:tc>
          <w:tcPr>
            <w:tcW w:w="899" w:type="dxa"/>
          </w:tcPr>
          <w:p w14:paraId="6AC62BA8" w14:textId="3E4003BB" w:rsidR="008D02A1" w:rsidRPr="00363278" w:rsidRDefault="0084459B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32</w:t>
            </w:r>
          </w:p>
        </w:tc>
      </w:tr>
      <w:tr w:rsidR="008D02A1" w:rsidRPr="00A6079B" w14:paraId="4B17F44F" w14:textId="77777777" w:rsidTr="00363278">
        <w:trPr>
          <w:trHeight w:val="355"/>
          <w:jc w:val="center"/>
        </w:trPr>
        <w:tc>
          <w:tcPr>
            <w:tcW w:w="1027" w:type="dxa"/>
          </w:tcPr>
          <w:p w14:paraId="56E85A5C" w14:textId="77777777" w:rsidR="008D02A1" w:rsidRPr="00363278" w:rsidRDefault="008D02A1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3.6</w:t>
            </w:r>
          </w:p>
        </w:tc>
        <w:tc>
          <w:tcPr>
            <w:tcW w:w="6566" w:type="dxa"/>
          </w:tcPr>
          <w:p w14:paraId="2ADF576F" w14:textId="77777777" w:rsidR="008D02A1" w:rsidRPr="00363278" w:rsidRDefault="008D02A1" w:rsidP="00AD27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</w:rPr>
              <w:t>Block diagram of</w:t>
            </w:r>
            <w:r w:rsidRPr="003632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63278">
              <w:rPr>
                <w:rFonts w:ascii="Times New Roman" w:hAnsi="Times New Roman" w:cs="Times New Roman"/>
                <w:sz w:val="24"/>
                <w:szCs w:val="24"/>
              </w:rPr>
              <w:t>IBTM process</w:t>
            </w:r>
          </w:p>
        </w:tc>
        <w:tc>
          <w:tcPr>
            <w:tcW w:w="899" w:type="dxa"/>
          </w:tcPr>
          <w:p w14:paraId="552A1943" w14:textId="68DC0401" w:rsidR="008D02A1" w:rsidRPr="00363278" w:rsidRDefault="0084459B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  <w:r w:rsidR="008D02A1"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</w:tr>
      <w:tr w:rsidR="008D02A1" w:rsidRPr="00A6079B" w14:paraId="72119044" w14:textId="77777777" w:rsidTr="00363278">
        <w:trPr>
          <w:trHeight w:val="355"/>
          <w:jc w:val="center"/>
        </w:trPr>
        <w:tc>
          <w:tcPr>
            <w:tcW w:w="1027" w:type="dxa"/>
          </w:tcPr>
          <w:p w14:paraId="710453C9" w14:textId="77777777" w:rsidR="008D02A1" w:rsidRPr="00363278" w:rsidRDefault="008D02A1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3.7</w:t>
            </w:r>
          </w:p>
        </w:tc>
        <w:tc>
          <w:tcPr>
            <w:tcW w:w="6566" w:type="dxa"/>
          </w:tcPr>
          <w:p w14:paraId="4E0F4519" w14:textId="77777777" w:rsidR="008D02A1" w:rsidRPr="00363278" w:rsidRDefault="008D02A1" w:rsidP="00AD27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Camera responsive curve for luminance channel</w:t>
            </w:r>
          </w:p>
        </w:tc>
        <w:tc>
          <w:tcPr>
            <w:tcW w:w="899" w:type="dxa"/>
          </w:tcPr>
          <w:p w14:paraId="3ADAAC52" w14:textId="363E789B" w:rsidR="008D02A1" w:rsidRPr="00363278" w:rsidRDefault="0084459B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  <w:r w:rsidR="008D02A1"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</w:tr>
      <w:tr w:rsidR="008D02A1" w:rsidRPr="00A6079B" w14:paraId="540B5B63" w14:textId="77777777" w:rsidTr="00363278">
        <w:trPr>
          <w:trHeight w:val="335"/>
          <w:jc w:val="center"/>
        </w:trPr>
        <w:tc>
          <w:tcPr>
            <w:tcW w:w="1027" w:type="dxa"/>
          </w:tcPr>
          <w:p w14:paraId="26D86FAC" w14:textId="77777777" w:rsidR="008D02A1" w:rsidRPr="00363278" w:rsidRDefault="008D02A1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3.8</w:t>
            </w:r>
          </w:p>
        </w:tc>
        <w:tc>
          <w:tcPr>
            <w:tcW w:w="6566" w:type="dxa"/>
          </w:tcPr>
          <w:p w14:paraId="5840F3C6" w14:textId="77777777" w:rsidR="008D02A1" w:rsidRPr="00363278" w:rsidRDefault="008D02A1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278">
              <w:rPr>
                <w:rFonts w:ascii="Times New Roman" w:eastAsia="Times New Roman" w:hAnsi="Times New Roman" w:cs="Times New Roman"/>
                <w:sz w:val="24"/>
                <w:szCs w:val="24"/>
              </w:rPr>
              <w:t>Flow chart of Tone Mapping</w:t>
            </w:r>
          </w:p>
        </w:tc>
        <w:tc>
          <w:tcPr>
            <w:tcW w:w="899" w:type="dxa"/>
          </w:tcPr>
          <w:p w14:paraId="4ED4C80C" w14:textId="0D20BE21" w:rsidR="008D02A1" w:rsidRPr="00363278" w:rsidRDefault="0084459B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  <w:r w:rsidR="008D02A1"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</w:tr>
      <w:tr w:rsidR="008D02A1" w:rsidRPr="00A6079B" w14:paraId="0079BC48" w14:textId="77777777" w:rsidTr="00363278">
        <w:trPr>
          <w:trHeight w:val="335"/>
          <w:jc w:val="center"/>
        </w:trPr>
        <w:tc>
          <w:tcPr>
            <w:tcW w:w="1027" w:type="dxa"/>
          </w:tcPr>
          <w:p w14:paraId="52BDB570" w14:textId="77777777" w:rsidR="008D02A1" w:rsidRPr="00363278" w:rsidRDefault="008D02A1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4.1</w:t>
            </w:r>
          </w:p>
        </w:tc>
        <w:tc>
          <w:tcPr>
            <w:tcW w:w="6566" w:type="dxa"/>
          </w:tcPr>
          <w:p w14:paraId="52E666AC" w14:textId="77777777" w:rsidR="008D02A1" w:rsidRPr="00363278" w:rsidRDefault="008D02A1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Uploaded screenshot from GitHub</w:t>
            </w:r>
          </w:p>
        </w:tc>
        <w:tc>
          <w:tcPr>
            <w:tcW w:w="899" w:type="dxa"/>
          </w:tcPr>
          <w:p w14:paraId="6BFDBE48" w14:textId="4E930849" w:rsidR="008D02A1" w:rsidRPr="00363278" w:rsidRDefault="0084459B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  <w:r w:rsidR="008D02A1"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</w:tr>
      <w:tr w:rsidR="008D02A1" w:rsidRPr="00A6079B" w14:paraId="74BF137B" w14:textId="77777777" w:rsidTr="00363278">
        <w:trPr>
          <w:trHeight w:val="335"/>
          <w:jc w:val="center"/>
        </w:trPr>
        <w:tc>
          <w:tcPr>
            <w:tcW w:w="1027" w:type="dxa"/>
          </w:tcPr>
          <w:p w14:paraId="5938CDD4" w14:textId="77777777" w:rsidR="008D02A1" w:rsidRPr="00363278" w:rsidRDefault="008D02A1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4.2</w:t>
            </w:r>
          </w:p>
        </w:tc>
        <w:tc>
          <w:tcPr>
            <w:tcW w:w="6566" w:type="dxa"/>
          </w:tcPr>
          <w:p w14:paraId="733D1648" w14:textId="77777777" w:rsidR="008D02A1" w:rsidRPr="00363278" w:rsidRDefault="008D02A1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matlab program showing results formed (weight function)</w:t>
            </w:r>
          </w:p>
        </w:tc>
        <w:tc>
          <w:tcPr>
            <w:tcW w:w="899" w:type="dxa"/>
          </w:tcPr>
          <w:p w14:paraId="098CAC6A" w14:textId="33504B5C" w:rsidR="008D02A1" w:rsidRPr="00363278" w:rsidRDefault="0084459B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  <w:r w:rsidR="008D02A1"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</w:tr>
      <w:tr w:rsidR="008D02A1" w:rsidRPr="00A6079B" w14:paraId="0F2C0899" w14:textId="77777777" w:rsidTr="00363278">
        <w:trPr>
          <w:trHeight w:val="335"/>
          <w:jc w:val="center"/>
        </w:trPr>
        <w:tc>
          <w:tcPr>
            <w:tcW w:w="1027" w:type="dxa"/>
          </w:tcPr>
          <w:p w14:paraId="615B3FA1" w14:textId="77777777" w:rsidR="008D02A1" w:rsidRPr="00363278" w:rsidRDefault="008D02A1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4.3</w:t>
            </w:r>
          </w:p>
        </w:tc>
        <w:tc>
          <w:tcPr>
            <w:tcW w:w="6566" w:type="dxa"/>
          </w:tcPr>
          <w:p w14:paraId="04A4FDB3" w14:textId="77777777" w:rsidR="008D02A1" w:rsidRPr="00363278" w:rsidRDefault="008D02A1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matlab program showing results formed (camera response function)</w:t>
            </w:r>
          </w:p>
        </w:tc>
        <w:tc>
          <w:tcPr>
            <w:tcW w:w="899" w:type="dxa"/>
          </w:tcPr>
          <w:p w14:paraId="48A57952" w14:textId="6C26CF9E" w:rsidR="008D02A1" w:rsidRPr="00363278" w:rsidRDefault="0084459B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  <w:r w:rsidR="008D02A1"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</w:tr>
      <w:tr w:rsidR="008D02A1" w:rsidRPr="00A6079B" w14:paraId="3369282D" w14:textId="77777777" w:rsidTr="00363278">
        <w:trPr>
          <w:trHeight w:val="335"/>
          <w:jc w:val="center"/>
        </w:trPr>
        <w:tc>
          <w:tcPr>
            <w:tcW w:w="1027" w:type="dxa"/>
          </w:tcPr>
          <w:p w14:paraId="275285D6" w14:textId="77777777" w:rsidR="008D02A1" w:rsidRPr="00363278" w:rsidRDefault="008D02A1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4.4</w:t>
            </w:r>
          </w:p>
        </w:tc>
        <w:tc>
          <w:tcPr>
            <w:tcW w:w="6566" w:type="dxa"/>
          </w:tcPr>
          <w:p w14:paraId="23E53BAF" w14:textId="77777777" w:rsidR="008D02A1" w:rsidRPr="00363278" w:rsidRDefault="008D02A1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</w:rPr>
              <w:t>HDR radiance map of YUV image formed by LCGHDR showed in RGB space</w:t>
            </w:r>
          </w:p>
        </w:tc>
        <w:tc>
          <w:tcPr>
            <w:tcW w:w="899" w:type="dxa"/>
          </w:tcPr>
          <w:p w14:paraId="2C2F735B" w14:textId="672BF6D5" w:rsidR="008D02A1" w:rsidRPr="00363278" w:rsidRDefault="0084459B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  <w:r w:rsidR="008D02A1"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</w:tr>
      <w:tr w:rsidR="008D02A1" w:rsidRPr="00A6079B" w14:paraId="5EDF00F1" w14:textId="77777777" w:rsidTr="00363278">
        <w:trPr>
          <w:trHeight w:val="335"/>
          <w:jc w:val="center"/>
        </w:trPr>
        <w:tc>
          <w:tcPr>
            <w:tcW w:w="1027" w:type="dxa"/>
          </w:tcPr>
          <w:p w14:paraId="64371013" w14:textId="77777777" w:rsidR="008D02A1" w:rsidRPr="00363278" w:rsidRDefault="008D02A1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4.5</w:t>
            </w:r>
          </w:p>
        </w:tc>
        <w:tc>
          <w:tcPr>
            <w:tcW w:w="6566" w:type="dxa"/>
          </w:tcPr>
          <w:p w14:paraId="2F709EEA" w14:textId="77777777" w:rsidR="008D02A1" w:rsidRPr="00363278" w:rsidRDefault="008D02A1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27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IN"/>
              </w:rPr>
              <w:t>series of images with different exposure levels taken as input</w:t>
            </w:r>
          </w:p>
        </w:tc>
        <w:tc>
          <w:tcPr>
            <w:tcW w:w="899" w:type="dxa"/>
          </w:tcPr>
          <w:p w14:paraId="0E8D5412" w14:textId="256A4B73" w:rsidR="008D02A1" w:rsidRPr="00363278" w:rsidRDefault="0084459B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  <w:r w:rsidR="008D02A1"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</w:t>
            </w:r>
          </w:p>
        </w:tc>
      </w:tr>
      <w:tr w:rsidR="008D02A1" w:rsidRPr="00A6079B" w14:paraId="533A66E0" w14:textId="77777777" w:rsidTr="00363278">
        <w:trPr>
          <w:trHeight w:val="335"/>
          <w:jc w:val="center"/>
        </w:trPr>
        <w:tc>
          <w:tcPr>
            <w:tcW w:w="1027" w:type="dxa"/>
          </w:tcPr>
          <w:p w14:paraId="2C34058E" w14:textId="77777777" w:rsidR="008D02A1" w:rsidRPr="00363278" w:rsidRDefault="008D02A1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4.6</w:t>
            </w:r>
          </w:p>
        </w:tc>
        <w:tc>
          <w:tcPr>
            <w:tcW w:w="6566" w:type="dxa"/>
          </w:tcPr>
          <w:p w14:paraId="62C5D08E" w14:textId="77777777" w:rsidR="008D02A1" w:rsidRPr="00363278" w:rsidRDefault="008D02A1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</w:rPr>
              <w:t xml:space="preserve">(a) output of our proposed technique (LCGHDR with IBTM) </w:t>
            </w:r>
            <w:r w:rsidRPr="0036327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(b) output using Durand technique (c) </w:t>
            </w:r>
            <w:r w:rsidRPr="00363278">
              <w:rPr>
                <w:rStyle w:val="Heading1Char"/>
                <w:rFonts w:cs="Times New Roman"/>
                <w:b w:val="0"/>
                <w:szCs w:val="24"/>
              </w:rPr>
              <w:t>output using Reinhard technique</w:t>
            </w:r>
            <w:r w:rsidRPr="0036327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899" w:type="dxa"/>
          </w:tcPr>
          <w:p w14:paraId="59DECBB9" w14:textId="3849827F" w:rsidR="008D02A1" w:rsidRPr="00363278" w:rsidRDefault="0084459B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  <w:r w:rsidR="008D02A1"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</w:tr>
      <w:tr w:rsidR="008D02A1" w:rsidRPr="00A6079B" w14:paraId="241E1628" w14:textId="77777777" w:rsidTr="00363278">
        <w:trPr>
          <w:trHeight w:val="335"/>
          <w:jc w:val="center"/>
        </w:trPr>
        <w:tc>
          <w:tcPr>
            <w:tcW w:w="1027" w:type="dxa"/>
          </w:tcPr>
          <w:p w14:paraId="02898415" w14:textId="77777777" w:rsidR="008D02A1" w:rsidRPr="00363278" w:rsidRDefault="008D02A1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4.7</w:t>
            </w:r>
          </w:p>
        </w:tc>
        <w:tc>
          <w:tcPr>
            <w:tcW w:w="6566" w:type="dxa"/>
          </w:tcPr>
          <w:p w14:paraId="709CD1E6" w14:textId="77777777" w:rsidR="008D02A1" w:rsidRPr="00363278" w:rsidRDefault="008D02A1" w:rsidP="00AD27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Comparison of camera response functions of R, G, B, Y components</w:t>
            </w:r>
          </w:p>
        </w:tc>
        <w:tc>
          <w:tcPr>
            <w:tcW w:w="899" w:type="dxa"/>
          </w:tcPr>
          <w:p w14:paraId="4B2D4E35" w14:textId="26681149" w:rsidR="008D02A1" w:rsidRPr="00363278" w:rsidRDefault="0084459B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  <w:r w:rsidR="008D02A1" w:rsidRPr="003632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</w:tr>
    </w:tbl>
    <w:p w14:paraId="068766DC" w14:textId="77777777" w:rsidR="003A74D0" w:rsidRPr="003A74D0" w:rsidRDefault="003A74D0" w:rsidP="003A74D0">
      <w:pPr>
        <w:rPr>
          <w:lang w:val="en-IN"/>
        </w:rPr>
      </w:pPr>
    </w:p>
    <w:p w14:paraId="1381C012" w14:textId="77777777" w:rsidR="008250A9" w:rsidRPr="00522167" w:rsidRDefault="008250A9" w:rsidP="008250A9">
      <w:pPr>
        <w:pStyle w:val="Heading1"/>
        <w:jc w:val="center"/>
        <w:rPr>
          <w:sz w:val="32"/>
          <w:szCs w:val="32"/>
        </w:rPr>
      </w:pPr>
      <w:r w:rsidRPr="00522167">
        <w:rPr>
          <w:sz w:val="32"/>
          <w:szCs w:val="32"/>
        </w:rPr>
        <w:t>LIST OF TABLES</w:t>
      </w:r>
    </w:p>
    <w:p w14:paraId="73B22437" w14:textId="77777777" w:rsidR="008250A9" w:rsidRDefault="008250A9" w:rsidP="008250A9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250A9" w14:paraId="220996E4" w14:textId="77777777" w:rsidTr="00363278">
        <w:trPr>
          <w:trHeight w:val="302"/>
          <w:jc w:val="center"/>
        </w:trPr>
        <w:tc>
          <w:tcPr>
            <w:tcW w:w="3192" w:type="dxa"/>
          </w:tcPr>
          <w:p w14:paraId="14243C3B" w14:textId="77777777" w:rsidR="008250A9" w:rsidRPr="00363278" w:rsidRDefault="008250A9" w:rsidP="00AD27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3278">
              <w:rPr>
                <w:rFonts w:ascii="Times New Roman" w:hAnsi="Times New Roman" w:cs="Times New Roman"/>
                <w:b/>
                <w:sz w:val="24"/>
                <w:szCs w:val="24"/>
              </w:rPr>
              <w:t>TABLE .NO</w:t>
            </w:r>
          </w:p>
        </w:tc>
        <w:tc>
          <w:tcPr>
            <w:tcW w:w="3192" w:type="dxa"/>
          </w:tcPr>
          <w:p w14:paraId="4D276CCA" w14:textId="77777777" w:rsidR="008250A9" w:rsidRPr="00363278" w:rsidRDefault="008250A9" w:rsidP="00AD27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327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92" w:type="dxa"/>
          </w:tcPr>
          <w:p w14:paraId="7C85548D" w14:textId="77777777" w:rsidR="008250A9" w:rsidRPr="00363278" w:rsidRDefault="008250A9" w:rsidP="00AD27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3278">
              <w:rPr>
                <w:rFonts w:ascii="Times New Roman" w:hAnsi="Times New Roman" w:cs="Times New Roman"/>
                <w:b/>
                <w:sz w:val="24"/>
                <w:szCs w:val="24"/>
              </w:rPr>
              <w:t>PAGE</w:t>
            </w:r>
          </w:p>
        </w:tc>
      </w:tr>
      <w:tr w:rsidR="00363278" w14:paraId="56A110FC" w14:textId="77777777" w:rsidTr="00363278">
        <w:trPr>
          <w:trHeight w:val="302"/>
          <w:jc w:val="center"/>
        </w:trPr>
        <w:tc>
          <w:tcPr>
            <w:tcW w:w="3192" w:type="dxa"/>
          </w:tcPr>
          <w:p w14:paraId="3C4BE693" w14:textId="31BD81D5" w:rsidR="00363278" w:rsidRPr="00363278" w:rsidRDefault="00363278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192" w:type="dxa"/>
          </w:tcPr>
          <w:p w14:paraId="46D9655A" w14:textId="0252E70A" w:rsidR="00363278" w:rsidRPr="00363278" w:rsidRDefault="00363278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</w:rPr>
              <w:t>Aperture and shutter speed combinations</w:t>
            </w:r>
          </w:p>
        </w:tc>
        <w:tc>
          <w:tcPr>
            <w:tcW w:w="3192" w:type="dxa"/>
          </w:tcPr>
          <w:p w14:paraId="1D120045" w14:textId="4E2A86F2" w:rsidR="00363278" w:rsidRPr="00363278" w:rsidRDefault="00363278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63278" w14:paraId="45E4AB8A" w14:textId="77777777" w:rsidTr="00363278">
        <w:trPr>
          <w:trHeight w:val="302"/>
          <w:jc w:val="center"/>
        </w:trPr>
        <w:tc>
          <w:tcPr>
            <w:tcW w:w="3192" w:type="dxa"/>
          </w:tcPr>
          <w:p w14:paraId="55703DB8" w14:textId="4F641CE3" w:rsidR="00363278" w:rsidRPr="00363278" w:rsidRDefault="00363278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192" w:type="dxa"/>
          </w:tcPr>
          <w:p w14:paraId="4DFC8DF7" w14:textId="3D39B22D" w:rsidR="00363278" w:rsidRPr="00363278" w:rsidRDefault="00363278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</w:rPr>
              <w:t>Image formats and types</w:t>
            </w:r>
          </w:p>
        </w:tc>
        <w:tc>
          <w:tcPr>
            <w:tcW w:w="3192" w:type="dxa"/>
          </w:tcPr>
          <w:p w14:paraId="6CDF1990" w14:textId="509BD294" w:rsidR="00363278" w:rsidRPr="00363278" w:rsidRDefault="00363278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363278" w14:paraId="00B2514D" w14:textId="77777777" w:rsidTr="00363278">
        <w:trPr>
          <w:trHeight w:val="302"/>
          <w:jc w:val="center"/>
        </w:trPr>
        <w:tc>
          <w:tcPr>
            <w:tcW w:w="3192" w:type="dxa"/>
          </w:tcPr>
          <w:p w14:paraId="10F660CB" w14:textId="37358F32" w:rsidR="00363278" w:rsidRPr="00363278" w:rsidRDefault="00363278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192" w:type="dxa"/>
          </w:tcPr>
          <w:p w14:paraId="56EBF5DB" w14:textId="786500A1" w:rsidR="00363278" w:rsidRPr="00363278" w:rsidRDefault="00363278" w:rsidP="00AD27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Editing tools for different image formats</w:t>
            </w:r>
          </w:p>
        </w:tc>
        <w:tc>
          <w:tcPr>
            <w:tcW w:w="3192" w:type="dxa"/>
          </w:tcPr>
          <w:p w14:paraId="3543AF8C" w14:textId="0AE7B9A0" w:rsidR="00363278" w:rsidRPr="00363278" w:rsidRDefault="00363278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250A9" w14:paraId="654C524D" w14:textId="77777777" w:rsidTr="00363278">
        <w:trPr>
          <w:trHeight w:val="635"/>
          <w:jc w:val="center"/>
        </w:trPr>
        <w:tc>
          <w:tcPr>
            <w:tcW w:w="3192" w:type="dxa"/>
          </w:tcPr>
          <w:p w14:paraId="64EE716F" w14:textId="77777777" w:rsidR="008250A9" w:rsidRPr="00363278" w:rsidRDefault="008250A9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192" w:type="dxa"/>
          </w:tcPr>
          <w:p w14:paraId="2A82898A" w14:textId="77777777" w:rsidR="008250A9" w:rsidRPr="00363278" w:rsidRDefault="008250A9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</w:rPr>
              <w:t>Comparison of BAR, AEE and LCGHDR</w:t>
            </w:r>
          </w:p>
        </w:tc>
        <w:tc>
          <w:tcPr>
            <w:tcW w:w="3192" w:type="dxa"/>
          </w:tcPr>
          <w:p w14:paraId="6CE34148" w14:textId="77777777" w:rsidR="008250A9" w:rsidRPr="00363278" w:rsidRDefault="008250A9" w:rsidP="00AD2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3278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</w:tbl>
    <w:p w14:paraId="3BFE4A96" w14:textId="77777777" w:rsidR="008250A9" w:rsidRDefault="008250A9" w:rsidP="008250A9">
      <w:pPr>
        <w:jc w:val="both"/>
        <w:rPr>
          <w:sz w:val="24"/>
          <w:szCs w:val="24"/>
        </w:rPr>
      </w:pPr>
    </w:p>
    <w:p w14:paraId="25802493" w14:textId="77777777" w:rsidR="008250A9" w:rsidRDefault="008250A9" w:rsidP="008250A9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4007EB34" w14:textId="77777777" w:rsidR="008250A9" w:rsidRDefault="008250A9" w:rsidP="008250A9">
      <w:pPr>
        <w:spacing w:line="240" w:lineRule="auto"/>
        <w:rPr>
          <w:b/>
          <w:bCs/>
          <w:sz w:val="32"/>
          <w:szCs w:val="32"/>
        </w:rPr>
      </w:pPr>
    </w:p>
    <w:p w14:paraId="0AD6EE87" w14:textId="77777777" w:rsidR="008250A9" w:rsidRDefault="008250A9" w:rsidP="008250A9">
      <w:pPr>
        <w:tabs>
          <w:tab w:val="left" w:pos="6446"/>
        </w:tabs>
        <w:rPr>
          <w:lang w:val="en-IN"/>
        </w:rPr>
      </w:pPr>
    </w:p>
    <w:p w14:paraId="72897334" w14:textId="77777777" w:rsidR="008250A9" w:rsidRDefault="008250A9" w:rsidP="008250A9">
      <w:pPr>
        <w:tabs>
          <w:tab w:val="left" w:pos="6446"/>
        </w:tabs>
        <w:rPr>
          <w:lang w:val="en-IN"/>
        </w:rPr>
      </w:pPr>
    </w:p>
    <w:p w14:paraId="1E157AA5" w14:textId="77777777" w:rsidR="008250A9" w:rsidRDefault="008250A9" w:rsidP="008250A9">
      <w:pPr>
        <w:tabs>
          <w:tab w:val="left" w:pos="6446"/>
        </w:tabs>
        <w:rPr>
          <w:lang w:val="en-IN"/>
        </w:rPr>
      </w:pPr>
    </w:p>
    <w:p w14:paraId="390EBD05" w14:textId="77777777" w:rsidR="008250A9" w:rsidRDefault="008250A9" w:rsidP="008250A9">
      <w:pPr>
        <w:tabs>
          <w:tab w:val="left" w:pos="6446"/>
        </w:tabs>
        <w:rPr>
          <w:lang w:val="en-IN"/>
        </w:rPr>
      </w:pPr>
    </w:p>
    <w:p w14:paraId="057641AF" w14:textId="77777777" w:rsidR="008250A9" w:rsidRDefault="008250A9" w:rsidP="008250A9">
      <w:pPr>
        <w:tabs>
          <w:tab w:val="left" w:pos="6446"/>
        </w:tabs>
        <w:rPr>
          <w:lang w:val="en-IN"/>
        </w:rPr>
      </w:pPr>
    </w:p>
    <w:p w14:paraId="24C29A63" w14:textId="77777777" w:rsidR="008250A9" w:rsidRDefault="008250A9" w:rsidP="008250A9">
      <w:pPr>
        <w:tabs>
          <w:tab w:val="left" w:pos="6446"/>
        </w:tabs>
        <w:rPr>
          <w:lang w:val="en-IN"/>
        </w:rPr>
      </w:pPr>
    </w:p>
    <w:p w14:paraId="58A98A33" w14:textId="77777777" w:rsidR="008250A9" w:rsidRDefault="008250A9" w:rsidP="008250A9">
      <w:pPr>
        <w:tabs>
          <w:tab w:val="left" w:pos="6446"/>
        </w:tabs>
        <w:rPr>
          <w:lang w:val="en-IN"/>
        </w:rPr>
      </w:pPr>
    </w:p>
    <w:p w14:paraId="7B27B63E" w14:textId="77777777" w:rsidR="008250A9" w:rsidRDefault="008250A9" w:rsidP="008250A9">
      <w:pPr>
        <w:tabs>
          <w:tab w:val="left" w:pos="6446"/>
        </w:tabs>
        <w:rPr>
          <w:lang w:val="en-IN"/>
        </w:rPr>
      </w:pPr>
    </w:p>
    <w:p w14:paraId="3D87620F" w14:textId="77777777" w:rsidR="008250A9" w:rsidRDefault="008250A9" w:rsidP="008250A9">
      <w:pPr>
        <w:tabs>
          <w:tab w:val="left" w:pos="6446"/>
        </w:tabs>
        <w:rPr>
          <w:lang w:val="en-IN"/>
        </w:rPr>
      </w:pPr>
    </w:p>
    <w:p w14:paraId="0DC9A4E8" w14:textId="77777777" w:rsidR="008250A9" w:rsidRDefault="008250A9" w:rsidP="008250A9">
      <w:pPr>
        <w:tabs>
          <w:tab w:val="left" w:pos="6446"/>
        </w:tabs>
        <w:rPr>
          <w:lang w:val="en-IN"/>
        </w:rPr>
      </w:pPr>
    </w:p>
    <w:p w14:paraId="0BC80864" w14:textId="77777777" w:rsidR="008250A9" w:rsidRDefault="008250A9" w:rsidP="008250A9">
      <w:pPr>
        <w:tabs>
          <w:tab w:val="left" w:pos="6446"/>
        </w:tabs>
        <w:rPr>
          <w:lang w:val="en-IN"/>
        </w:rPr>
      </w:pPr>
    </w:p>
    <w:p w14:paraId="13F688F9" w14:textId="77777777" w:rsidR="008250A9" w:rsidRDefault="008250A9" w:rsidP="008250A9">
      <w:pPr>
        <w:tabs>
          <w:tab w:val="left" w:pos="6446"/>
        </w:tabs>
        <w:rPr>
          <w:lang w:val="en-IN"/>
        </w:rPr>
      </w:pPr>
    </w:p>
    <w:p w14:paraId="73F1651D" w14:textId="77777777" w:rsidR="008250A9" w:rsidRDefault="008250A9" w:rsidP="008250A9">
      <w:pPr>
        <w:tabs>
          <w:tab w:val="left" w:pos="6446"/>
        </w:tabs>
        <w:rPr>
          <w:lang w:val="en-IN"/>
        </w:rPr>
      </w:pPr>
    </w:p>
    <w:p w14:paraId="0EC0ED45" w14:textId="77777777" w:rsidR="008250A9" w:rsidRDefault="008250A9" w:rsidP="008250A9">
      <w:pPr>
        <w:tabs>
          <w:tab w:val="left" w:pos="6446"/>
        </w:tabs>
        <w:rPr>
          <w:lang w:val="en-IN"/>
        </w:rPr>
      </w:pPr>
    </w:p>
    <w:p w14:paraId="1A5B1A8E" w14:textId="77777777" w:rsidR="001D099E" w:rsidRDefault="001D099E"/>
    <w:sectPr w:rsidR="001D099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118B7" w14:textId="77777777" w:rsidR="00715227" w:rsidRDefault="00715227" w:rsidP="000B5BA5">
      <w:pPr>
        <w:spacing w:after="0" w:line="240" w:lineRule="auto"/>
      </w:pPr>
      <w:r>
        <w:separator/>
      </w:r>
    </w:p>
  </w:endnote>
  <w:endnote w:type="continuationSeparator" w:id="0">
    <w:p w14:paraId="398A9032" w14:textId="77777777" w:rsidR="00715227" w:rsidRDefault="00715227" w:rsidP="000B5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liverRM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16889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82FEFB" w14:textId="77777777" w:rsidR="000B5BA5" w:rsidRDefault="00245846">
        <w:pPr>
          <w:pStyle w:val="Footer"/>
          <w:jc w:val="center"/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 w:rsidR="003A74D0" w:rsidRPr="003A74D0">
          <w:rPr>
            <w:noProof/>
            <w:color w:val="4F81BD" w:themeColor="accent1"/>
            <w:sz w:val="28"/>
            <w:szCs w:val="28"/>
          </w:rPr>
          <w:t>IV</w:t>
        </w:r>
        <w:r>
          <w:rPr>
            <w:noProof/>
            <w:color w:val="4F81BD" w:themeColor="accent1"/>
            <w:sz w:val="28"/>
            <w:szCs w:val="28"/>
          </w:rPr>
          <w:fldChar w:fldCharType="end"/>
        </w:r>
      </w:p>
    </w:sdtContent>
  </w:sdt>
  <w:p w14:paraId="537CA5B8" w14:textId="77777777" w:rsidR="000B5BA5" w:rsidRDefault="000B5B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4C56E" w14:textId="77777777" w:rsidR="00715227" w:rsidRDefault="00715227" w:rsidP="000B5BA5">
      <w:pPr>
        <w:spacing w:after="0" w:line="240" w:lineRule="auto"/>
      </w:pPr>
      <w:r>
        <w:separator/>
      </w:r>
    </w:p>
  </w:footnote>
  <w:footnote w:type="continuationSeparator" w:id="0">
    <w:p w14:paraId="762840CB" w14:textId="77777777" w:rsidR="00715227" w:rsidRDefault="00715227" w:rsidP="000B5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74175"/>
    <w:multiLevelType w:val="hybridMultilevel"/>
    <w:tmpl w:val="71263A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50A9"/>
    <w:rsid w:val="000B5BA5"/>
    <w:rsid w:val="001D099E"/>
    <w:rsid w:val="00206D7F"/>
    <w:rsid w:val="00245846"/>
    <w:rsid w:val="00363278"/>
    <w:rsid w:val="003A52C4"/>
    <w:rsid w:val="003A74D0"/>
    <w:rsid w:val="003F7A76"/>
    <w:rsid w:val="00635E97"/>
    <w:rsid w:val="00715227"/>
    <w:rsid w:val="007D02F9"/>
    <w:rsid w:val="008250A9"/>
    <w:rsid w:val="0084459B"/>
    <w:rsid w:val="008D02A1"/>
    <w:rsid w:val="00D3440A"/>
    <w:rsid w:val="00EE62EF"/>
    <w:rsid w:val="00F3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82695"/>
  <w15:docId w15:val="{CE9FE2B8-F2EE-4AE6-B966-07FC8E92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0A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0A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0A9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en-IN"/>
    </w:rPr>
  </w:style>
  <w:style w:type="paragraph" w:styleId="ListParagraph">
    <w:name w:val="List Paragraph"/>
    <w:basedOn w:val="Normal"/>
    <w:uiPriority w:val="34"/>
    <w:qFormat/>
    <w:rsid w:val="008250A9"/>
    <w:pPr>
      <w:ind w:left="720"/>
      <w:contextualSpacing/>
    </w:pPr>
    <w:rPr>
      <w:rFonts w:ascii="Times New Roman" w:eastAsiaTheme="minorHAnsi" w:hAnsi="Times New Roman"/>
      <w:color w:val="000000" w:themeColor="text1"/>
      <w:sz w:val="28"/>
      <w:lang w:val="en-IN"/>
    </w:rPr>
  </w:style>
  <w:style w:type="character" w:customStyle="1" w:styleId="fontstyle01">
    <w:name w:val="fontstyle01"/>
    <w:basedOn w:val="DefaultParagraphFont"/>
    <w:rsid w:val="008250A9"/>
    <w:rPr>
      <w:rFonts w:ascii="GulliverRM" w:hAnsi="GulliverRM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59"/>
    <w:unhideWhenUsed/>
    <w:rsid w:val="00825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5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BA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B5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BA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Santosh</dc:creator>
  <cp:lastModifiedBy>Mohanteja Chitturi</cp:lastModifiedBy>
  <cp:revision>9</cp:revision>
  <dcterms:created xsi:type="dcterms:W3CDTF">2019-03-23T07:09:00Z</dcterms:created>
  <dcterms:modified xsi:type="dcterms:W3CDTF">2019-03-26T11:50:00Z</dcterms:modified>
</cp:coreProperties>
</file>