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8CD5C" w14:textId="77777777" w:rsidR="005D706A" w:rsidRPr="008D656D" w:rsidRDefault="005D706A" w:rsidP="005D70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656D">
        <w:rPr>
          <w:rFonts w:ascii="Times New Roman" w:hAnsi="Times New Roman" w:cs="Times New Roman"/>
          <w:b/>
          <w:bCs/>
          <w:sz w:val="40"/>
          <w:szCs w:val="40"/>
        </w:rPr>
        <w:t>Phase 2 – Performance Testing</w:t>
      </w:r>
    </w:p>
    <w:p w14:paraId="79C8A20B" w14:textId="258367D7" w:rsidR="005D706A" w:rsidRPr="008D656D" w:rsidRDefault="005D706A" w:rsidP="005D70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656D">
        <w:rPr>
          <w:rFonts w:ascii="Times New Roman" w:hAnsi="Times New Roman" w:cs="Times New Roman"/>
          <w:b/>
          <w:bCs/>
          <w:sz w:val="40"/>
          <w:szCs w:val="40"/>
        </w:rPr>
        <w:t>Automation Logic</w:t>
      </w:r>
    </w:p>
    <w:p w14:paraId="4A2CCE9E" w14:textId="0F2D6548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F6D0C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907438B" w14:textId="77777777" w:rsidR="00326320" w:rsidRPr="008D656D" w:rsidRDefault="00326320" w:rsidP="0032632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The automation logic is implemented using ServiceNow Flow Designer to streamline the complete lifecycle of network service requests. The flow is triggered upon Service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item submission and performs dynamic actions such as capturing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variables, creating records, routing approvals, sending notifications, and updating request status automatically. This ensures consistency, transparency, and minimal manual intervention throughout the process.</w:t>
      </w:r>
    </w:p>
    <w:p w14:paraId="56B711B2" w14:textId="4F3274F3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482ED093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47047B5B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Subtasks (4)</w:t>
      </w:r>
    </w:p>
    <w:p w14:paraId="11FD37BD" w14:textId="560FBDD5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3A5013CB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Activity 1: Creation of Flow</w:t>
      </w:r>
    </w:p>
    <w:p w14:paraId="2D142D30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A164720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Navigate to Flow Designer from the Application Navigator.</w:t>
      </w:r>
    </w:p>
    <w:p w14:paraId="43B39BC6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New to create a new flow.</w:t>
      </w:r>
    </w:p>
    <w:p w14:paraId="5C6BCC3A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Provide the Flow Name as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Request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2E86A9FC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Enter an appropriate description for the flow.</w:t>
      </w:r>
    </w:p>
    <w:p w14:paraId="7F33E503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Build Flow to proceed with configuration.</w:t>
      </w:r>
    </w:p>
    <w:p w14:paraId="6BB0C263" w14:textId="61A6333B" w:rsidR="00326320" w:rsidRPr="008D656D" w:rsidRDefault="00326320" w:rsidP="00326320">
      <w:p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849E2" wp14:editId="3F19C5FB">
            <wp:extent cx="5731510" cy="3129915"/>
            <wp:effectExtent l="0" t="0" r="3810" b="0"/>
            <wp:docPr id="21201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9456" w14:textId="1D16EA8D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76785E9C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Activity 2: Configuring Trigger</w:t>
      </w:r>
    </w:p>
    <w:p w14:paraId="02D28FCB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2E321CE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Click on the </w:t>
      </w:r>
      <w:proofErr w:type="gramStart"/>
      <w:r w:rsidRPr="008D656D">
        <w:rPr>
          <w:rFonts w:ascii="Times New Roman" w:hAnsi="Times New Roman" w:cs="Times New Roman"/>
          <w:sz w:val="28"/>
          <w:szCs w:val="28"/>
        </w:rPr>
        <w:t>( +</w:t>
      </w:r>
      <w:proofErr w:type="gramEnd"/>
      <w:r w:rsidRPr="008D656D">
        <w:rPr>
          <w:rFonts w:ascii="Times New Roman" w:hAnsi="Times New Roman" w:cs="Times New Roman"/>
          <w:sz w:val="28"/>
          <w:szCs w:val="28"/>
        </w:rPr>
        <w:t xml:space="preserve"> ) icon to configure the trigger.</w:t>
      </w:r>
    </w:p>
    <w:p w14:paraId="3E94CB7B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Select Application → Service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as the trigger type.</w:t>
      </w:r>
    </w:p>
    <w:p w14:paraId="6D4F10E3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Choose the appropriate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item.</w:t>
      </w:r>
    </w:p>
    <w:p w14:paraId="0D47C130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 to save the trigger configuration.</w:t>
      </w:r>
    </w:p>
    <w:p w14:paraId="61299F32" w14:textId="77BBAB22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125A5" wp14:editId="64C644D8">
            <wp:extent cx="5731510" cy="857885"/>
            <wp:effectExtent l="0" t="0" r="2540" b="0"/>
            <wp:docPr id="13846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9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B071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14CB177F" w14:textId="56ABF5D0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4E511A6F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Activity 3: Configuring Actions</w:t>
      </w:r>
    </w:p>
    <w:p w14:paraId="186FF01D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 xml:space="preserve">1. Get </w:t>
      </w:r>
      <w:proofErr w:type="spellStart"/>
      <w:r w:rsidRPr="008D656D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195B4F92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F084F02" w14:textId="77777777" w:rsidR="00326320" w:rsidRPr="008D656D" w:rsidRDefault="00326320" w:rsidP="003263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Click Add Action and search for Get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Variables.</w:t>
      </w:r>
    </w:p>
    <w:p w14:paraId="5CCBD7B1" w14:textId="379A7A91" w:rsidR="00326320" w:rsidRPr="008D656D" w:rsidRDefault="00326320" w:rsidP="003263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Select the Get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Variables action.</w:t>
      </w:r>
    </w:p>
    <w:p w14:paraId="131E8495" w14:textId="77777777" w:rsidR="00326320" w:rsidRPr="008D656D" w:rsidRDefault="00326320" w:rsidP="003263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lastRenderedPageBreak/>
        <w:t>Configure inputs:</w:t>
      </w:r>
    </w:p>
    <w:p w14:paraId="14D11575" w14:textId="77777777" w:rsidR="00326320" w:rsidRPr="008D656D" w:rsidRDefault="00326320" w:rsidP="0032632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Trigger → Service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→ Requested Item</w:t>
      </w:r>
    </w:p>
    <w:p w14:paraId="3430EE5D" w14:textId="77777777" w:rsidR="00326320" w:rsidRPr="008D656D" w:rsidRDefault="00326320" w:rsidP="0032632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Template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Items → Select table →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Request</w:t>
      </w:r>
    </w:p>
    <w:p w14:paraId="54353CDA" w14:textId="77777777" w:rsidR="00326320" w:rsidRPr="008D656D" w:rsidRDefault="00326320" w:rsidP="003263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required variables and move them to the selected list.</w:t>
      </w:r>
    </w:p>
    <w:p w14:paraId="196C5396" w14:textId="77777777" w:rsidR="00326320" w:rsidRPr="008D656D" w:rsidRDefault="00326320" w:rsidP="003263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Done.</w:t>
      </w:r>
    </w:p>
    <w:p w14:paraId="6BCF538B" w14:textId="073AD7B4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0BC4E23A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2. Create Record</w:t>
      </w:r>
    </w:p>
    <w:p w14:paraId="1B277FBF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55C9076" w14:textId="77777777" w:rsidR="00326320" w:rsidRPr="008D656D" w:rsidRDefault="00326320" w:rsidP="003263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Create Record action.</w:t>
      </w:r>
    </w:p>
    <w:p w14:paraId="5B1EE30C" w14:textId="77777777" w:rsidR="00326320" w:rsidRPr="008D656D" w:rsidRDefault="00326320" w:rsidP="003263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Choose Table as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Database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4AF91794" w14:textId="77777777" w:rsidR="00326320" w:rsidRPr="008D656D" w:rsidRDefault="00326320" w:rsidP="003263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Click Add Fields to map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variables to table fields.</w:t>
      </w:r>
    </w:p>
    <w:p w14:paraId="510A68E6" w14:textId="77777777" w:rsidR="00326320" w:rsidRPr="008D656D" w:rsidRDefault="00326320" w:rsidP="003263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Configure required fields as per design.</w:t>
      </w:r>
    </w:p>
    <w:p w14:paraId="17671B1F" w14:textId="77777777" w:rsidR="00326320" w:rsidRPr="008D656D" w:rsidRDefault="00326320" w:rsidP="003263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Done.</w:t>
      </w:r>
    </w:p>
    <w:p w14:paraId="1334070D" w14:textId="4E26B73E" w:rsidR="00350A44" w:rsidRPr="008D656D" w:rsidRDefault="00350A44" w:rsidP="00350A44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09B64" wp14:editId="3411F010">
            <wp:extent cx="5731510" cy="3087370"/>
            <wp:effectExtent l="0" t="0" r="2540" b="0"/>
            <wp:docPr id="19476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2663" w14:textId="51D3A295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273591A9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3. Send Email</w:t>
      </w:r>
    </w:p>
    <w:p w14:paraId="4D21D73C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64B06A5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Send Email action.</w:t>
      </w:r>
    </w:p>
    <w:p w14:paraId="274AA65C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lastRenderedPageBreak/>
        <w:t xml:space="preserve">Set Target Record → Create Record →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Database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75DCD6A9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Table will be auto-selected.</w:t>
      </w:r>
    </w:p>
    <w:p w14:paraId="3423F6EC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Configure To, CC, and BCC (static or dynamic).</w:t>
      </w:r>
    </w:p>
    <w:p w14:paraId="62C49A5E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Provide Email Subject and Body.</w:t>
      </w:r>
    </w:p>
    <w:p w14:paraId="2B62F1CD" w14:textId="77777777" w:rsidR="00326320" w:rsidRPr="008D656D" w:rsidRDefault="00326320" w:rsidP="003263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Done.</w:t>
      </w:r>
    </w:p>
    <w:p w14:paraId="2795B4B0" w14:textId="12139DFF" w:rsidR="008458F0" w:rsidRPr="008D656D" w:rsidRDefault="008458F0" w:rsidP="008458F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0EF85" wp14:editId="1D6FC758">
            <wp:extent cx="5731510" cy="3054350"/>
            <wp:effectExtent l="0" t="0" r="2540" b="0"/>
            <wp:docPr id="18364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29AC" w14:textId="77777777" w:rsidR="002A74C4" w:rsidRPr="008D656D" w:rsidRDefault="002A74C4" w:rsidP="008458F0">
      <w:pPr>
        <w:rPr>
          <w:rFonts w:ascii="Times New Roman" w:hAnsi="Times New Roman" w:cs="Times New Roman"/>
          <w:sz w:val="28"/>
          <w:szCs w:val="28"/>
        </w:rPr>
      </w:pPr>
    </w:p>
    <w:p w14:paraId="0DE2FD4C" w14:textId="608430B9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581C0C72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4. Ask for Approval</w:t>
      </w:r>
    </w:p>
    <w:p w14:paraId="47166853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1AD1C1B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Ask for Approval action.</w:t>
      </w:r>
    </w:p>
    <w:p w14:paraId="291C1D7D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Set Target Record → Create Record →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Database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36A40A8B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Provide Approval Reason (e.g.,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Waiting for approval</w:t>
      </w:r>
      <w:r w:rsidRPr="008D656D">
        <w:rPr>
          <w:rFonts w:ascii="Times New Roman" w:hAnsi="Times New Roman" w:cs="Times New Roman"/>
          <w:sz w:val="28"/>
          <w:szCs w:val="28"/>
        </w:rPr>
        <w:t>).</w:t>
      </w:r>
    </w:p>
    <w:p w14:paraId="4E3550EF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Configure approval rules:</w:t>
      </w:r>
    </w:p>
    <w:p w14:paraId="6E6EC3E0" w14:textId="77777777" w:rsidR="00326320" w:rsidRPr="008D656D" w:rsidRDefault="00326320" w:rsidP="0032632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Approve</w:t>
      </w:r>
    </w:p>
    <w:p w14:paraId="2A5D6D86" w14:textId="77777777" w:rsidR="00326320" w:rsidRPr="008D656D" w:rsidRDefault="00326320" w:rsidP="0032632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Reject</w:t>
      </w:r>
    </w:p>
    <w:p w14:paraId="5D3F7EFA" w14:textId="77777777" w:rsidR="00326320" w:rsidRPr="008D656D" w:rsidRDefault="00326320" w:rsidP="0032632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Approve / Reject</w:t>
      </w:r>
    </w:p>
    <w:p w14:paraId="67F719BB" w14:textId="5F1714CF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approval logic such as Anyone Approves</w:t>
      </w:r>
      <w:r w:rsidR="00950DCF" w:rsidRPr="008D656D">
        <w:rPr>
          <w:rFonts w:ascii="Times New Roman" w:hAnsi="Times New Roman" w:cs="Times New Roman"/>
          <w:sz w:val="28"/>
          <w:szCs w:val="28"/>
        </w:rPr>
        <w:t>,</w:t>
      </w:r>
      <w:r w:rsidRPr="008D656D">
        <w:rPr>
          <w:rFonts w:ascii="Times New Roman" w:hAnsi="Times New Roman" w:cs="Times New Roman"/>
          <w:sz w:val="28"/>
          <w:szCs w:val="28"/>
        </w:rPr>
        <w:t xml:space="preserve"> or Everyone Approves.</w:t>
      </w:r>
    </w:p>
    <w:p w14:paraId="0DA2FDC4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Configure approvers (static or dynamic).</w:t>
      </w:r>
    </w:p>
    <w:p w14:paraId="40EE1215" w14:textId="77777777" w:rsidR="00326320" w:rsidRPr="008D656D" w:rsidRDefault="00326320" w:rsidP="003263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lastRenderedPageBreak/>
        <w:t>Click Done.</w:t>
      </w:r>
    </w:p>
    <w:p w14:paraId="4B86BEA3" w14:textId="77777777" w:rsidR="001B06B5" w:rsidRPr="008D656D" w:rsidRDefault="001B06B5" w:rsidP="001B06B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65A4EBE" w14:textId="625C0049" w:rsidR="001B06B5" w:rsidRPr="008D656D" w:rsidRDefault="001B06B5" w:rsidP="001B06B5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3ED1F" wp14:editId="6C73C12B">
            <wp:extent cx="5731510" cy="3025775"/>
            <wp:effectExtent l="0" t="0" r="2540" b="3175"/>
            <wp:docPr id="18626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0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4BE" w14:textId="77777777" w:rsidR="001B06B5" w:rsidRPr="008D656D" w:rsidRDefault="001B06B5" w:rsidP="001B06B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388D38" w14:textId="13363B81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7C8E4BCC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5. Flow Logic (Conditional Routing)</w:t>
      </w:r>
    </w:p>
    <w:p w14:paraId="79FEC29F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D7D5528" w14:textId="77777777" w:rsidR="00326320" w:rsidRPr="008D656D" w:rsidRDefault="00326320" w:rsidP="003263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Add Flow Logic → If condition.</w:t>
      </w:r>
    </w:p>
    <w:p w14:paraId="0C38C211" w14:textId="77777777" w:rsidR="00326320" w:rsidRPr="008D656D" w:rsidRDefault="00326320" w:rsidP="003263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Apply condition based on Approval State (Approved / Rejected).</w:t>
      </w:r>
    </w:p>
    <w:p w14:paraId="7879B42E" w14:textId="77777777" w:rsidR="00326320" w:rsidRPr="008D656D" w:rsidRDefault="00326320" w:rsidP="003263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Configure subsequent actions based on outcome.</w:t>
      </w:r>
    </w:p>
    <w:p w14:paraId="700236C7" w14:textId="77777777" w:rsidR="00326320" w:rsidRPr="008D656D" w:rsidRDefault="00326320" w:rsidP="003263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Done.</w:t>
      </w:r>
    </w:p>
    <w:p w14:paraId="5435E7ED" w14:textId="6EB396E8" w:rsidR="00C5356E" w:rsidRPr="008D656D" w:rsidRDefault="00646EB5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5F7C1" wp14:editId="4D18D997">
            <wp:extent cx="5731510" cy="1137920"/>
            <wp:effectExtent l="0" t="0" r="2540" b="5080"/>
            <wp:docPr id="20742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6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5502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6. Update Record</w:t>
      </w:r>
    </w:p>
    <w:p w14:paraId="3032F0DD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D4F1E89" w14:textId="77777777" w:rsidR="00326320" w:rsidRPr="008D656D" w:rsidRDefault="00326320" w:rsidP="003263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Select Update Record action.</w:t>
      </w:r>
    </w:p>
    <w:p w14:paraId="4F5335DA" w14:textId="77777777" w:rsidR="00326320" w:rsidRPr="008D656D" w:rsidRDefault="00326320" w:rsidP="003263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Choose Record → Create Record → </w:t>
      </w:r>
      <w:r w:rsidRPr="008D656D">
        <w:rPr>
          <w:rFonts w:ascii="Times New Roman" w:hAnsi="Times New Roman" w:cs="Times New Roman"/>
          <w:i/>
          <w:iCs/>
          <w:sz w:val="28"/>
          <w:szCs w:val="28"/>
        </w:rPr>
        <w:t>Network Database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4645BBFE" w14:textId="2AF37751" w:rsidR="00326320" w:rsidRPr="008D656D" w:rsidRDefault="0030674C" w:rsidP="003263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lastRenderedPageBreak/>
        <w:t>The table</w:t>
      </w:r>
      <w:r w:rsidR="00326320" w:rsidRPr="008D656D">
        <w:rPr>
          <w:rFonts w:ascii="Times New Roman" w:hAnsi="Times New Roman" w:cs="Times New Roman"/>
          <w:sz w:val="28"/>
          <w:szCs w:val="28"/>
        </w:rPr>
        <w:t xml:space="preserve"> will be selected automatically.</w:t>
      </w:r>
    </w:p>
    <w:p w14:paraId="7C49EA45" w14:textId="77777777" w:rsidR="00326320" w:rsidRPr="008D656D" w:rsidRDefault="00326320" w:rsidP="003263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Update fields such as status or approval result.</w:t>
      </w:r>
    </w:p>
    <w:p w14:paraId="3AAD4198" w14:textId="77777777" w:rsidR="00326320" w:rsidRPr="008D656D" w:rsidRDefault="00326320" w:rsidP="003263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Done.</w:t>
      </w:r>
    </w:p>
    <w:p w14:paraId="23BA26AF" w14:textId="0680B041" w:rsidR="00326320" w:rsidRPr="008D656D" w:rsidRDefault="004E6668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66104" wp14:editId="79FC7863">
            <wp:extent cx="5731510" cy="2217420"/>
            <wp:effectExtent l="0" t="0" r="2540" b="0"/>
            <wp:docPr id="1167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4BC4" w14:textId="4BFB6E20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5EA76AA1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Activity 4: Flow Chart</w:t>
      </w:r>
    </w:p>
    <w:p w14:paraId="57B286D1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6EAE214" w14:textId="77777777" w:rsidR="00326320" w:rsidRPr="008D656D" w:rsidRDefault="00326320" w:rsidP="00230BC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A detailed flow chart is created to visually represent the automation sequence, including trigger points, decision conditions, approvals, notifications, and record updates. This ensures clarity, maintainability, and ease of future enhancements.</w:t>
      </w:r>
    </w:p>
    <w:p w14:paraId="676658B0" w14:textId="3A203999" w:rsidR="00230BC2" w:rsidRPr="008D656D" w:rsidRDefault="00230BC2" w:rsidP="00230BC2">
      <w:p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E77A1" wp14:editId="02510441">
            <wp:extent cx="5731510" cy="3041015"/>
            <wp:effectExtent l="0" t="0" r="2540" b="6985"/>
            <wp:docPr id="12783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1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763" w14:textId="77777777" w:rsidR="00230BC2" w:rsidRPr="008D656D" w:rsidRDefault="00230BC2" w:rsidP="00230B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ED473" w14:textId="6480F044" w:rsidR="00230BC2" w:rsidRPr="008D656D" w:rsidRDefault="00230BC2" w:rsidP="00230BC2">
      <w:p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8E3CCA" wp14:editId="127C12E2">
            <wp:extent cx="5731510" cy="3059430"/>
            <wp:effectExtent l="0" t="0" r="2540" b="7620"/>
            <wp:docPr id="8645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4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B66" w14:textId="77777777" w:rsidR="00181C76" w:rsidRPr="008D656D" w:rsidRDefault="00181C76">
      <w:pPr>
        <w:rPr>
          <w:rFonts w:ascii="Times New Roman" w:hAnsi="Times New Roman" w:cs="Times New Roman"/>
          <w:sz w:val="28"/>
          <w:szCs w:val="28"/>
        </w:rPr>
      </w:pPr>
    </w:p>
    <w:sectPr w:rsidR="00181C76" w:rsidRPr="008D6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A5DD0"/>
    <w:multiLevelType w:val="multilevel"/>
    <w:tmpl w:val="972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B82"/>
    <w:multiLevelType w:val="multilevel"/>
    <w:tmpl w:val="3DD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B4E6C"/>
    <w:multiLevelType w:val="multilevel"/>
    <w:tmpl w:val="B6D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8068C"/>
    <w:multiLevelType w:val="multilevel"/>
    <w:tmpl w:val="BA0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F20C8"/>
    <w:multiLevelType w:val="multilevel"/>
    <w:tmpl w:val="C19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2A83"/>
    <w:multiLevelType w:val="multilevel"/>
    <w:tmpl w:val="4B8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66849"/>
    <w:multiLevelType w:val="multilevel"/>
    <w:tmpl w:val="1898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E3A44"/>
    <w:multiLevelType w:val="multilevel"/>
    <w:tmpl w:val="F07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D5F54"/>
    <w:multiLevelType w:val="multilevel"/>
    <w:tmpl w:val="DF7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6275E"/>
    <w:multiLevelType w:val="multilevel"/>
    <w:tmpl w:val="E99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06B61"/>
    <w:multiLevelType w:val="multilevel"/>
    <w:tmpl w:val="895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F2FDC"/>
    <w:multiLevelType w:val="multilevel"/>
    <w:tmpl w:val="776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A53E5"/>
    <w:multiLevelType w:val="multilevel"/>
    <w:tmpl w:val="728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A6753"/>
    <w:multiLevelType w:val="multilevel"/>
    <w:tmpl w:val="358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5326">
    <w:abstractNumId w:val="8"/>
  </w:num>
  <w:num w:numId="2" w16cid:durableId="1259603932">
    <w:abstractNumId w:val="9"/>
  </w:num>
  <w:num w:numId="3" w16cid:durableId="214581554">
    <w:abstractNumId w:val="4"/>
  </w:num>
  <w:num w:numId="4" w16cid:durableId="839546037">
    <w:abstractNumId w:val="7"/>
  </w:num>
  <w:num w:numId="5" w16cid:durableId="1119838491">
    <w:abstractNumId w:val="1"/>
  </w:num>
  <w:num w:numId="6" w16cid:durableId="1469393606">
    <w:abstractNumId w:val="0"/>
  </w:num>
  <w:num w:numId="7" w16cid:durableId="62488079">
    <w:abstractNumId w:val="10"/>
  </w:num>
  <w:num w:numId="8" w16cid:durableId="172695530">
    <w:abstractNumId w:val="6"/>
  </w:num>
  <w:num w:numId="9" w16cid:durableId="75982339">
    <w:abstractNumId w:val="2"/>
  </w:num>
  <w:num w:numId="10" w16cid:durableId="1946233744">
    <w:abstractNumId w:val="5"/>
  </w:num>
  <w:num w:numId="11" w16cid:durableId="891111999">
    <w:abstractNumId w:val="13"/>
  </w:num>
  <w:num w:numId="12" w16cid:durableId="596867860">
    <w:abstractNumId w:val="3"/>
  </w:num>
  <w:num w:numId="13" w16cid:durableId="761802090">
    <w:abstractNumId w:val="12"/>
  </w:num>
  <w:num w:numId="14" w16cid:durableId="2431025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6A"/>
    <w:rsid w:val="00181C76"/>
    <w:rsid w:val="001B06B5"/>
    <w:rsid w:val="00230BC2"/>
    <w:rsid w:val="002A74C4"/>
    <w:rsid w:val="0030674C"/>
    <w:rsid w:val="00326320"/>
    <w:rsid w:val="00350A44"/>
    <w:rsid w:val="004E6668"/>
    <w:rsid w:val="005D706A"/>
    <w:rsid w:val="00646EB5"/>
    <w:rsid w:val="008458F0"/>
    <w:rsid w:val="008D656D"/>
    <w:rsid w:val="008F0889"/>
    <w:rsid w:val="00950DCF"/>
    <w:rsid w:val="00962390"/>
    <w:rsid w:val="00A036DA"/>
    <w:rsid w:val="00B1746C"/>
    <w:rsid w:val="00C340A0"/>
    <w:rsid w:val="00C5356E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F871"/>
  <w15:chartTrackingRefBased/>
  <w15:docId w15:val="{199EDB46-9F32-46BF-A201-B722B75D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13</cp:revision>
  <dcterms:created xsi:type="dcterms:W3CDTF">2025-12-23T12:00:00Z</dcterms:created>
  <dcterms:modified xsi:type="dcterms:W3CDTF">2025-12-27T11:36:00Z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e8cfb953-63ce-45e1-ada3-a0077c83de41</vt:lpwstr>
  </property>
</Properties>
</file>