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50A12" w14:textId="4CC2F950" w:rsidR="00181C76" w:rsidRPr="00206F4C" w:rsidRDefault="00B53E93" w:rsidP="00B53E93">
      <w:pPr>
        <w:jc w:val="center"/>
        <w:rPr>
          <w:rFonts w:ascii="Times New Roman" w:hAnsi="Times New Roman"/>
          <w:b/>
          <w:bCs/>
          <w:sz w:val="40"/>
          <w:szCs w:val="40"/>
          <w:lang w:val="en-US"/>
        </w:rPr>
      </w:pPr>
      <w:r w:rsidRPr="00206F4C">
        <w:rPr>
          <w:rFonts w:ascii="Times New Roman" w:hAnsi="Times New Roman"/>
          <w:b/>
          <w:bCs/>
          <w:sz w:val="40"/>
          <w:szCs w:val="40"/>
          <w:lang w:val="en-US"/>
        </w:rPr>
        <w:t>Phase 3: UI/UX Development and Customization</w:t>
      </w:r>
    </w:p>
    <w:p w14:paraId="1C11F666" w14:textId="77777777" w:rsidR="00B53E93" w:rsidRPr="00206F4C" w:rsidRDefault="00B53E93" w:rsidP="00B53E93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206F4C">
        <w:rPr>
          <w:rFonts w:ascii="Times New Roman" w:hAnsi="Times New Roman"/>
          <w:b/>
          <w:bCs/>
          <w:sz w:val="40"/>
          <w:szCs w:val="40"/>
        </w:rPr>
        <w:t>Navigation Flow</w:t>
      </w:r>
    </w:p>
    <w:p w14:paraId="12177CB5" w14:textId="77777777" w:rsidR="00B53E93" w:rsidRPr="00206F4C" w:rsidRDefault="00B53E93" w:rsidP="00B53E93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14:paraId="721E4891" w14:textId="77777777" w:rsidR="00B53E93" w:rsidRPr="00206F4C" w:rsidRDefault="00B53E93" w:rsidP="00B53E93">
      <w:p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b/>
          <w:bCs/>
          <w:sz w:val="28"/>
          <w:szCs w:val="28"/>
        </w:rPr>
        <w:t>Procedure:</w:t>
      </w:r>
    </w:p>
    <w:p w14:paraId="0ED2DEAF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Log in to the ServiceNow Personal Developer Instance (PDI).</w:t>
      </w:r>
    </w:p>
    <w:p w14:paraId="4AB5AABA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Copy the instance domain URL, for example:</w:t>
      </w:r>
      <w:r w:rsidRPr="00206F4C">
        <w:rPr>
          <w:rFonts w:ascii="Times New Roman" w:hAnsi="Times New Roman"/>
          <w:sz w:val="28"/>
          <w:szCs w:val="28"/>
        </w:rPr>
        <w:br/>
        <w:t>https://dev190678.service-now.com</w:t>
      </w:r>
    </w:p>
    <w:p w14:paraId="36638287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Open a new browser tab and paste the URL.</w:t>
      </w:r>
      <w:r w:rsidRPr="00206F4C">
        <w:rPr>
          <w:rFonts w:ascii="Times New Roman" w:hAnsi="Times New Roman"/>
          <w:sz w:val="28"/>
          <w:szCs w:val="28"/>
        </w:rPr>
        <w:br/>
        <w:t>Append the Service Portal prefix (/sp) to the instance URL:</w:t>
      </w:r>
      <w:r w:rsidRPr="00206F4C">
        <w:rPr>
          <w:rFonts w:ascii="Times New Roman" w:hAnsi="Times New Roman"/>
          <w:sz w:val="28"/>
          <w:szCs w:val="28"/>
        </w:rPr>
        <w:br/>
        <w:t>https://dev190678.service-now.com/sp</w:t>
      </w:r>
    </w:p>
    <w:p w14:paraId="22935088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From the Service Portal homepage, use the search bar to search for Network Requests.</w:t>
      </w:r>
    </w:p>
    <w:p w14:paraId="088542EF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Select the Network Request catalog item.</w:t>
      </w:r>
    </w:p>
    <w:p w14:paraId="7B656FE9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Fill in all the required request details (such as request type, justification, urgency, and portal details).</w:t>
      </w:r>
    </w:p>
    <w:p w14:paraId="7D833A79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Click on Submit.</w:t>
      </w:r>
    </w:p>
    <w:p w14:paraId="2E67257A" w14:textId="77777777" w:rsidR="00B53E93" w:rsidRPr="00206F4C" w:rsidRDefault="00B53E93" w:rsidP="00B53E9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Upon submission:</w:t>
      </w:r>
    </w:p>
    <w:p w14:paraId="461573FD" w14:textId="77777777" w:rsidR="00B53E93" w:rsidRPr="00206F4C" w:rsidRDefault="00B53E93" w:rsidP="00B53E93">
      <w:pPr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A new request is generated with a unique request number.</w:t>
      </w:r>
    </w:p>
    <w:p w14:paraId="400F935E" w14:textId="77777777" w:rsidR="00B53E93" w:rsidRPr="00206F4C" w:rsidRDefault="00B53E93" w:rsidP="00B53E93">
      <w:pPr>
        <w:numPr>
          <w:ilvl w:val="1"/>
          <w:numId w:val="1"/>
        </w:num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sz w:val="28"/>
          <w:szCs w:val="28"/>
        </w:rPr>
        <w:t>Email notifications are automatically sent to the requester and relevant approvers based on the configured workflow.</w:t>
      </w:r>
    </w:p>
    <w:p w14:paraId="478630F3" w14:textId="7A042F3A" w:rsidR="00B53E93" w:rsidRPr="00206F4C" w:rsidRDefault="00B53E93" w:rsidP="00B53E93">
      <w:pPr>
        <w:rPr>
          <w:rFonts w:ascii="Times New Roman" w:hAnsi="Times New Roman"/>
          <w:sz w:val="28"/>
          <w:szCs w:val="28"/>
        </w:rPr>
      </w:pPr>
      <w:r w:rsidRPr="00206F4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D94B1D8" wp14:editId="52299E31">
            <wp:extent cx="5731510" cy="1231265"/>
            <wp:effectExtent l="0" t="0" r="2540" b="6985"/>
            <wp:docPr id="145714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49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6A40" w14:textId="77777777" w:rsidR="00B53E93" w:rsidRPr="00206F4C" w:rsidRDefault="00B53E93">
      <w:pPr>
        <w:rPr>
          <w:rFonts w:ascii="Times New Roman" w:hAnsi="Times New Roman"/>
          <w:lang w:val="en-US"/>
        </w:rPr>
      </w:pPr>
    </w:p>
    <w:sectPr w:rsidR="00B53E93" w:rsidRPr="00206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47825"/>
    <w:multiLevelType w:val="multilevel"/>
    <w:tmpl w:val="0F48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34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93"/>
    <w:rsid w:val="00181C76"/>
    <w:rsid w:val="001D512A"/>
    <w:rsid w:val="00206F4C"/>
    <w:rsid w:val="00962390"/>
    <w:rsid w:val="00A036DA"/>
    <w:rsid w:val="00B53E93"/>
    <w:rsid w:val="00C66BD5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1076"/>
  <w15:chartTrackingRefBased/>
  <w15:docId w15:val="{3D9DBB5B-1618-42D7-82E8-6437F33C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2</cp:revision>
  <dcterms:created xsi:type="dcterms:W3CDTF">2025-12-25T12:04:00Z</dcterms:created>
  <dcterms:modified xsi:type="dcterms:W3CDTF">2025-12-27T11:40:00Z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fd5a7ece-7b1b-41f2-a5e4-dc834854094b</vt:lpwstr>
  </property>
</Properties>
</file>