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9D61" w14:textId="60A4A4D5" w:rsidR="005C51E8" w:rsidRDefault="005C51E8"/>
    <w:p w14:paraId="275475B1" w14:textId="7EE246CE" w:rsidR="00A42284" w:rsidRDefault="00A42284">
      <w:r>
        <w:t xml:space="preserve">La commande </w:t>
      </w:r>
      <w:proofErr w:type="spellStart"/>
      <w:r>
        <w:t>tcpdump</w:t>
      </w:r>
      <w:proofErr w:type="spellEnd"/>
      <w:r>
        <w:t xml:space="preserve"> est un puissant outil en ligne de commande pour l’analyse des paquets </w:t>
      </w:r>
      <w:proofErr w:type="gramStart"/>
      <w:r>
        <w:t>réseau .</w:t>
      </w:r>
      <w:proofErr w:type="gramEnd"/>
      <w:r>
        <w:t xml:space="preserve"> </w:t>
      </w:r>
      <w:proofErr w:type="spellStart"/>
      <w:r>
        <w:t>Tcpdump</w:t>
      </w:r>
      <w:proofErr w:type="spellEnd"/>
      <w:r>
        <w:t xml:space="preserve"> nous aide à résoudre les problèmes de réseau ainsi qu'à analyser le fonctionnement de certains outils de sécurité.</w:t>
      </w:r>
      <w:r>
        <w:t xml:space="preserve"> </w:t>
      </w:r>
      <w:r w:rsidR="00CF3C52">
        <w:t>Il permet à ses utilisateurs d'afficher les paquets TCP/IP et autres qui sont reçus et transmis sur le réseau</w:t>
      </w:r>
      <w:r w:rsidR="00CF3C52">
        <w:t xml:space="preserve"> .</w:t>
      </w:r>
    </w:p>
    <w:sectPr w:rsidR="00A42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E8"/>
    <w:rsid w:val="005C51E8"/>
    <w:rsid w:val="007D39E9"/>
    <w:rsid w:val="00A42284"/>
    <w:rsid w:val="00C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BF3B"/>
  <w15:chartTrackingRefBased/>
  <w15:docId w15:val="{A3243603-7AAF-45B1-8A22-4BB21626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Sall</dc:creator>
  <cp:keywords/>
  <dc:description/>
  <cp:lastModifiedBy>Mohamed Sall</cp:lastModifiedBy>
  <cp:revision>2</cp:revision>
  <dcterms:created xsi:type="dcterms:W3CDTF">2023-01-13T09:45:00Z</dcterms:created>
  <dcterms:modified xsi:type="dcterms:W3CDTF">2023-01-13T10:49:00Z</dcterms:modified>
</cp:coreProperties>
</file>