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Pr="00154466" w:rsidRDefault="003907B1" w:rsidP="003907B1">
      <w:pPr>
        <w:pStyle w:val="ListParagraph"/>
        <w:numPr>
          <w:ilvl w:val="0"/>
          <w:numId w:val="1"/>
        </w:numPr>
        <w:rPr>
          <w:b/>
          <w:lang w:val="en-US"/>
        </w:rPr>
      </w:pPr>
      <w:r w:rsidRPr="00154466">
        <w:rPr>
          <w:b/>
          <w:lang w:val="en-US"/>
        </w:rPr>
        <w:t>What are Sequence-to-sequence</w:t>
      </w:r>
      <w:r w:rsidR="00154466" w:rsidRPr="00154466">
        <w:rPr>
          <w:b/>
          <w:lang w:val="en-US"/>
        </w:rPr>
        <w:t xml:space="preserve">6                                                                                                     </w:t>
      </w:r>
      <w:r w:rsidRPr="00154466">
        <w:rPr>
          <w:b/>
          <w:lang w:val="en-US"/>
        </w:rPr>
        <w:t xml:space="preserve"> models?</w:t>
      </w:r>
    </w:p>
    <w:p w:rsidR="00154466" w:rsidRPr="00154466" w:rsidRDefault="00154466" w:rsidP="00154466">
      <w:pPr>
        <w:ind w:left="360"/>
        <w:rPr>
          <w:lang w:val="en-US"/>
        </w:rPr>
      </w:pPr>
      <w:r>
        <w:rPr>
          <w:lang w:val="en-US"/>
        </w:rPr>
        <w:t>A.</w:t>
      </w:r>
      <w:r w:rsidRPr="00154466">
        <w:t xml:space="preserve"> </w:t>
      </w:r>
      <w:r w:rsidRPr="00154466">
        <w:rPr>
          <w:lang w:val="en-US"/>
        </w:rPr>
        <w:t>Sequence-to-sequence (seq2seq) models are a type of neural network architecture used in natural language processing (NLP) and other sequence-to-sequence tasks. They consist of two main components: an encoder and a decoder.</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1. **Encoder**: The encoder processes the input sequence and converts it into a fixed-dimensional vector representation called a context vector. This context vector encapsulates the input sequence's meaning and is typically generated using recurrent neural networks (RNNs) or more recently, transformer architectures.</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2. **Decoder**: The decoder takes the context vector produced by the encoder and generates the output sequence one step at a time. It's conditioned on the context vector and any previously generated output tokens. Like the encoder, the decoder is often implemented using RNNs or transformers.</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Seq2seq models are commonly used for tasks such as machine translation, where the input sequence is in one language and the output sequence is in another. They can also be used for tasks like text summarization, speech recognition, and conversational agents. The success of seq2seq models largely hinges on their ability to capture the semantics of an input sequence and generate coherent and contextually appropriate output sequences.</w:t>
      </w:r>
    </w:p>
    <w:p w:rsidR="003907B1" w:rsidRPr="00154466" w:rsidRDefault="00E264C2" w:rsidP="003907B1">
      <w:pPr>
        <w:pStyle w:val="ListParagraph"/>
        <w:numPr>
          <w:ilvl w:val="0"/>
          <w:numId w:val="1"/>
        </w:numPr>
        <w:rPr>
          <w:b/>
          <w:lang w:val="en-US"/>
        </w:rPr>
      </w:pPr>
      <w:r w:rsidRPr="00154466">
        <w:rPr>
          <w:b/>
          <w:lang w:val="en-US"/>
        </w:rPr>
        <w:t xml:space="preserve">What </w:t>
      </w:r>
      <w:proofErr w:type="gramStart"/>
      <w:r w:rsidRPr="00154466">
        <w:rPr>
          <w:b/>
          <w:lang w:val="en-US"/>
        </w:rPr>
        <w:t>are</w:t>
      </w:r>
      <w:proofErr w:type="gramEnd"/>
      <w:r w:rsidRPr="00154466">
        <w:rPr>
          <w:b/>
          <w:lang w:val="en-US"/>
        </w:rPr>
        <w:t xml:space="preserve"> t</w:t>
      </w:r>
      <w:r w:rsidR="003907B1" w:rsidRPr="00154466">
        <w:rPr>
          <w:b/>
          <w:lang w:val="en-US"/>
        </w:rPr>
        <w:t>he Problem with Vanilla RNNs</w:t>
      </w:r>
      <w:r w:rsidRPr="00154466">
        <w:rPr>
          <w:b/>
          <w:lang w:val="en-US"/>
        </w:rPr>
        <w:t>?</w:t>
      </w:r>
    </w:p>
    <w:p w:rsidR="00154466" w:rsidRPr="00154466" w:rsidRDefault="00154466" w:rsidP="00154466">
      <w:pPr>
        <w:ind w:left="360"/>
        <w:rPr>
          <w:lang w:val="en-US"/>
        </w:rPr>
      </w:pPr>
      <w:r>
        <w:rPr>
          <w:lang w:val="en-US"/>
        </w:rPr>
        <w:t>A.</w:t>
      </w:r>
      <w:r w:rsidRPr="00154466">
        <w:t xml:space="preserve"> </w:t>
      </w:r>
      <w:r w:rsidRPr="00154466">
        <w:rPr>
          <w:lang w:val="en-US"/>
        </w:rPr>
        <w:t>Vanilla recurrent neural networks (RNNs) suffer from several limitations:</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1. **Vanishing Gradient Problem</w:t>
      </w:r>
      <w:proofErr w:type="gramStart"/>
      <w:r w:rsidRPr="00154466">
        <w:rPr>
          <w:lang w:val="en-US"/>
        </w:rPr>
        <w:t>:*</w:t>
      </w:r>
      <w:proofErr w:type="gramEnd"/>
      <w:r w:rsidRPr="00154466">
        <w:rPr>
          <w:lang w:val="en-US"/>
        </w:rPr>
        <w:t xml:space="preserve">* When training RNNs using </w:t>
      </w:r>
      <w:proofErr w:type="spellStart"/>
      <w:r w:rsidRPr="00154466">
        <w:rPr>
          <w:lang w:val="en-US"/>
        </w:rPr>
        <w:t>backpropagation</w:t>
      </w:r>
      <w:proofErr w:type="spellEnd"/>
      <w:r w:rsidRPr="00154466">
        <w:rPr>
          <w:lang w:val="en-US"/>
        </w:rPr>
        <w:t xml:space="preserve"> through time (BPTT), gradients can either explode or vanish as they are propagated over many time steps. The vanishing gradient problem occurs when gradients diminish rapidly as they are </w:t>
      </w:r>
      <w:proofErr w:type="spellStart"/>
      <w:r w:rsidRPr="00154466">
        <w:rPr>
          <w:lang w:val="en-US"/>
        </w:rPr>
        <w:t>backpropagated</w:t>
      </w:r>
      <w:proofErr w:type="spellEnd"/>
      <w:r w:rsidRPr="00154466">
        <w:rPr>
          <w:lang w:val="en-US"/>
        </w:rPr>
        <w:t xml:space="preserve"> through time, leading to difficulties in learning long-term dependencies.</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2. **Short-Term Memory</w:t>
      </w:r>
      <w:proofErr w:type="gramStart"/>
      <w:r w:rsidRPr="00154466">
        <w:rPr>
          <w:lang w:val="en-US"/>
        </w:rPr>
        <w:t>:*</w:t>
      </w:r>
      <w:proofErr w:type="gramEnd"/>
      <w:r w:rsidRPr="00154466">
        <w:rPr>
          <w:lang w:val="en-US"/>
        </w:rPr>
        <w:t>* Vanilla RNNs have difficulty retaining information over long sequences due to the vanishing gradient problem. This limits their ability to capture dependencies that span many time steps.</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3. **Difficulty in Capturing Long-Term Dependencies:** Because of the vanishing gradient problem, vanilla RNNs struggle to capture and remember dependencies that occur over long sequences, hindering their performance in tasks requiring long-term memory, such as natural language processing.</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lastRenderedPageBreak/>
        <w:t>4. **Inefficiency in Parallelization</w:t>
      </w:r>
      <w:proofErr w:type="gramStart"/>
      <w:r w:rsidRPr="00154466">
        <w:rPr>
          <w:lang w:val="en-US"/>
        </w:rPr>
        <w:t>:*</w:t>
      </w:r>
      <w:proofErr w:type="gramEnd"/>
      <w:r w:rsidRPr="00154466">
        <w:rPr>
          <w:lang w:val="en-US"/>
        </w:rPr>
        <w:t>* Vanilla RNNs are inherently sequential models, as each time step relies on the previous one. This makes it challenging to parallelize computations effectively, limiting their efficiency, especially on hardware like GPUs and TPUs, which excel at parallel processing.</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5. **Lack of Explicit Mechanism for Handling Variable-Length Sequences</w:t>
      </w:r>
      <w:proofErr w:type="gramStart"/>
      <w:r w:rsidRPr="00154466">
        <w:rPr>
          <w:lang w:val="en-US"/>
        </w:rPr>
        <w:t>:*</w:t>
      </w:r>
      <w:proofErr w:type="gramEnd"/>
      <w:r w:rsidRPr="00154466">
        <w:rPr>
          <w:lang w:val="en-US"/>
        </w:rPr>
        <w:t>* Vanilla RNNs are designed to process fixed-length sequences, requiring padding or truncation for sequences of varying lengths. This lack of an explicit mechanism for handling variable-length sequences can be problematic in tasks where the input lengths vary.</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These limitations have led to the development of more advanced recurrent architectures, such as Long Short-Term Memory (LSTM) networks and Gated Recurrent Units (GRUs), which address many of these issues and have become widely used in sequence modeling tasks.</w:t>
      </w:r>
    </w:p>
    <w:p w:rsidR="003907B1" w:rsidRPr="00154466" w:rsidRDefault="00E264C2" w:rsidP="003907B1">
      <w:pPr>
        <w:pStyle w:val="ListParagraph"/>
        <w:numPr>
          <w:ilvl w:val="0"/>
          <w:numId w:val="1"/>
        </w:numPr>
        <w:rPr>
          <w:b/>
          <w:lang w:val="en-US"/>
        </w:rPr>
      </w:pPr>
      <w:r w:rsidRPr="00154466">
        <w:rPr>
          <w:b/>
          <w:lang w:val="en-US"/>
        </w:rPr>
        <w:t xml:space="preserve">What is </w:t>
      </w:r>
      <w:r w:rsidR="003907B1" w:rsidRPr="00154466">
        <w:rPr>
          <w:b/>
          <w:lang w:val="en-US"/>
        </w:rPr>
        <w:t>Gradient clipping</w:t>
      </w:r>
      <w:r w:rsidRPr="00154466">
        <w:rPr>
          <w:b/>
          <w:lang w:val="en-US"/>
        </w:rPr>
        <w:t>?</w:t>
      </w:r>
    </w:p>
    <w:p w:rsidR="00154466" w:rsidRPr="00154466" w:rsidRDefault="00154466" w:rsidP="00154466">
      <w:pPr>
        <w:ind w:left="360"/>
        <w:rPr>
          <w:lang w:val="en-US"/>
        </w:rPr>
      </w:pPr>
      <w:r w:rsidRPr="00154466">
        <w:rPr>
          <w:lang w:val="en-US"/>
        </w:rPr>
        <w:t>Gradient clipping is a technique used during the training of neural networks to mitigate the exploding gradient problem. This problem occurs when the gradients of the loss function with respect to the model parameters become too large, causing numerical instability and making the optimization process difficult or impossible.</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Gradient clipping involves imposing a threshold on the gradients of the parameters. If the norm (magnitude) of the gradients exceeds this threshold, they are scaled down such that their norm is capped at the threshold value. This helps to prevent the gradients from growing too large, thereby stabilizing the training process.</w:t>
      </w:r>
    </w:p>
    <w:p w:rsidR="00154466" w:rsidRPr="00154466" w:rsidRDefault="00154466" w:rsidP="00154466">
      <w:pPr>
        <w:ind w:left="360"/>
        <w:rPr>
          <w:lang w:val="en-US"/>
        </w:rPr>
      </w:pPr>
    </w:p>
    <w:p w:rsidR="00154466" w:rsidRPr="00154466" w:rsidRDefault="00154466" w:rsidP="00154466">
      <w:pPr>
        <w:ind w:left="360"/>
        <w:rPr>
          <w:lang w:val="en-US"/>
        </w:rPr>
      </w:pPr>
      <w:r w:rsidRPr="00154466">
        <w:rPr>
          <w:lang w:val="en-US"/>
        </w:rPr>
        <w:t>By clipping the gradients, the training algorithm can proceed more reliably, especially in deep neural networks where the vanishing or exploding gradient problem is more prevalent. Gradient clipping is a common practice in optimization algorithms like stochastic gradient descent (SGD), particularly when dealing with recurrent neural networks (RNNs) or long short-term memory (LSTM) networks.</w:t>
      </w:r>
    </w:p>
    <w:p w:rsidR="003907B1" w:rsidRPr="00CF6125" w:rsidRDefault="00E264C2" w:rsidP="003907B1">
      <w:pPr>
        <w:pStyle w:val="ListParagraph"/>
        <w:numPr>
          <w:ilvl w:val="0"/>
          <w:numId w:val="1"/>
        </w:numPr>
        <w:rPr>
          <w:b/>
          <w:lang w:val="en-US"/>
        </w:rPr>
      </w:pPr>
      <w:r w:rsidRPr="00CF6125">
        <w:rPr>
          <w:b/>
          <w:lang w:val="en-US"/>
        </w:rPr>
        <w:t xml:space="preserve">Explain </w:t>
      </w:r>
      <w:r w:rsidR="003907B1" w:rsidRPr="00CF6125">
        <w:rPr>
          <w:b/>
          <w:lang w:val="en-US"/>
        </w:rPr>
        <w:t>Attention mechanism</w:t>
      </w:r>
    </w:p>
    <w:p w:rsidR="00CF6125" w:rsidRPr="00CF6125" w:rsidRDefault="00CF6125" w:rsidP="00CF6125">
      <w:pPr>
        <w:ind w:left="360"/>
        <w:rPr>
          <w:lang w:val="en-US"/>
        </w:rPr>
      </w:pPr>
      <w:r>
        <w:rPr>
          <w:lang w:val="en-US"/>
        </w:rPr>
        <w:t>A.</w:t>
      </w:r>
      <w:r w:rsidRPr="00CF6125">
        <w:t xml:space="preserve"> </w:t>
      </w:r>
      <w:r w:rsidRPr="00CF6125">
        <w:rPr>
          <w:lang w:val="en-US"/>
        </w:rPr>
        <w:t>Attention mechanism is a crucial component in modern deep learning architectures, particularly in the realm of sequence modeling tasks like machine translation, text summarization, and image captioning. It enables models to focus on relevant parts of the input when making predictions or generating outputs.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Here's a simplified explanation of how attention mechanism works: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 xml:space="preserve">1. **Contextual Understanding**: Let's say we have a sequence-to-sequence model, where the task is to translate a sentence from one language to another. When the model generates each </w:t>
      </w:r>
      <w:r w:rsidRPr="00CF6125">
        <w:rPr>
          <w:lang w:val="en-US"/>
        </w:rPr>
        <w:lastRenderedPageBreak/>
        <w:t>word of the translated sentence, it needs to understand which words in the input sentence are relevant to that particular word being generated.</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2. **Calculating Attention Weights**: Attention mechanism calculates "attention weights" for each word in the input sequence based on how relevant they are to the current word being generated. These weights are essentially probabilities that sum up to 1.</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3. **Weighted Sum**: The model then takes a weighted sum of the input sequence, where each word is multiplied by its corresponding attention weight. This emphasizes the important parts of the input sequence and de-emphasizes the irrelevant parts.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4. **Incorporating Context**: The weighted sum becomes a contextual representation of the input sequence for the current word being generated. This context is then used along with the model's internal state (e.g., LSTM or Transformer hidden states) to predict the next word in the output sequence.</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5. **Training**: During training, the attention weights are learned along with the rest of the model parameters. The model learns to assign higher attention weights to words that are more relevant and lower attention weights to words that are less relevant.</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Overall, attention mechanism allows the model to dynamically focus on different parts of the input sequence as needed, leading to more accurate and contextually relevant predictions. This has greatly improved the performance of sequence-to-sequence models in various natural language processing tasks.</w:t>
      </w:r>
    </w:p>
    <w:p w:rsidR="00E264C2" w:rsidRPr="00CF6125" w:rsidRDefault="00E264C2" w:rsidP="00E264C2">
      <w:pPr>
        <w:pStyle w:val="ListParagraph"/>
        <w:numPr>
          <w:ilvl w:val="0"/>
          <w:numId w:val="1"/>
        </w:numPr>
        <w:rPr>
          <w:b/>
          <w:lang w:val="en-US"/>
        </w:rPr>
      </w:pPr>
      <w:r w:rsidRPr="00CF6125">
        <w:rPr>
          <w:b/>
          <w:lang w:val="en-US"/>
        </w:rPr>
        <w:t>Explain Conditional random fields (CRFs)</w:t>
      </w:r>
    </w:p>
    <w:p w:rsidR="00CF6125" w:rsidRPr="00CF6125" w:rsidRDefault="00CF6125" w:rsidP="00CF6125">
      <w:pPr>
        <w:ind w:left="360"/>
        <w:rPr>
          <w:lang w:val="en-US"/>
        </w:rPr>
      </w:pPr>
      <w:r>
        <w:rPr>
          <w:lang w:val="en-US"/>
        </w:rPr>
        <w:t>A.</w:t>
      </w:r>
      <w:r w:rsidRPr="00CF6125">
        <w:t xml:space="preserve"> </w:t>
      </w:r>
      <w:r w:rsidRPr="00CF6125">
        <w:rPr>
          <w:lang w:val="en-US"/>
        </w:rPr>
        <w:t>Conditional Random Fields (CRFs) are a type of probabilistic graphical model often used for structured prediction tasks in machine learning and natural language processing. They are particularly useful when dealing with sequential data such as text, speech, or biological sequences.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Here's an explanation of CRFs: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1. **Graphical Models**: CRFs belong to the family of graphical models, which represent the joint probability distribution over a set of random variables using a graph. In the case of CRFs, the graph is typically represented as a chain or sequence, where each node in the chain represents an observation or input, and the edges between nodes capture the dependencies between them.</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lastRenderedPageBreak/>
        <w:t>2. **Conditional Probability Model**: CRFs model the conditional probability distribution of a sequence of output variables \</w:t>
      </w:r>
      <w:proofErr w:type="gramStart"/>
      <w:r w:rsidRPr="00CF6125">
        <w:rPr>
          <w:lang w:val="en-US"/>
        </w:rPr>
        <w:t>( Y</w:t>
      </w:r>
      <w:proofErr w:type="gramEnd"/>
      <w:r w:rsidRPr="00CF6125">
        <w:rPr>
          <w:lang w:val="en-US"/>
        </w:rPr>
        <w:t xml:space="preserve"> = (Y_1, Y_2, ..., </w:t>
      </w:r>
      <w:proofErr w:type="spellStart"/>
      <w:r w:rsidRPr="00CF6125">
        <w:rPr>
          <w:lang w:val="en-US"/>
        </w:rPr>
        <w:t>Y_n</w:t>
      </w:r>
      <w:proofErr w:type="spellEnd"/>
      <w:r w:rsidRPr="00CF6125">
        <w:rPr>
          <w:lang w:val="en-US"/>
        </w:rPr>
        <w:t xml:space="preserve">) \) given a sequence of input variables \( X = (X_1, X_2, ..., </w:t>
      </w:r>
      <w:proofErr w:type="spellStart"/>
      <w:r w:rsidRPr="00CF6125">
        <w:rPr>
          <w:lang w:val="en-US"/>
        </w:rPr>
        <w:t>X_n</w:t>
      </w:r>
      <w:proofErr w:type="spellEnd"/>
      <w:r w:rsidRPr="00CF6125">
        <w:rPr>
          <w:lang w:val="en-US"/>
        </w:rPr>
        <w:t xml:space="preserve">) \). This means CRFs model </w:t>
      </w:r>
      <w:proofErr w:type="gramStart"/>
      <w:r w:rsidRPr="00CF6125">
        <w:rPr>
          <w:lang w:val="en-US"/>
        </w:rPr>
        <w:t>\(</w:t>
      </w:r>
      <w:proofErr w:type="gramEnd"/>
      <w:r w:rsidRPr="00CF6125">
        <w:rPr>
          <w:lang w:val="en-US"/>
        </w:rPr>
        <w:t xml:space="preserve"> P(Y|X) \), the probability of a particular sequence of output variables given the input sequence.</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3. **Feature-Based Model**: CRFs are typically defined using a set of feature functions that capture dependencies between the input and output variables. These feature functions encode relevant information about the input and output sequences, such as word features in natural language processing tasks or biological features in bioinformatics tasks.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4. **Parameter Estimation**: CRFs are trained using supervised learning techniques, where the parameters of the model (i.e., the weights associated with each feature function) are estimated from labeled training data. Common techniques for parameter estimation include maximum likelihood estimation or maximum a posteriori estimation.</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 xml:space="preserve">5. **Inference**: Once the model parameters are learned, CRFs can be used to make predictions on new input sequences by performing inference. Inference in CRFs involves computing the conditional probability distribution </w:t>
      </w:r>
      <w:proofErr w:type="gramStart"/>
      <w:r w:rsidRPr="00CF6125">
        <w:rPr>
          <w:lang w:val="en-US"/>
        </w:rPr>
        <w:t>\(</w:t>
      </w:r>
      <w:proofErr w:type="gramEnd"/>
      <w:r w:rsidRPr="00CF6125">
        <w:rPr>
          <w:lang w:val="en-US"/>
        </w:rPr>
        <w:t xml:space="preserve"> P(Y|X) \) over the space of possible output sequences given the input sequence. This can be done efficiently using techniques such as the forward-backward algorithm or dynamic programming.</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6. **Applications**: CRFs have been successfully applied to a wide range of tasks in natural language processing, such as named entity recognition, part-of-speech tagging, and syntactic parsing. They have also been used in other domains such as bioinformatics, speech recognition, and computer vision.</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Overall, CRFs provide a powerful framework for modeling dependencies between structured data and have been widely used in various machine learning and natural language processing applications.</w:t>
      </w:r>
    </w:p>
    <w:p w:rsidR="00E264C2" w:rsidRPr="00CF6125" w:rsidRDefault="00E264C2" w:rsidP="00E264C2">
      <w:pPr>
        <w:pStyle w:val="ListParagraph"/>
        <w:numPr>
          <w:ilvl w:val="0"/>
          <w:numId w:val="1"/>
        </w:numPr>
        <w:rPr>
          <w:b/>
          <w:lang w:val="en-US"/>
        </w:rPr>
      </w:pPr>
      <w:r w:rsidRPr="00CF6125">
        <w:rPr>
          <w:b/>
          <w:lang w:val="en-US"/>
        </w:rPr>
        <w:t>Explain self-attention</w:t>
      </w:r>
    </w:p>
    <w:p w:rsidR="00CF6125" w:rsidRPr="00CF6125" w:rsidRDefault="00CF6125" w:rsidP="00CF6125">
      <w:pPr>
        <w:ind w:left="360"/>
        <w:rPr>
          <w:lang w:val="en-US"/>
        </w:rPr>
      </w:pPr>
      <w:r>
        <w:rPr>
          <w:b/>
          <w:lang w:val="en-US"/>
        </w:rPr>
        <w:t>A</w:t>
      </w:r>
      <w:r w:rsidRPr="00CF6125">
        <w:rPr>
          <w:lang w:val="en-US"/>
        </w:rPr>
        <w:t>.</w:t>
      </w:r>
      <w:r w:rsidRPr="00CF6125">
        <w:t xml:space="preserve"> </w:t>
      </w:r>
      <w:r w:rsidRPr="00CF6125">
        <w:rPr>
          <w:lang w:val="en-US"/>
        </w:rPr>
        <w:t>Self-attention, also known as intra-attention, is a mechanism in deep learning that enables neural networks to weigh the importance of different elements in a sequence when predicting or generating a new element in that sequence. It's a crucial component in many state-of-the-art models for various tasks like natural language processing (NLP) and computer vision.</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Here's a simplified explanation of how self-attention works: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lastRenderedPageBreak/>
        <w:t>1. **Input Embeddings**: Before applying self-attention, the input sequence (e.g., a sentence in NLP or an image in computer vision) is typically transformed into embeddings. These embeddings capture the semantic meaning of each element in the sequence.</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2. **Query, Key, and Value Representations**: Self-attention operates by computing three sets of vectors from the input embeddings: Query, Key, and Value vectors. These vectors are obtained by applying learnable linear transformations to the input embeddings. Each element in the sequence contributes to all three sets of vectors.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3. **Similarity Scores**: Once the Query, Key, and Value vectors are computed, the next step is to calculate the similarity between each Query vector and every Key vector. This similarity is often measured using a dot product, but other similarity functions like scaled dot-product or cosine similarity can also be used.</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 xml:space="preserve">4. **Attention Weights**: The similarity scores obtained in the previous step are then passed through a </w:t>
      </w:r>
      <w:proofErr w:type="spellStart"/>
      <w:r w:rsidRPr="00CF6125">
        <w:rPr>
          <w:lang w:val="en-US"/>
        </w:rPr>
        <w:t>softmax</w:t>
      </w:r>
      <w:proofErr w:type="spellEnd"/>
      <w:r w:rsidRPr="00CF6125">
        <w:rPr>
          <w:lang w:val="en-US"/>
        </w:rPr>
        <w:t xml:space="preserve"> function to obtain attention weights. These attention weights determine how much focus should be given to each element in the sequence when computing the output for a particular element.</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5. **Weighted Sum of Values**: Finally, the attention weights are used to compute a weighted sum of the corresponding Value vectors. This weighted sum represents the output of the self-attention mechanism for each element in the sequence.</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6. **Output**: The output of the self-attention mechanism is a sequence of vectors, where each vector represents a contextualized representation of its corresponding input element. These contextualized representations capture the relationship between different elements in the sequence, allowing the model to make more informed predictions or decisions.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Self-attention has proven to be highly effective in capturing long-range dependencies and relationships within sequences, making it a fundamental building block in many advanced neural network architectures like Transformer models.</w:t>
      </w:r>
    </w:p>
    <w:p w:rsidR="00E264C2" w:rsidRPr="00CF6125" w:rsidRDefault="00E264C2" w:rsidP="00E264C2">
      <w:pPr>
        <w:pStyle w:val="ListParagraph"/>
        <w:numPr>
          <w:ilvl w:val="0"/>
          <w:numId w:val="1"/>
        </w:numPr>
        <w:rPr>
          <w:b/>
          <w:lang w:val="en-US"/>
        </w:rPr>
      </w:pPr>
      <w:r w:rsidRPr="00CF6125">
        <w:rPr>
          <w:b/>
          <w:lang w:val="en-US"/>
        </w:rPr>
        <w:t xml:space="preserve">What is </w:t>
      </w:r>
      <w:proofErr w:type="spellStart"/>
      <w:r w:rsidRPr="00CF6125">
        <w:rPr>
          <w:b/>
          <w:lang w:val="en-US"/>
        </w:rPr>
        <w:t>Bahdanau</w:t>
      </w:r>
      <w:proofErr w:type="spellEnd"/>
      <w:r w:rsidRPr="00CF6125">
        <w:rPr>
          <w:b/>
          <w:lang w:val="en-US"/>
        </w:rPr>
        <w:t xml:space="preserve"> Attention?</w:t>
      </w:r>
    </w:p>
    <w:p w:rsidR="00CF6125" w:rsidRPr="00CF6125" w:rsidRDefault="00CF6125" w:rsidP="00CF6125">
      <w:pPr>
        <w:ind w:left="360"/>
        <w:rPr>
          <w:lang w:val="en-US"/>
        </w:rPr>
      </w:pPr>
      <w:r>
        <w:rPr>
          <w:b/>
          <w:lang w:val="en-US"/>
        </w:rPr>
        <w:t>A.</w:t>
      </w:r>
      <w:r w:rsidRPr="00CF6125">
        <w:t xml:space="preserve"> </w:t>
      </w:r>
      <w:proofErr w:type="spellStart"/>
      <w:r w:rsidRPr="00CF6125">
        <w:rPr>
          <w:lang w:val="en-US"/>
        </w:rPr>
        <w:t>Bahdanau</w:t>
      </w:r>
      <w:proofErr w:type="spellEnd"/>
      <w:r w:rsidRPr="00CF6125">
        <w:rPr>
          <w:lang w:val="en-US"/>
        </w:rPr>
        <w:t xml:space="preserve"> Attention is a mechanism used in the field of deep learning and specifically in the domain of sequence-to-sequence models, particularly in tasks like machine translation. It was proposed by </w:t>
      </w:r>
      <w:proofErr w:type="spellStart"/>
      <w:r w:rsidRPr="00CF6125">
        <w:rPr>
          <w:lang w:val="en-US"/>
        </w:rPr>
        <w:t>Dzmitry</w:t>
      </w:r>
      <w:proofErr w:type="spellEnd"/>
      <w:r w:rsidRPr="00CF6125">
        <w:rPr>
          <w:lang w:val="en-US"/>
        </w:rPr>
        <w:t xml:space="preserve"> </w:t>
      </w:r>
      <w:proofErr w:type="spellStart"/>
      <w:r w:rsidRPr="00CF6125">
        <w:rPr>
          <w:lang w:val="en-US"/>
        </w:rPr>
        <w:t>Bahdanau</w:t>
      </w:r>
      <w:proofErr w:type="spellEnd"/>
      <w:r w:rsidRPr="00CF6125">
        <w:rPr>
          <w:lang w:val="en-US"/>
        </w:rPr>
        <w:t xml:space="preserve">, </w:t>
      </w:r>
      <w:proofErr w:type="spellStart"/>
      <w:r w:rsidRPr="00CF6125">
        <w:rPr>
          <w:lang w:val="en-US"/>
        </w:rPr>
        <w:t>Kyunghyun</w:t>
      </w:r>
      <w:proofErr w:type="spellEnd"/>
      <w:r w:rsidRPr="00CF6125">
        <w:rPr>
          <w:lang w:val="en-US"/>
        </w:rPr>
        <w:t xml:space="preserve"> Cho, and </w:t>
      </w:r>
      <w:proofErr w:type="spellStart"/>
      <w:r w:rsidRPr="00CF6125">
        <w:rPr>
          <w:lang w:val="en-US"/>
        </w:rPr>
        <w:t>Yoshua</w:t>
      </w:r>
      <w:proofErr w:type="spellEnd"/>
      <w:r w:rsidRPr="00CF6125">
        <w:rPr>
          <w:lang w:val="en-US"/>
        </w:rPr>
        <w:t xml:space="preserve"> </w:t>
      </w:r>
      <w:proofErr w:type="spellStart"/>
      <w:r w:rsidRPr="00CF6125">
        <w:rPr>
          <w:lang w:val="en-US"/>
        </w:rPr>
        <w:t>Bengio</w:t>
      </w:r>
      <w:proofErr w:type="spellEnd"/>
      <w:r w:rsidRPr="00CF6125">
        <w:rPr>
          <w:lang w:val="en-US"/>
        </w:rPr>
        <w:t xml:space="preserve"> in 2014.</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 xml:space="preserve">In traditional sequence-to-sequence models, a fixed-length vector, usually called the "context vector", is used to encode the input sequence. However, this fixed-length representation might not capture all the relevant information in the input sequence, especially in longer sequences. </w:t>
      </w:r>
      <w:proofErr w:type="spellStart"/>
      <w:r w:rsidRPr="00CF6125">
        <w:rPr>
          <w:lang w:val="en-US"/>
        </w:rPr>
        <w:lastRenderedPageBreak/>
        <w:t>Bahdanau</w:t>
      </w:r>
      <w:proofErr w:type="spellEnd"/>
      <w:r w:rsidRPr="00CF6125">
        <w:rPr>
          <w:lang w:val="en-US"/>
        </w:rPr>
        <w:t xml:space="preserve"> Attention addresses this limitation by allowing the model to focus on different parts of the input sequence dynamically during the decoding process.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 xml:space="preserve">The key idea behind </w:t>
      </w:r>
      <w:proofErr w:type="spellStart"/>
      <w:r w:rsidRPr="00CF6125">
        <w:rPr>
          <w:lang w:val="en-US"/>
        </w:rPr>
        <w:t>Bahdanau</w:t>
      </w:r>
      <w:proofErr w:type="spellEnd"/>
      <w:r w:rsidRPr="00CF6125">
        <w:rPr>
          <w:lang w:val="en-US"/>
        </w:rPr>
        <w:t xml:space="preserve"> Attention is to calculate attention weights for each encoder hidden state at each time step of the decoder. These attention weights represent the relevance or importance of each encoder hidden state with respect to the current decoding step. The context vector is then computed as a weighted sum of the encoder hidden states, where the weights are determined by the attention weights.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 xml:space="preserve">By using </w:t>
      </w:r>
      <w:proofErr w:type="spellStart"/>
      <w:r w:rsidRPr="00CF6125">
        <w:rPr>
          <w:lang w:val="en-US"/>
        </w:rPr>
        <w:t>Bahdanau</w:t>
      </w:r>
      <w:proofErr w:type="spellEnd"/>
      <w:r w:rsidRPr="00CF6125">
        <w:rPr>
          <w:lang w:val="en-US"/>
        </w:rPr>
        <w:t xml:space="preserve"> Attention, the model can effectively align parts of the input sequence with parts of the output sequence, improving its ability to capture long-range dependencies and produce more accurate translations or predictions. This attention mechanism has been widely adopted in various sequence-to-sequence tasks and has significantly improved the performance of neural machine translation systems and other sequence modeling tasks.</w:t>
      </w:r>
    </w:p>
    <w:p w:rsidR="00E264C2" w:rsidRPr="00CF6125" w:rsidRDefault="00E264C2" w:rsidP="00E264C2">
      <w:pPr>
        <w:pStyle w:val="ListParagraph"/>
        <w:numPr>
          <w:ilvl w:val="0"/>
          <w:numId w:val="1"/>
        </w:numPr>
        <w:rPr>
          <w:b/>
          <w:lang w:val="en-US"/>
        </w:rPr>
      </w:pPr>
      <w:r w:rsidRPr="00CF6125">
        <w:rPr>
          <w:b/>
          <w:lang w:val="en-US"/>
        </w:rPr>
        <w:t>What is a Language Model?</w:t>
      </w:r>
    </w:p>
    <w:p w:rsidR="00CF6125" w:rsidRPr="00CF6125" w:rsidRDefault="00CF6125" w:rsidP="00CF6125">
      <w:pPr>
        <w:ind w:left="360"/>
        <w:rPr>
          <w:lang w:val="en-US"/>
        </w:rPr>
      </w:pPr>
      <w:r>
        <w:rPr>
          <w:b/>
          <w:lang w:val="en-US"/>
        </w:rPr>
        <w:t>A</w:t>
      </w:r>
      <w:r w:rsidRPr="00CF6125">
        <w:rPr>
          <w:lang w:val="en-US"/>
        </w:rPr>
        <w:t>.</w:t>
      </w:r>
      <w:r w:rsidRPr="00CF6125">
        <w:t xml:space="preserve"> </w:t>
      </w:r>
      <w:r w:rsidRPr="00CF6125">
        <w:rPr>
          <w:lang w:val="en-US"/>
        </w:rPr>
        <w:t xml:space="preserve">A language model is a type of artificial intelligence (AI) system designed to understand and generate human language. It's essentially a statistical model that predicts the probability of a sequence of words occurring in a given context. </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Language models are trained on large amounts of text data, learning the patterns and structures of language in order to perform tasks such as language generation, text completion, sentiment analysis, machine translation, and more. They're the backbone of many natural language processing (NLP) applications and have become increasingly sophisticated with advancements in deep learning techniques. GPT (Generative Pre-trained Transformer) models like me are examples of large-scale language models that have gained significant attention due to their ability to understand and generate human-like text across various domains.</w:t>
      </w:r>
    </w:p>
    <w:p w:rsidR="00E264C2" w:rsidRPr="00CF6125" w:rsidRDefault="00E264C2" w:rsidP="00E264C2">
      <w:pPr>
        <w:pStyle w:val="ListParagraph"/>
        <w:numPr>
          <w:ilvl w:val="0"/>
          <w:numId w:val="1"/>
        </w:numPr>
        <w:rPr>
          <w:b/>
          <w:lang w:val="en-US"/>
        </w:rPr>
      </w:pPr>
      <w:r w:rsidRPr="00CF6125">
        <w:rPr>
          <w:b/>
          <w:lang w:val="en-US"/>
        </w:rPr>
        <w:t>What is Multi-Head Attention?</w:t>
      </w:r>
    </w:p>
    <w:p w:rsidR="00CF6125" w:rsidRPr="00CF6125" w:rsidRDefault="00CF6125" w:rsidP="00CF6125">
      <w:pPr>
        <w:ind w:left="360"/>
        <w:rPr>
          <w:lang w:val="en-US"/>
        </w:rPr>
      </w:pPr>
      <w:r>
        <w:rPr>
          <w:b/>
          <w:lang w:val="en-US"/>
        </w:rPr>
        <w:t>A.</w:t>
      </w:r>
      <w:r w:rsidRPr="00CF6125">
        <w:t xml:space="preserve"> </w:t>
      </w:r>
      <w:r w:rsidRPr="00CF6125">
        <w:rPr>
          <w:lang w:val="en-US"/>
        </w:rPr>
        <w:t xml:space="preserve">Multi-Head Attention is a key component of the Transformer architecture, a neural network model used primarily in natural language processing tasks such as machine translation, text generation, and language understanding. </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In a traditional attention mechanism, a single attention head computes the attention weights between every pair of tokens in a sequence. However, in Multi-Head Attention, this process is performed multiple times, each time with different learned linear projections of the input embeddings. These different "heads" capture different aspects or representations of the input sequence.</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The process can be summarized as follows: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lastRenderedPageBreak/>
        <w:t>1. **Linear Projections**: The input embeddings are linearly projected into multiple subspaces. These projections are learned during the training process.</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2. **Scaled Dot-Product Attention**: Each of these projected inputs then undergoes the typical attention mechanism, where the model computes attention weights for each token based on its compatibility with every other token in the sequence.</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3. **Concatenation**: The outputs of each attention head are concatenated together.</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4. **Linear Transformation**: The concatenated outputs are then projected back into the original embedding space.</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This multi-head mechanism allows the model to focus on different parts of the input sequence simultaneously, enabling it to capture different relationships and dependencies within the data. It has been shown to improve the performance of Transformer-based models significantly in various NLP tasks by facilitating better representation learning.</w:t>
      </w:r>
    </w:p>
    <w:p w:rsidR="00E264C2" w:rsidRDefault="00E264C2" w:rsidP="00E264C2">
      <w:pPr>
        <w:pStyle w:val="ListParagraph"/>
        <w:numPr>
          <w:ilvl w:val="0"/>
          <w:numId w:val="1"/>
        </w:numPr>
        <w:rPr>
          <w:b/>
          <w:lang w:val="en-US"/>
        </w:rPr>
      </w:pPr>
      <w:r w:rsidRPr="00CF6125">
        <w:rPr>
          <w:b/>
          <w:lang w:val="en-US"/>
        </w:rPr>
        <w:t xml:space="preserve">What </w:t>
      </w:r>
      <w:proofErr w:type="spellStart"/>
      <w:r w:rsidRPr="00CF6125">
        <w:rPr>
          <w:b/>
          <w:lang w:val="en-US"/>
        </w:rPr>
        <w:t>is</w:t>
      </w:r>
      <w:bookmarkStart w:id="0" w:name="_GoBack"/>
      <w:bookmarkEnd w:id="0"/>
      <w:r w:rsidRPr="00CF6125">
        <w:rPr>
          <w:b/>
          <w:lang w:val="en-US"/>
        </w:rPr>
        <w:t>Bilingual</w:t>
      </w:r>
      <w:proofErr w:type="spellEnd"/>
      <w:r w:rsidRPr="00CF6125">
        <w:rPr>
          <w:b/>
          <w:lang w:val="en-US"/>
        </w:rPr>
        <w:t xml:space="preserve"> Evaluation Understudy (BLEU)</w:t>
      </w:r>
    </w:p>
    <w:p w:rsidR="00CF6125" w:rsidRPr="00CF6125" w:rsidRDefault="00CF6125" w:rsidP="00CF6125">
      <w:pPr>
        <w:ind w:left="360"/>
        <w:rPr>
          <w:lang w:val="en-US"/>
        </w:rPr>
      </w:pPr>
      <w:r>
        <w:rPr>
          <w:b/>
          <w:lang w:val="en-US"/>
        </w:rPr>
        <w:t>A</w:t>
      </w:r>
      <w:r w:rsidRPr="00CF6125">
        <w:rPr>
          <w:lang w:val="en-US"/>
        </w:rPr>
        <w:t>.</w:t>
      </w:r>
      <w:r w:rsidRPr="00CF6125">
        <w:t xml:space="preserve"> </w:t>
      </w:r>
      <w:r w:rsidRPr="00CF6125">
        <w:rPr>
          <w:lang w:val="en-US"/>
        </w:rPr>
        <w:t xml:space="preserve">Bilingual Evaluation Understudy (BLEU) is a metric used to evaluate the quality of machine-translated text by comparing it to one or more reference translations. It was proposed by </w:t>
      </w:r>
      <w:proofErr w:type="spellStart"/>
      <w:r w:rsidRPr="00CF6125">
        <w:rPr>
          <w:lang w:val="en-US"/>
        </w:rPr>
        <w:t>Kishore</w:t>
      </w:r>
      <w:proofErr w:type="spellEnd"/>
      <w:r w:rsidRPr="00CF6125">
        <w:rPr>
          <w:lang w:val="en-US"/>
        </w:rPr>
        <w:t xml:space="preserve"> </w:t>
      </w:r>
      <w:proofErr w:type="spellStart"/>
      <w:r w:rsidRPr="00CF6125">
        <w:rPr>
          <w:lang w:val="en-US"/>
        </w:rPr>
        <w:t>Papineni</w:t>
      </w:r>
      <w:proofErr w:type="spellEnd"/>
      <w:r w:rsidRPr="00CF6125">
        <w:rPr>
          <w:lang w:val="en-US"/>
        </w:rPr>
        <w:t xml:space="preserve"> et al. in 2002. BLEU measures the similarity between the machine-generated translation and the human-generated reference translations by counting the number of overlapping n-grams (sequences of n words) between them.</w:t>
      </w:r>
    </w:p>
    <w:p w:rsidR="00CF6125" w:rsidRPr="00CF6125" w:rsidRDefault="00CF6125" w:rsidP="00CF6125">
      <w:pPr>
        <w:ind w:left="360"/>
        <w:rPr>
          <w:lang w:val="en-US"/>
        </w:rPr>
      </w:pPr>
    </w:p>
    <w:p w:rsidR="00CF6125" w:rsidRPr="00CF6125" w:rsidRDefault="00CF6125" w:rsidP="00CF6125">
      <w:pPr>
        <w:ind w:left="360"/>
        <w:rPr>
          <w:lang w:val="en-US"/>
        </w:rPr>
      </w:pPr>
      <w:r w:rsidRPr="00CF6125">
        <w:rPr>
          <w:lang w:val="en-US"/>
        </w:rPr>
        <w:t>The BLEU score ranges from 0 to 1, where 1 indicates perfect similarity between the machine translation and the reference translations. However, it's important to note that BLEU is just one of many metrics used for evaluating machine translation quality and has its limitations, particularly in capturing the nuances of language and fluency.</w:t>
      </w:r>
    </w:p>
    <w:sectPr w:rsidR="00CF6125" w:rsidRPr="00CF6125" w:rsidSect="00C825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7B1"/>
    <w:rsid w:val="00154466"/>
    <w:rsid w:val="00333DCE"/>
    <w:rsid w:val="00380DC3"/>
    <w:rsid w:val="003907B1"/>
    <w:rsid w:val="00773D69"/>
    <w:rsid w:val="00C825D2"/>
    <w:rsid w:val="00CF6125"/>
    <w:rsid w:val="00E26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2024-05-23T07:42:00Z</dcterms:created>
  <dcterms:modified xsi:type="dcterms:W3CDTF">2024-05-23T07:59:00Z</dcterms:modified>
</cp:coreProperties>
</file>