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AAF1EF" w14:textId="091B22F3" w:rsidR="00F92238" w:rsidRDefault="00F92238" w:rsidP="00CC2239">
      <w:pPr>
        <w:pStyle w:val="Title"/>
        <w:rPr>
          <w:rFonts w:eastAsia="Times New Roman"/>
          <w:b/>
          <w:bCs/>
          <w:sz w:val="48"/>
          <w:szCs w:val="48"/>
        </w:rPr>
      </w:pPr>
      <w:r>
        <w:rPr>
          <w:rFonts w:eastAsia="Times New Roman"/>
          <w:b/>
          <w:bCs/>
          <w:sz w:val="48"/>
          <w:szCs w:val="48"/>
        </w:rPr>
        <w:t xml:space="preserve">Ionospheric Scintillation </w:t>
      </w:r>
      <w:r w:rsidR="007D7EA5">
        <w:rPr>
          <w:rFonts w:eastAsia="Times New Roman"/>
          <w:b/>
          <w:bCs/>
          <w:sz w:val="48"/>
          <w:szCs w:val="48"/>
        </w:rPr>
        <w:t xml:space="preserve">Morphological Analysis </w:t>
      </w:r>
      <w:r w:rsidR="00512AEA">
        <w:rPr>
          <w:rFonts w:eastAsia="Times New Roman"/>
          <w:b/>
          <w:bCs/>
          <w:sz w:val="48"/>
          <w:szCs w:val="48"/>
        </w:rPr>
        <w:t>U</w:t>
      </w:r>
      <w:r w:rsidR="00512AEA" w:rsidRPr="00CC2239">
        <w:rPr>
          <w:rFonts w:eastAsia="Times New Roman"/>
          <w:b/>
          <w:bCs/>
          <w:sz w:val="48"/>
          <w:szCs w:val="48"/>
        </w:rPr>
        <w:t>sing</w:t>
      </w:r>
      <w:r w:rsidR="00512AEA">
        <w:rPr>
          <w:rFonts w:eastAsia="Times New Roman"/>
          <w:b/>
          <w:bCs/>
          <w:sz w:val="48"/>
          <w:szCs w:val="48"/>
        </w:rPr>
        <w:t xml:space="preserve"> </w:t>
      </w:r>
      <w:bookmarkStart w:id="0" w:name="_GoBack"/>
      <w:bookmarkEnd w:id="0"/>
      <w:r w:rsidR="00CC2239" w:rsidRPr="00CC2239">
        <w:rPr>
          <w:rFonts w:eastAsia="Times New Roman"/>
          <w:b/>
          <w:bCs/>
          <w:sz w:val="48"/>
          <w:szCs w:val="48"/>
        </w:rPr>
        <w:t>GPS</w:t>
      </w:r>
      <w:r w:rsidR="00512AEA" w:rsidRPr="00CC2239">
        <w:rPr>
          <w:rFonts w:eastAsia="Times New Roman"/>
          <w:b/>
          <w:bCs/>
          <w:sz w:val="48"/>
          <w:szCs w:val="48"/>
        </w:rPr>
        <w:t>-</w:t>
      </w:r>
      <w:r w:rsidR="00CC2239" w:rsidRPr="00CC2239">
        <w:rPr>
          <w:rFonts w:eastAsia="Times New Roman"/>
          <w:b/>
          <w:bCs/>
          <w:sz w:val="48"/>
          <w:szCs w:val="48"/>
        </w:rPr>
        <w:t xml:space="preserve">SCINDA </w:t>
      </w:r>
      <w:r w:rsidR="00512AEA" w:rsidRPr="00CC2239">
        <w:rPr>
          <w:rFonts w:eastAsia="Times New Roman"/>
          <w:b/>
          <w:bCs/>
          <w:sz w:val="48"/>
          <w:szCs w:val="48"/>
        </w:rPr>
        <w:t>Data at Low Latitude Ground Station</w:t>
      </w:r>
    </w:p>
    <w:p w14:paraId="711889E2" w14:textId="38954A57" w:rsidR="004B50F4" w:rsidRPr="004B50F4" w:rsidRDefault="004B50F4" w:rsidP="004B50F4">
      <w:pPr>
        <w:jc w:val="center"/>
      </w:pPr>
      <w:r>
        <w:t xml:space="preserve">Mohammed Ayalew and </w:t>
      </w:r>
      <w:proofErr w:type="spellStart"/>
      <w:r>
        <w:t>Tsegaye</w:t>
      </w:r>
      <w:proofErr w:type="spellEnd"/>
      <w:r>
        <w:t xml:space="preserve"> </w:t>
      </w:r>
      <w:proofErr w:type="spellStart"/>
      <w:r>
        <w:t>Kassa</w:t>
      </w:r>
      <w:proofErr w:type="spellEnd"/>
    </w:p>
    <w:p w14:paraId="64F53EFC" w14:textId="77777777" w:rsidR="00F92238" w:rsidRDefault="00F92238" w:rsidP="0084123B">
      <w:pPr>
        <w:rPr>
          <w:rFonts w:eastAsia="Times New Roman"/>
          <w:sz w:val="24"/>
          <w:szCs w:val="24"/>
        </w:rPr>
      </w:pPr>
    </w:p>
    <w:p w14:paraId="7C910E95" w14:textId="164B61D7" w:rsidR="00CB7477" w:rsidRPr="00A861C3" w:rsidRDefault="00CB7477" w:rsidP="0084123B">
      <w:pPr>
        <w:rPr>
          <w:rFonts w:eastAsia="Times New Roman"/>
          <w:b/>
          <w:bCs/>
          <w:sz w:val="24"/>
          <w:szCs w:val="24"/>
        </w:rPr>
      </w:pPr>
      <w:r w:rsidRPr="00A861C3">
        <w:rPr>
          <w:rFonts w:eastAsia="Times New Roman"/>
          <w:b/>
          <w:bCs/>
          <w:sz w:val="24"/>
          <w:szCs w:val="24"/>
        </w:rPr>
        <w:t>Abstract</w:t>
      </w:r>
    </w:p>
    <w:p w14:paraId="6CF0241A" w14:textId="65B93689" w:rsidR="00103068" w:rsidRPr="00103068" w:rsidRDefault="00103068" w:rsidP="00103068">
      <w:pPr>
        <w:widowControl w:val="0"/>
        <w:autoSpaceDE w:val="0"/>
        <w:autoSpaceDN w:val="0"/>
        <w:spacing w:after="4" w:line="360" w:lineRule="auto"/>
        <w:ind w:right="104"/>
        <w:jc w:val="both"/>
        <w:rPr>
          <w:rFonts w:ascii="Times New Roman" w:eastAsia="Times New Roman" w:hAnsi="Times New Roman" w:cs="Times New Roman"/>
          <w:i/>
          <w:iCs/>
          <w:sz w:val="24"/>
          <w:szCs w:val="24"/>
        </w:rPr>
      </w:pPr>
      <w:r w:rsidRPr="00103068">
        <w:rPr>
          <w:rFonts w:ascii="Times New Roman" w:eastAsia="Times New Roman" w:hAnsi="Times New Roman" w:cs="Times New Roman"/>
          <w:i/>
          <w:iCs/>
          <w:sz w:val="24"/>
          <w:szCs w:val="24"/>
        </w:rPr>
        <w:t>This study aims to present the morphology of GPS L-band scintillations at the equatorial anomaly station Bahir Dar (11030’N, 37030’E) using GPS-SCINDA data in the descending high solar activity period between January 201</w:t>
      </w:r>
      <w:r w:rsidR="00CC2239">
        <w:rPr>
          <w:rFonts w:ascii="Times New Roman" w:eastAsia="Times New Roman" w:hAnsi="Times New Roman" w:cs="Times New Roman"/>
          <w:i/>
          <w:iCs/>
          <w:sz w:val="24"/>
          <w:szCs w:val="24"/>
        </w:rPr>
        <w:t>4</w:t>
      </w:r>
      <w:r w:rsidRPr="00103068">
        <w:rPr>
          <w:rFonts w:ascii="Times New Roman" w:eastAsia="Times New Roman" w:hAnsi="Times New Roman" w:cs="Times New Roman"/>
          <w:i/>
          <w:iCs/>
          <w:sz w:val="24"/>
          <w:szCs w:val="24"/>
        </w:rPr>
        <w:t xml:space="preserve"> to December 201</w:t>
      </w:r>
      <w:r w:rsidR="00CC2239">
        <w:rPr>
          <w:rFonts w:ascii="Times New Roman" w:eastAsia="Times New Roman" w:hAnsi="Times New Roman" w:cs="Times New Roman"/>
          <w:i/>
          <w:iCs/>
          <w:sz w:val="24"/>
          <w:szCs w:val="24"/>
        </w:rPr>
        <w:t>4</w:t>
      </w:r>
      <w:r w:rsidRPr="00103068">
        <w:rPr>
          <w:rFonts w:ascii="Times New Roman" w:eastAsia="Times New Roman" w:hAnsi="Times New Roman" w:cs="Times New Roman"/>
          <w:i/>
          <w:iCs/>
          <w:sz w:val="24"/>
          <w:szCs w:val="24"/>
        </w:rPr>
        <w:t xml:space="preserve">. In studying </w:t>
      </w:r>
      <w:r w:rsidR="00E3161F">
        <w:rPr>
          <w:rFonts w:ascii="Times New Roman" w:eastAsia="Times New Roman" w:hAnsi="Times New Roman" w:cs="Times New Roman"/>
          <w:i/>
          <w:iCs/>
          <w:sz w:val="24"/>
          <w:szCs w:val="24"/>
        </w:rPr>
        <w:t xml:space="preserve">low-latitude </w:t>
      </w:r>
      <w:r w:rsidRPr="00103068">
        <w:rPr>
          <w:rFonts w:ascii="Times New Roman" w:eastAsia="Times New Roman" w:hAnsi="Times New Roman" w:cs="Times New Roman"/>
          <w:i/>
          <w:iCs/>
          <w:sz w:val="24"/>
          <w:szCs w:val="24"/>
        </w:rPr>
        <w:t>scintillation, we have used millions of data recorded every minute of one year by 32 GPS satellite and it is found that intense scintillation occurred during the day time with a small frequency and very frequent occurrences of relatively moderate scintillation during the night time. In the period of observation, the variation of scintillations with local time</w:t>
      </w:r>
      <w:r w:rsidR="004E34AB" w:rsidRPr="004E34AB">
        <w:rPr>
          <w:rFonts w:ascii="Times New Roman" w:eastAsia="Times New Roman" w:hAnsi="Times New Roman" w:cs="Times New Roman"/>
          <w:i/>
          <w:iCs/>
          <w:sz w:val="24"/>
          <w:szCs w:val="24"/>
        </w:rPr>
        <w:t xml:space="preserve"> </w:t>
      </w:r>
      <w:r w:rsidR="004E34AB" w:rsidRPr="00103068">
        <w:rPr>
          <w:rFonts w:ascii="Times New Roman" w:eastAsia="Times New Roman" w:hAnsi="Times New Roman" w:cs="Times New Roman"/>
          <w:i/>
          <w:iCs/>
          <w:sz w:val="24"/>
          <w:szCs w:val="24"/>
        </w:rPr>
        <w:t>and</w:t>
      </w:r>
      <w:r w:rsidRPr="00103068">
        <w:rPr>
          <w:rFonts w:ascii="Times New Roman" w:eastAsia="Times New Roman" w:hAnsi="Times New Roman" w:cs="Times New Roman"/>
          <w:i/>
          <w:iCs/>
          <w:sz w:val="24"/>
          <w:szCs w:val="24"/>
        </w:rPr>
        <w:t xml:space="preserve"> season are analyzed and it is found that occurrence of scintillation is minimum in summer months and maximum in equinox months with highest values observed in the months of March and September. Pre-midnight and post-midnight occurrence of scintillation is also studied and Pre-midnight scintillation was found to be maximum in equinox whereas it is minimum in winter months. Generally, </w:t>
      </w:r>
      <w:r w:rsidR="00A64785" w:rsidRPr="00103068">
        <w:rPr>
          <w:rFonts w:ascii="Times New Roman" w:eastAsia="Times New Roman" w:hAnsi="Times New Roman" w:cs="Times New Roman"/>
          <w:i/>
          <w:iCs/>
          <w:sz w:val="24"/>
          <w:szCs w:val="24"/>
        </w:rPr>
        <w:t>it</w:t>
      </w:r>
      <w:r w:rsidRPr="00103068">
        <w:rPr>
          <w:rFonts w:ascii="Times New Roman" w:eastAsia="Times New Roman" w:hAnsi="Times New Roman" w:cs="Times New Roman"/>
          <w:i/>
          <w:iCs/>
          <w:sz w:val="24"/>
          <w:szCs w:val="24"/>
        </w:rPr>
        <w:t xml:space="preserve"> is found that most of scintillations are weak (s4&lt;0.1) and intense scintillations with s4&gt;0.3 are rare.</w:t>
      </w:r>
    </w:p>
    <w:p w14:paraId="6B1CD61E" w14:textId="1C459397" w:rsidR="00CB7477" w:rsidRDefault="00CB7477" w:rsidP="00CB7477">
      <w:pPr>
        <w:pStyle w:val="Heading1"/>
        <w:rPr>
          <w:rFonts w:eastAsia="Times New Roman"/>
        </w:rPr>
      </w:pPr>
      <w:r>
        <w:rPr>
          <w:rFonts w:eastAsia="Times New Roman"/>
        </w:rPr>
        <w:t>Introduction</w:t>
      </w:r>
    </w:p>
    <w:p w14:paraId="6BE1DD48" w14:textId="77777777" w:rsidR="008818E4" w:rsidRDefault="008818E4" w:rsidP="005706DC">
      <w:pPr>
        <w:spacing w:line="360" w:lineRule="auto"/>
        <w:jc w:val="both"/>
        <w:rPr>
          <w:rFonts w:ascii="Times New Roman" w:eastAsia="Times New Roman" w:hAnsi="Times New Roman" w:cs="Times New Roman"/>
          <w:sz w:val="24"/>
          <w:szCs w:val="24"/>
        </w:rPr>
      </w:pPr>
    </w:p>
    <w:p w14:paraId="541A86C8" w14:textId="31F70197" w:rsidR="00A662B4" w:rsidRDefault="00CC2239" w:rsidP="00CC2239">
      <w:pPr>
        <w:spacing w:before="2" w:line="360" w:lineRule="auto"/>
        <w:ind w:right="112"/>
        <w:jc w:val="both"/>
        <w:rPr>
          <w:rFonts w:ascii="Times New Roman" w:eastAsia="Times New Roman" w:hAnsi="Times New Roman" w:cs="Times New Roman"/>
          <w:sz w:val="24"/>
          <w:szCs w:val="24"/>
        </w:rPr>
      </w:pPr>
      <w:r w:rsidRPr="00CC2239">
        <w:rPr>
          <w:rFonts w:ascii="Times New Roman" w:eastAsia="Times New Roman" w:hAnsi="Times New Roman" w:cs="Times New Roman"/>
          <w:sz w:val="24"/>
          <w:szCs w:val="24"/>
        </w:rPr>
        <w:t xml:space="preserve">The ionosphere is a partially ionized part of the upper atmosphere where free electrons are concentrated and affect the propagation of GPS radio frequency electromagnetic waves. The ionosphere owes its existence to the sun through photoionization. The Sun continuously emits energy into space in the form of electromagnetic (EM) radiation and energetic particles in what is called solar wind. The solar wind, which expands out into the Solar System carrying with it the Sun’s magnetic field, carves out a region of interplanetary space called the heliosphere and forms the interplanetary magnetic field. The solar wind and EM radiation is not steady due to the dynamic processes in the sun. Among the most prominent indicators of its evolving, non-static nature of sun are sunspots. Sunspots appear as dark </w:t>
      </w:r>
      <w:r w:rsidR="00037FE0">
        <w:rPr>
          <w:rFonts w:ascii="Times New Roman" w:eastAsia="Times New Roman" w:hAnsi="Times New Roman" w:cs="Times New Roman"/>
          <w:sz w:val="24"/>
          <w:szCs w:val="24"/>
        </w:rPr>
        <w:t>areas</w:t>
      </w:r>
      <w:r w:rsidRPr="00CC2239">
        <w:rPr>
          <w:rFonts w:ascii="Times New Roman" w:eastAsia="Times New Roman" w:hAnsi="Times New Roman" w:cs="Times New Roman"/>
          <w:sz w:val="24"/>
          <w:szCs w:val="24"/>
        </w:rPr>
        <w:t xml:space="preserve"> on the </w:t>
      </w:r>
      <w:r w:rsidRPr="00CC2239">
        <w:rPr>
          <w:rFonts w:ascii="Times New Roman" w:eastAsia="Times New Roman" w:hAnsi="Times New Roman" w:cs="Times New Roman"/>
          <w:sz w:val="24"/>
          <w:szCs w:val="24"/>
        </w:rPr>
        <w:lastRenderedPageBreak/>
        <w:t xml:space="preserve">solar surface and have been observed to peak in number </w:t>
      </w:r>
      <w:r w:rsidR="00037FE0">
        <w:rPr>
          <w:rFonts w:ascii="Times New Roman" w:eastAsia="Times New Roman" w:hAnsi="Times New Roman" w:cs="Times New Roman"/>
          <w:sz w:val="24"/>
          <w:szCs w:val="24"/>
        </w:rPr>
        <w:t xml:space="preserve">approximately </w:t>
      </w:r>
      <w:r w:rsidRPr="00CC2239">
        <w:rPr>
          <w:rFonts w:ascii="Times New Roman" w:eastAsia="Times New Roman" w:hAnsi="Times New Roman" w:cs="Times New Roman"/>
          <w:sz w:val="24"/>
          <w:szCs w:val="24"/>
        </w:rPr>
        <w:t>every 11 years</w:t>
      </w:r>
      <w:r w:rsidR="00C514E3">
        <w:rPr>
          <w:rFonts w:ascii="Times New Roman" w:eastAsia="Times New Roman" w:hAnsi="Times New Roman" w:cs="Times New Roman"/>
          <w:sz w:val="24"/>
          <w:szCs w:val="24"/>
        </w:rPr>
        <w:t xml:space="preserve"> </w:t>
      </w:r>
      <w:r w:rsidR="00C514E3">
        <w:rPr>
          <w:rFonts w:ascii="Times New Roman" w:eastAsia="Times New Roman" w:hAnsi="Times New Roman" w:cs="Times New Roman"/>
          <w:sz w:val="24"/>
          <w:szCs w:val="24"/>
        </w:rPr>
        <w:fldChar w:fldCharType="begin" w:fldLock="1"/>
      </w:r>
      <w:r w:rsidR="00C514E3">
        <w:rPr>
          <w:rFonts w:ascii="Times New Roman" w:eastAsia="Times New Roman" w:hAnsi="Times New Roman" w:cs="Times New Roman"/>
          <w:sz w:val="24"/>
          <w:szCs w:val="24"/>
        </w:rPr>
        <w:instrText>ADDIN CSL_CITATION {"citationItems":[{"id":"ITEM-1","itemData":{"ISBN":"3540214267","abstract":"This book on the terrestrial space environment is directed at a broad group of students and scientists, who seek knowledge of the methods and results of space research. The only prerequisites are fundamental physics and mathematics as usually acquired in introductory college courses in science or engineering curricula. Stressing physical insight rather than mathematical precision, \"Physics of the Earth’s Space Environment\" derives further knowledge on selected topics as each phenomenon is considered and strives to present experimental results in conjunction with basic reasoning about the underlying physics. The content’s breadth and introductory nature make this an ideal reader for students in geophysics, meteorology, space sciences and astronomy","author":[{"dropping-particle":"","family":"Prölss","given":"Gerd","non-dropping-particle":"","parse-names":false,"suffix":""}],"id":"ITEM-1","issued":{"date-parts":[["2004"]]},"number-of-pages":"513","title":"Physics of the Earth’s Space Environment: An Introduction","type":"book"},"uris":["http://www.mendeley.com/documents/?uuid=7fee098e-02f1-453d-a99e-8c6d1325fee1"]}],"mendeley":{"formattedCitation":"[1]","plainTextFormattedCitation":"[1]","previouslyFormattedCitation":"[1]"},"properties":{"noteIndex":0},"schema":"https://github.com/citation-style-language/schema/raw/master/csl-citation.json"}</w:instrText>
      </w:r>
      <w:r w:rsidR="00C514E3">
        <w:rPr>
          <w:rFonts w:ascii="Times New Roman" w:eastAsia="Times New Roman" w:hAnsi="Times New Roman" w:cs="Times New Roman"/>
          <w:sz w:val="24"/>
          <w:szCs w:val="24"/>
        </w:rPr>
        <w:fldChar w:fldCharType="separate"/>
      </w:r>
      <w:r w:rsidR="00C514E3" w:rsidRPr="00C514E3">
        <w:rPr>
          <w:rFonts w:ascii="Times New Roman" w:eastAsia="Times New Roman" w:hAnsi="Times New Roman" w:cs="Times New Roman"/>
          <w:noProof/>
          <w:sz w:val="24"/>
          <w:szCs w:val="24"/>
        </w:rPr>
        <w:t>[1]</w:t>
      </w:r>
      <w:r w:rsidR="00C514E3">
        <w:rPr>
          <w:rFonts w:ascii="Times New Roman" w:eastAsia="Times New Roman" w:hAnsi="Times New Roman" w:cs="Times New Roman"/>
          <w:sz w:val="24"/>
          <w:szCs w:val="24"/>
        </w:rPr>
        <w:fldChar w:fldCharType="end"/>
      </w:r>
      <w:r w:rsidRPr="00CC2239">
        <w:rPr>
          <w:rFonts w:ascii="Times New Roman" w:eastAsia="Times New Roman" w:hAnsi="Times New Roman" w:cs="Times New Roman"/>
          <w:sz w:val="24"/>
          <w:szCs w:val="24"/>
        </w:rPr>
        <w:t>. The natural differential rotation of the sun triggers sunspots to collide and causes violent eruption of radiation and matter, solar flare and coronal mass ejection (CME)</w:t>
      </w:r>
      <w:r>
        <w:rPr>
          <w:rFonts w:ascii="Times New Roman" w:eastAsia="Times New Roman" w:hAnsi="Times New Roman" w:cs="Times New Roman"/>
          <w:sz w:val="24"/>
          <w:szCs w:val="24"/>
        </w:rPr>
        <w:t xml:space="preserve"> </w:t>
      </w:r>
      <w:r w:rsidRPr="00CC2239">
        <w:rPr>
          <w:rFonts w:ascii="Times New Roman" w:eastAsia="Times New Roman" w:hAnsi="Times New Roman" w:cs="Times New Roman"/>
          <w:sz w:val="24"/>
          <w:szCs w:val="24"/>
        </w:rPr>
        <w:t>respectively, in a period of approximately eleven years, known as the solar cycle</w:t>
      </w:r>
      <w:r w:rsidR="00147377" w:rsidRPr="00147377">
        <w:rPr>
          <w:rFonts w:ascii="Times New Roman" w:eastAsia="Times New Roman" w:hAnsi="Times New Roman" w:cs="Times New Roman"/>
          <w:sz w:val="24"/>
          <w:szCs w:val="24"/>
        </w:rPr>
        <w:t xml:space="preserve"> </w:t>
      </w:r>
      <w:r w:rsidR="00147377">
        <w:rPr>
          <w:rFonts w:ascii="Times New Roman" w:eastAsia="Times New Roman" w:hAnsi="Times New Roman" w:cs="Times New Roman"/>
          <w:sz w:val="24"/>
          <w:szCs w:val="24"/>
        </w:rPr>
        <w:t>shown in figure 1</w:t>
      </w:r>
      <w:r w:rsidRPr="00CC2239">
        <w:rPr>
          <w:rFonts w:ascii="Times New Roman" w:eastAsia="Times New Roman" w:hAnsi="Times New Roman" w:cs="Times New Roman"/>
          <w:sz w:val="24"/>
          <w:szCs w:val="24"/>
        </w:rPr>
        <w:t>. The ejection of sudden CME causes a disturbance in the interplanetary magnetic field and initiates a disturbance on the geomagnetic field, known as the geomagnetic storm. Due to the interaction of geomagnetic field with the ionospheric plasma, geomagnetic storm triggers electron density irregularities.</w:t>
      </w:r>
      <w:r w:rsidR="00A662B4">
        <w:rPr>
          <w:rFonts w:ascii="Times New Roman" w:eastAsia="Times New Roman" w:hAnsi="Times New Roman" w:cs="Times New Roman"/>
          <w:sz w:val="24"/>
          <w:szCs w:val="24"/>
        </w:rPr>
        <w:t xml:space="preserve"> </w:t>
      </w:r>
      <w:r w:rsidRPr="00CC2239">
        <w:rPr>
          <w:rFonts w:ascii="Times New Roman" w:eastAsia="Times New Roman" w:hAnsi="Times New Roman" w:cs="Times New Roman"/>
          <w:sz w:val="24"/>
          <w:szCs w:val="24"/>
        </w:rPr>
        <w:t xml:space="preserve">Thus, electron production and irregularities in the ionosphere is controlled by ionization processes that primarily depend on a wide spectrum of solar X-ray and extreme ultraviolet (EUV) radiation which varies with the Sun’s activity. Without the solar activity, the ionosphere would possess a reasonably deterministic variability, which is associated with the local solar zenith angle, including diurnal and seasonal effects that are appreciably controlled by geometry. Therefore, ionospheric </w:t>
      </w:r>
      <w:r w:rsidR="00037FE0">
        <w:rPr>
          <w:rFonts w:ascii="Times New Roman" w:eastAsia="Times New Roman" w:hAnsi="Times New Roman" w:cs="Times New Roman"/>
          <w:sz w:val="24"/>
          <w:szCs w:val="24"/>
        </w:rPr>
        <w:t xml:space="preserve">electron </w:t>
      </w:r>
      <w:r w:rsidRPr="00CC2239">
        <w:rPr>
          <w:rFonts w:ascii="Times New Roman" w:eastAsia="Times New Roman" w:hAnsi="Times New Roman" w:cs="Times New Roman"/>
          <w:sz w:val="24"/>
          <w:szCs w:val="24"/>
        </w:rPr>
        <w:t xml:space="preserve">density </w:t>
      </w:r>
      <w:r w:rsidR="00250A77">
        <w:rPr>
          <w:rFonts w:ascii="Times New Roman" w:eastAsia="Times New Roman" w:hAnsi="Times New Roman" w:cs="Times New Roman"/>
          <w:sz w:val="24"/>
          <w:szCs w:val="24"/>
        </w:rPr>
        <w:t xml:space="preserve">depends on </w:t>
      </w:r>
      <w:r w:rsidRPr="00CC2239">
        <w:rPr>
          <w:rFonts w:ascii="Times New Roman" w:eastAsia="Times New Roman" w:hAnsi="Times New Roman" w:cs="Times New Roman"/>
          <w:sz w:val="24"/>
          <w:szCs w:val="24"/>
        </w:rPr>
        <w:t xml:space="preserve">time </w:t>
      </w:r>
      <w:r w:rsidR="00250A77">
        <w:rPr>
          <w:rFonts w:ascii="Times New Roman" w:eastAsia="Times New Roman" w:hAnsi="Times New Roman" w:cs="Times New Roman"/>
          <w:sz w:val="24"/>
          <w:szCs w:val="24"/>
        </w:rPr>
        <w:t>(</w:t>
      </w:r>
      <w:r w:rsidRPr="00CC2239">
        <w:rPr>
          <w:rFonts w:ascii="Times New Roman" w:eastAsia="Times New Roman" w:hAnsi="Times New Roman" w:cs="Times New Roman"/>
          <w:sz w:val="24"/>
          <w:szCs w:val="24"/>
        </w:rPr>
        <w:t>diurna</w:t>
      </w:r>
      <w:r w:rsidR="00250A77">
        <w:rPr>
          <w:rFonts w:ascii="Times New Roman" w:eastAsia="Times New Roman" w:hAnsi="Times New Roman" w:cs="Times New Roman"/>
          <w:sz w:val="24"/>
          <w:szCs w:val="24"/>
        </w:rPr>
        <w:t>l</w:t>
      </w:r>
      <w:r w:rsidRPr="00CC2239">
        <w:rPr>
          <w:rFonts w:ascii="Times New Roman" w:eastAsia="Times New Roman" w:hAnsi="Times New Roman" w:cs="Times New Roman"/>
          <w:sz w:val="24"/>
          <w:szCs w:val="24"/>
        </w:rPr>
        <w:t xml:space="preserve"> and seasonal</w:t>
      </w:r>
      <w:r w:rsidR="00250A77">
        <w:rPr>
          <w:rFonts w:ascii="Times New Roman" w:eastAsia="Times New Roman" w:hAnsi="Times New Roman" w:cs="Times New Roman"/>
          <w:sz w:val="24"/>
          <w:szCs w:val="24"/>
        </w:rPr>
        <w:t>)</w:t>
      </w:r>
      <w:r w:rsidRPr="00CC2239">
        <w:rPr>
          <w:rFonts w:ascii="Times New Roman" w:eastAsia="Times New Roman" w:hAnsi="Times New Roman" w:cs="Times New Roman"/>
          <w:sz w:val="24"/>
          <w:szCs w:val="24"/>
        </w:rPr>
        <w:t>, geographical location (polar, auroral zones, mid</w:t>
      </w:r>
      <w:r w:rsidR="00250A77">
        <w:rPr>
          <w:rFonts w:ascii="Times New Roman" w:eastAsia="Times New Roman" w:hAnsi="Times New Roman" w:cs="Times New Roman"/>
          <w:sz w:val="24"/>
          <w:szCs w:val="24"/>
        </w:rPr>
        <w:t xml:space="preserve"> </w:t>
      </w:r>
      <w:r w:rsidRPr="00CC2239">
        <w:rPr>
          <w:rFonts w:ascii="Times New Roman" w:eastAsia="Times New Roman" w:hAnsi="Times New Roman" w:cs="Times New Roman"/>
          <w:sz w:val="24"/>
          <w:szCs w:val="24"/>
        </w:rPr>
        <w:t xml:space="preserve">latitudes, and equatorial regions), and with certain solar related ionospheric </w:t>
      </w:r>
      <w:r w:rsidR="00250A77" w:rsidRPr="00CC2239">
        <w:rPr>
          <w:rFonts w:ascii="Times New Roman" w:eastAsia="Times New Roman" w:hAnsi="Times New Roman" w:cs="Times New Roman"/>
          <w:sz w:val="24"/>
          <w:szCs w:val="24"/>
        </w:rPr>
        <w:t>instabilities</w:t>
      </w:r>
      <w:r w:rsidRPr="00CC2239">
        <w:rPr>
          <w:rFonts w:ascii="Times New Roman" w:eastAsia="Times New Roman" w:hAnsi="Times New Roman" w:cs="Times New Roman"/>
          <w:sz w:val="24"/>
          <w:szCs w:val="24"/>
        </w:rPr>
        <w:t>.</w:t>
      </w:r>
      <w:r w:rsidR="00A662B4">
        <w:rPr>
          <w:rFonts w:ascii="Times New Roman" w:eastAsia="Times New Roman" w:hAnsi="Times New Roman" w:cs="Times New Roman"/>
          <w:sz w:val="24"/>
          <w:szCs w:val="24"/>
        </w:rPr>
        <w:t xml:space="preserve"> </w:t>
      </w:r>
      <w:r w:rsidRPr="00CC2239">
        <w:rPr>
          <w:rFonts w:ascii="Times New Roman" w:eastAsia="Times New Roman" w:hAnsi="Times New Roman" w:cs="Times New Roman"/>
          <w:sz w:val="24"/>
          <w:szCs w:val="24"/>
        </w:rPr>
        <w:t>These changes affect Earth’s space environment in a number of ways, including increased solar wind that bombards Earth’s upper atmosphere, causing aurorae and large electrical currents that can disrupt communication, power grids, and satellite navigation including the GPS system.</w:t>
      </w:r>
      <w:r w:rsidR="00A662B4">
        <w:rPr>
          <w:rFonts w:ascii="Times New Roman" w:eastAsia="Times New Roman" w:hAnsi="Times New Roman" w:cs="Times New Roman"/>
          <w:sz w:val="24"/>
          <w:szCs w:val="24"/>
        </w:rPr>
        <w:t xml:space="preserve"> </w:t>
      </w:r>
    </w:p>
    <w:p w14:paraId="328C9B6F" w14:textId="656D3CF5" w:rsidR="00B57E36" w:rsidRDefault="00B57E36" w:rsidP="00B57E36">
      <w:pPr>
        <w:spacing w:before="2" w:line="360" w:lineRule="auto"/>
        <w:ind w:right="112"/>
        <w:jc w:val="center"/>
        <w:rPr>
          <w:rFonts w:ascii="Times New Roman" w:eastAsia="Times New Roman" w:hAnsi="Times New Roman" w:cs="Times New Roman"/>
          <w:sz w:val="24"/>
          <w:szCs w:val="24"/>
        </w:rPr>
      </w:pPr>
      <w:r w:rsidRPr="00B57E36">
        <w:rPr>
          <w:rFonts w:ascii="Times New Roman" w:eastAsia="Times New Roman" w:hAnsi="Times New Roman" w:cs="Times New Roman"/>
          <w:noProof/>
          <w:sz w:val="24"/>
          <w:szCs w:val="24"/>
        </w:rPr>
        <w:drawing>
          <wp:inline distT="0" distB="0" distL="0" distR="0" wp14:anchorId="5BA4E49C" wp14:editId="41F938C2">
            <wp:extent cx="5913912" cy="281908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15670" cy="2819920"/>
                    </a:xfrm>
                    <a:prstGeom prst="rect">
                      <a:avLst/>
                    </a:prstGeom>
                    <a:noFill/>
                    <a:ln>
                      <a:noFill/>
                    </a:ln>
                  </pic:spPr>
                </pic:pic>
              </a:graphicData>
            </a:graphic>
          </wp:inline>
        </w:drawing>
      </w:r>
    </w:p>
    <w:p w14:paraId="76A47758" w14:textId="056A77E7" w:rsidR="00B57E36" w:rsidRDefault="00B57E36" w:rsidP="00B57E36">
      <w:pPr>
        <w:spacing w:before="2" w:line="360" w:lineRule="auto"/>
        <w:ind w:right="112"/>
        <w:jc w:val="center"/>
        <w:rPr>
          <w:rFonts w:ascii="Times New Roman" w:eastAsia="Times New Roman" w:hAnsi="Times New Roman" w:cs="Times New Roman"/>
          <w:sz w:val="24"/>
          <w:szCs w:val="24"/>
        </w:rPr>
      </w:pPr>
      <w:r>
        <w:rPr>
          <w:sz w:val="23"/>
          <w:szCs w:val="23"/>
        </w:rPr>
        <w:t>Figure 1: The butterfly diagram of sunspot groups.</w:t>
      </w:r>
    </w:p>
    <w:p w14:paraId="2D94C96B" w14:textId="312D5A53" w:rsidR="00011D0A" w:rsidRDefault="00CC2239" w:rsidP="00CC2239">
      <w:pPr>
        <w:spacing w:before="2" w:line="360" w:lineRule="auto"/>
        <w:ind w:right="112"/>
        <w:jc w:val="both"/>
        <w:rPr>
          <w:rFonts w:ascii="Times New Roman" w:eastAsia="Times New Roman" w:hAnsi="Times New Roman" w:cs="Times New Roman"/>
          <w:sz w:val="24"/>
          <w:szCs w:val="24"/>
        </w:rPr>
      </w:pPr>
      <w:r w:rsidRPr="00CC2239">
        <w:rPr>
          <w:rFonts w:ascii="Times New Roman" w:eastAsia="Times New Roman" w:hAnsi="Times New Roman" w:cs="Times New Roman"/>
          <w:sz w:val="24"/>
          <w:szCs w:val="24"/>
        </w:rPr>
        <w:t xml:space="preserve">One of the first known effects of space weather on GPS was fluctuations in the amplitude and phase of GPS radio signals known as ionospheric scintillation. Ionospheric scintillation </w:t>
      </w:r>
      <w:r w:rsidR="00037FE0">
        <w:rPr>
          <w:rFonts w:ascii="Times New Roman" w:eastAsia="Times New Roman" w:hAnsi="Times New Roman" w:cs="Times New Roman"/>
          <w:sz w:val="24"/>
          <w:szCs w:val="24"/>
        </w:rPr>
        <w:t>is a</w:t>
      </w:r>
      <w:r w:rsidRPr="00CC2239">
        <w:rPr>
          <w:rFonts w:ascii="Times New Roman" w:eastAsia="Times New Roman" w:hAnsi="Times New Roman" w:cs="Times New Roman"/>
          <w:sz w:val="24"/>
          <w:szCs w:val="24"/>
        </w:rPr>
        <w:t xml:space="preserve"> rapid</w:t>
      </w:r>
      <w:r w:rsidR="00037FE0">
        <w:rPr>
          <w:rFonts w:ascii="Times New Roman" w:eastAsia="Times New Roman" w:hAnsi="Times New Roman" w:cs="Times New Roman"/>
          <w:sz w:val="24"/>
          <w:szCs w:val="24"/>
        </w:rPr>
        <w:t xml:space="preserve"> and </w:t>
      </w:r>
      <w:r w:rsidRPr="00CC2239">
        <w:rPr>
          <w:rFonts w:ascii="Times New Roman" w:eastAsia="Times New Roman" w:hAnsi="Times New Roman" w:cs="Times New Roman"/>
          <w:sz w:val="24"/>
          <w:szCs w:val="24"/>
        </w:rPr>
        <w:t xml:space="preserve">irregular </w:t>
      </w:r>
      <w:r w:rsidRPr="00CC2239">
        <w:rPr>
          <w:rFonts w:ascii="Times New Roman" w:eastAsia="Times New Roman" w:hAnsi="Times New Roman" w:cs="Times New Roman"/>
          <w:sz w:val="24"/>
          <w:szCs w:val="24"/>
        </w:rPr>
        <w:lastRenderedPageBreak/>
        <w:t>fluctuations of amplitude and phase of radio wave</w:t>
      </w:r>
      <w:r w:rsidR="00250A77">
        <w:rPr>
          <w:rFonts w:ascii="Times New Roman" w:eastAsia="Times New Roman" w:hAnsi="Times New Roman" w:cs="Times New Roman"/>
          <w:sz w:val="24"/>
          <w:szCs w:val="24"/>
        </w:rPr>
        <w:t xml:space="preserve"> </w:t>
      </w:r>
      <w:r w:rsidRPr="00CC2239">
        <w:rPr>
          <w:rFonts w:ascii="Times New Roman" w:eastAsia="Times New Roman" w:hAnsi="Times New Roman" w:cs="Times New Roman"/>
          <w:sz w:val="24"/>
          <w:szCs w:val="24"/>
        </w:rPr>
        <w:t>transmissions from satellites received at the earth surface resulting from electron density irregularities in the ionosphere</w:t>
      </w:r>
      <w:r w:rsidR="00C514E3">
        <w:rPr>
          <w:rFonts w:ascii="Times New Roman" w:eastAsia="Times New Roman" w:hAnsi="Times New Roman" w:cs="Times New Roman"/>
          <w:sz w:val="24"/>
          <w:szCs w:val="24"/>
        </w:rPr>
        <w:t xml:space="preserve"> </w:t>
      </w:r>
      <w:r w:rsidR="00C514E3">
        <w:rPr>
          <w:rFonts w:ascii="Times New Roman" w:eastAsia="Times New Roman" w:hAnsi="Times New Roman" w:cs="Times New Roman"/>
          <w:sz w:val="24"/>
          <w:szCs w:val="24"/>
        </w:rPr>
        <w:fldChar w:fldCharType="begin" w:fldLock="1"/>
      </w:r>
      <w:r w:rsidR="00887C1E">
        <w:rPr>
          <w:rFonts w:ascii="Times New Roman" w:eastAsia="Times New Roman" w:hAnsi="Times New Roman" w:cs="Times New Roman"/>
          <w:sz w:val="24"/>
          <w:szCs w:val="24"/>
        </w:rPr>
        <w:instrText>ADDIN CSL_CITATION {"citationItems":[{"id":"ITEM-1","itemData":{"abstract":"Abstract This paper develops a model to predict where challenges to U.S. national interests will occur. By anticipating these challenges, the U.S. can then focus its limited resources in those areas to deter such actions. Two similar case studies of the 1955 and 1958 Taiwan Straits crises were analyzed through the Threshold Graphs and appeared significantly different from one another. The graphs demonstrated the ability to characterize the environment allowing for predictive analysis. More work needs to be done to completely validate this theoretical model. But, a preliminary investigation into its usefulness is promising. This research failed to reject the null hypothesis that, the relationship between a nation’s communicated commitment to an asset and its actual commitment can predict the likelihood of a challenge to that asset. This paper proposes the Theoretical Threshold Graphing Model as a method for visualizing and analyzing that relationship. Throughout model development, seven differentiating categories emerged. Of the seven identified relationships, three deterred (or at least did not invite) challenges, and four invited challenges. The categories that effectively deterred challenges were the Article 5 relationship, the Leap relationship, and the Ideal situation. The categories that invited challenges are the Accident category, Redline category, Bluff category, and Limited Commitment category graphs. Case study analysis illustrated that cases might fall into several categories. The defining type will be the one articulating the relationship between the messaged and actual threshold for action.","author":[{"dropping-particle":"","family":"Liberman","given":"Edward J","non-dropping-particle":"","parse-names":false,"suffix":""}],"id":"ITEM-1","issue":"March","issued":{"date-parts":[["2015"]]},"title":"HOLES: IONOSPHERIC SCINTILLATION GPS AND IMPUTATION","type":"article-journal"},"uris":["http://www.mendeley.com/documents/?uuid=1a245e4b-16f7-4ea4-8cde-b184e1a80664"]}],"mendeley":{"formattedCitation":"[2]","plainTextFormattedCitation":"[2]","previouslyFormattedCitation":"[2]"},"properties":{"noteIndex":0},"schema":"https://github.com/citation-style-language/schema/raw/master/csl-citation.json"}</w:instrText>
      </w:r>
      <w:r w:rsidR="00C514E3">
        <w:rPr>
          <w:rFonts w:ascii="Times New Roman" w:eastAsia="Times New Roman" w:hAnsi="Times New Roman" w:cs="Times New Roman"/>
          <w:sz w:val="24"/>
          <w:szCs w:val="24"/>
        </w:rPr>
        <w:fldChar w:fldCharType="separate"/>
      </w:r>
      <w:r w:rsidR="00C514E3" w:rsidRPr="00C514E3">
        <w:rPr>
          <w:rFonts w:ascii="Times New Roman" w:eastAsia="Times New Roman" w:hAnsi="Times New Roman" w:cs="Times New Roman"/>
          <w:noProof/>
          <w:sz w:val="24"/>
          <w:szCs w:val="24"/>
        </w:rPr>
        <w:t>[2]</w:t>
      </w:r>
      <w:r w:rsidR="00C514E3">
        <w:rPr>
          <w:rFonts w:ascii="Times New Roman" w:eastAsia="Times New Roman" w:hAnsi="Times New Roman" w:cs="Times New Roman"/>
          <w:sz w:val="24"/>
          <w:szCs w:val="24"/>
        </w:rPr>
        <w:fldChar w:fldCharType="end"/>
      </w:r>
      <w:r w:rsidRPr="00CC2239">
        <w:rPr>
          <w:rFonts w:ascii="Times New Roman" w:eastAsia="Times New Roman" w:hAnsi="Times New Roman" w:cs="Times New Roman"/>
          <w:sz w:val="24"/>
          <w:szCs w:val="24"/>
        </w:rPr>
        <w:t>. The fluctuations in electron density cause perturbations in the index of refraction of the ionosphere, which in turn cause diffraction of the radio waves. Multiple diffracted wave fronts, with different phases, reach the antenna receiver at the same time. Because the ionospheric irregularities causing the diffraction as well as the GPS satellites are moving, the receiver experiences alternating periods of constructive or destructive signal interference, and fluctuations in the phase and amplitude of the received signal develop.</w:t>
      </w:r>
    </w:p>
    <w:p w14:paraId="12E68BBD" w14:textId="0C597AE2" w:rsidR="00CC2239" w:rsidRDefault="00A662B4" w:rsidP="00A662B4">
      <w:pPr>
        <w:spacing w:before="2" w:line="360" w:lineRule="auto"/>
        <w:ind w:right="112"/>
        <w:jc w:val="both"/>
        <w:rPr>
          <w:rFonts w:ascii="Times New Roman" w:eastAsia="Times New Roman" w:hAnsi="Times New Roman" w:cs="Times New Roman"/>
          <w:sz w:val="24"/>
          <w:szCs w:val="24"/>
        </w:rPr>
      </w:pPr>
      <w:r w:rsidRPr="00A662B4">
        <w:rPr>
          <w:rFonts w:ascii="Times New Roman" w:eastAsia="Times New Roman" w:hAnsi="Times New Roman" w:cs="Times New Roman"/>
          <w:sz w:val="24"/>
          <w:szCs w:val="24"/>
        </w:rPr>
        <w:t>Although scintillation can occur anywhere over the Earth, globally there are two zones of severely affected by scintillation activity, one in the equatorial zone which extends up to ±20◦ in geomagnetic latitude around the magnetic equator forming a scintillation belt that encompasses approximately 1/3 of the Earth’s surface and another at high latitudes in the vicinity of auroral to polar latitude. In the equatorial zone, enhanced scintillation activity has been observed in the equatorial ionization anomaly (EIA) belt (10–20◦ lat. on either side of the magnetic equator) as compared to that at nearby low latitudes. This region is highly dynamical, unpredictable and is characterized by the existence of intense plasma irregularities which affect almost all radio communication systems utilizing the earth space propagation path.</w:t>
      </w:r>
      <w:r w:rsidR="0086381E">
        <w:rPr>
          <w:rFonts w:ascii="Times New Roman" w:eastAsia="Times New Roman" w:hAnsi="Times New Roman" w:cs="Times New Roman"/>
          <w:sz w:val="24"/>
          <w:szCs w:val="24"/>
        </w:rPr>
        <w:t xml:space="preserve"> </w:t>
      </w:r>
      <w:r w:rsidRPr="00A662B4">
        <w:rPr>
          <w:rFonts w:ascii="Times New Roman" w:eastAsia="Times New Roman" w:hAnsi="Times New Roman" w:cs="Times New Roman"/>
          <w:sz w:val="24"/>
          <w:szCs w:val="24"/>
        </w:rPr>
        <w:t>Ionospheric scintillations, the most significant manifestation of ionospheric irregularities, poses a challenge to GPS users, satellite communications, and radar system performance and radio astronomical observations</w:t>
      </w:r>
      <w:r w:rsidR="00D66821">
        <w:rPr>
          <w:rFonts w:ascii="Times New Roman" w:eastAsia="Times New Roman" w:hAnsi="Times New Roman" w:cs="Times New Roman"/>
          <w:sz w:val="24"/>
          <w:szCs w:val="24"/>
        </w:rPr>
        <w:t xml:space="preserve"> </w:t>
      </w:r>
      <w:r w:rsidR="00D66821">
        <w:rPr>
          <w:rFonts w:ascii="Times New Roman" w:eastAsia="Times New Roman" w:hAnsi="Times New Roman" w:cs="Times New Roman"/>
          <w:sz w:val="24"/>
          <w:szCs w:val="24"/>
        </w:rPr>
        <w:fldChar w:fldCharType="begin" w:fldLock="1"/>
      </w:r>
      <w:r w:rsidR="00D66821">
        <w:rPr>
          <w:rFonts w:ascii="Times New Roman" w:eastAsia="Times New Roman" w:hAnsi="Times New Roman" w:cs="Times New Roman"/>
          <w:sz w:val="24"/>
          <w:szCs w:val="24"/>
        </w:rPr>
        <w:instrText>ADDIN CSL_CITATION {"citationItems":[{"id":"ITEM-1","itemData":{"DOI":"10.1016/S0273-1177(02)00795-0","ISSN":"02731177","abstract":"One of the important research objectives of the Space Weather Program is to understand the structure and formation of ionospheric plasma-density irregularities that cause scintillation of radio waves on transionospheric links. In this paper we briefly review some aspects of scintillation and irregularities: the relationship between scintillation and ionospheric irregularities, characteristics of the equatorial and high-latitude irregularities in the context of space weather, and scintillation models. We also give examples of the application of alternative methods of data analysis, which provide a new insight into local properties of irregularities, and evidence for the nonlinear nature of ionospheric turbulence generation processes. © 2003 COSPAR. Published by Elsevier Science Ltd. All rights reserved.","author":[{"dropping-particle":"","family":"Wernik","given":"A. W.","non-dropping-particle":"","parse-names":false,"suffix":""},{"dropping-particle":"","family":"Secan","given":"J. A.","non-dropping-particle":"","parse-names":false,"suffix":""},{"dropping-particle":"","family":"Fremouw","given":"E. J.","non-dropping-particle":"","parse-names":false,"suffix":""}],"container-title":"Advances in Space Research","id":"ITEM-1","issue":"4","issued":{"date-parts":[["2003"]]},"page":"971-981","title":"Ionospheric irregularities and scintillation","type":"article-journal","volume":"31"},"uris":["http://www.mendeley.com/documents/?uuid=b6ab713d-e541-4070-8132-39b439c4ba0a"]}],"mendeley":{"formattedCitation":"[3]","plainTextFormattedCitation":"[3]","previouslyFormattedCitation":"[3]"},"properties":{"noteIndex":0},"schema":"https://github.com/citation-style-language/schema/raw/master/csl-citation.json"}</w:instrText>
      </w:r>
      <w:r w:rsidR="00D66821">
        <w:rPr>
          <w:rFonts w:ascii="Times New Roman" w:eastAsia="Times New Roman" w:hAnsi="Times New Roman" w:cs="Times New Roman"/>
          <w:sz w:val="24"/>
          <w:szCs w:val="24"/>
        </w:rPr>
        <w:fldChar w:fldCharType="separate"/>
      </w:r>
      <w:r w:rsidR="00D66821" w:rsidRPr="00D66821">
        <w:rPr>
          <w:rFonts w:ascii="Times New Roman" w:eastAsia="Times New Roman" w:hAnsi="Times New Roman" w:cs="Times New Roman"/>
          <w:noProof/>
          <w:sz w:val="24"/>
          <w:szCs w:val="24"/>
        </w:rPr>
        <w:t>[3]</w:t>
      </w:r>
      <w:r w:rsidR="00D66821">
        <w:rPr>
          <w:rFonts w:ascii="Times New Roman" w:eastAsia="Times New Roman" w:hAnsi="Times New Roman" w:cs="Times New Roman"/>
          <w:sz w:val="24"/>
          <w:szCs w:val="24"/>
        </w:rPr>
        <w:fldChar w:fldCharType="end"/>
      </w:r>
      <w:r w:rsidRPr="00A662B4">
        <w:rPr>
          <w:rFonts w:ascii="Times New Roman" w:eastAsia="Times New Roman" w:hAnsi="Times New Roman" w:cs="Times New Roman"/>
          <w:sz w:val="24"/>
          <w:szCs w:val="24"/>
        </w:rPr>
        <w:t>. Ionospheric scintillation will degrade the GPS signal quality, reduce its information content, or cause failure of the GPS signal reception and under the worst of conditions, it can lead to communication blackouts</w:t>
      </w:r>
      <w:r w:rsidR="00D66821">
        <w:rPr>
          <w:rFonts w:ascii="Times New Roman" w:eastAsia="Times New Roman" w:hAnsi="Times New Roman" w:cs="Times New Roman"/>
          <w:sz w:val="24"/>
          <w:szCs w:val="24"/>
        </w:rPr>
        <w:t xml:space="preserve"> </w:t>
      </w:r>
      <w:r w:rsidR="00D66821">
        <w:rPr>
          <w:rFonts w:ascii="Times New Roman" w:eastAsia="Times New Roman" w:hAnsi="Times New Roman" w:cs="Times New Roman"/>
          <w:sz w:val="24"/>
          <w:szCs w:val="24"/>
        </w:rPr>
        <w:fldChar w:fldCharType="begin" w:fldLock="1"/>
      </w:r>
      <w:r w:rsidR="00D66821">
        <w:rPr>
          <w:rFonts w:ascii="Times New Roman" w:eastAsia="Times New Roman" w:hAnsi="Times New Roman" w:cs="Times New Roman"/>
          <w:sz w:val="24"/>
          <w:szCs w:val="24"/>
        </w:rPr>
        <w:instrText>ADDIN CSL_CITATION {"citationItems":[{"id":"ITEM-1","itemData":{"author":[{"dropping-particle":"","family":"Miller","given":"T C","non-dropping-particle":"","parse-names":false,"suffix":""},{"dropping-particle":"","family":"Sullivan","given":"R J","non-dropping-particle":"","parse-names":false,"suffix":""}],"id":"ITEM-1","issue":"August","issued":{"date-parts":[["2001"]]},"title":"Ionospheric Scintillation Effects on a Space-Based , Foliage Penetration , Ground Moving Target Indication Radar","type":"article-journal"},"uris":["http://www.mendeley.com/documents/?uuid=3d11ff87-8650-4257-bcdb-fc8242f4595a"]}],"mendeley":{"formattedCitation":"[4]","plainTextFormattedCitation":"[4]","previouslyFormattedCitation":"[4]"},"properties":{"noteIndex":0},"schema":"https://github.com/citation-style-language/schema/raw/master/csl-citation.json"}</w:instrText>
      </w:r>
      <w:r w:rsidR="00D66821">
        <w:rPr>
          <w:rFonts w:ascii="Times New Roman" w:eastAsia="Times New Roman" w:hAnsi="Times New Roman" w:cs="Times New Roman"/>
          <w:sz w:val="24"/>
          <w:szCs w:val="24"/>
        </w:rPr>
        <w:fldChar w:fldCharType="separate"/>
      </w:r>
      <w:r w:rsidR="00D66821" w:rsidRPr="00D66821">
        <w:rPr>
          <w:rFonts w:ascii="Times New Roman" w:eastAsia="Times New Roman" w:hAnsi="Times New Roman" w:cs="Times New Roman"/>
          <w:noProof/>
          <w:sz w:val="24"/>
          <w:szCs w:val="24"/>
        </w:rPr>
        <w:t>[4]</w:t>
      </w:r>
      <w:r w:rsidR="00D66821">
        <w:rPr>
          <w:rFonts w:ascii="Times New Roman" w:eastAsia="Times New Roman" w:hAnsi="Times New Roman" w:cs="Times New Roman"/>
          <w:sz w:val="24"/>
          <w:szCs w:val="24"/>
        </w:rPr>
        <w:fldChar w:fldCharType="end"/>
      </w:r>
      <w:r w:rsidRPr="00A662B4">
        <w:rPr>
          <w:rFonts w:ascii="Times New Roman" w:eastAsia="Times New Roman" w:hAnsi="Times New Roman" w:cs="Times New Roman"/>
          <w:sz w:val="24"/>
          <w:szCs w:val="24"/>
        </w:rPr>
        <w:t>. With the increasing applications of Global Positioning Systems (GPS) and satellite-based communication and navigational systems, especially when the millimeter range precision approach is required, the precise occurrence characteristics and prediction of the intensity of scintillations and their effects on L- band frequencies is important</w:t>
      </w:r>
      <w:r>
        <w:rPr>
          <w:rFonts w:ascii="Times New Roman" w:eastAsia="Times New Roman" w:hAnsi="Times New Roman" w:cs="Times New Roman"/>
          <w:sz w:val="24"/>
          <w:szCs w:val="24"/>
        </w:rPr>
        <w:t>.</w:t>
      </w:r>
    </w:p>
    <w:p w14:paraId="5256CC2D" w14:textId="77777777" w:rsidR="00CC2239" w:rsidRDefault="00CC2239" w:rsidP="00A62B62">
      <w:pPr>
        <w:spacing w:before="2" w:line="360" w:lineRule="auto"/>
        <w:ind w:right="112"/>
        <w:jc w:val="both"/>
        <w:rPr>
          <w:rFonts w:ascii="Times New Roman" w:eastAsia="Times New Roman" w:hAnsi="Times New Roman" w:cs="Times New Roman"/>
          <w:sz w:val="24"/>
          <w:szCs w:val="24"/>
        </w:rPr>
      </w:pPr>
    </w:p>
    <w:p w14:paraId="4227B1BE" w14:textId="7FF01B3D" w:rsidR="00854759" w:rsidRPr="00854759" w:rsidRDefault="00854759" w:rsidP="00854759">
      <w:pPr>
        <w:pStyle w:val="Heading1"/>
        <w:rPr>
          <w:rFonts w:eastAsia="Times New Roman"/>
        </w:rPr>
      </w:pPr>
      <w:r w:rsidRPr="00854759">
        <w:rPr>
          <w:rFonts w:eastAsia="Times New Roman"/>
        </w:rPr>
        <w:t>Related Works</w:t>
      </w:r>
    </w:p>
    <w:p w14:paraId="07DAA99B" w14:textId="77777777" w:rsidR="00854759" w:rsidRPr="00854759" w:rsidRDefault="00854759" w:rsidP="00A662B4">
      <w:pPr>
        <w:spacing w:before="2" w:line="360" w:lineRule="auto"/>
        <w:ind w:right="112"/>
        <w:jc w:val="both"/>
        <w:rPr>
          <w:rFonts w:ascii="Times New Roman" w:eastAsia="Times New Roman" w:hAnsi="Times New Roman" w:cs="Times New Roman"/>
          <w:sz w:val="24"/>
          <w:szCs w:val="24"/>
        </w:rPr>
      </w:pPr>
    </w:p>
    <w:p w14:paraId="06EC09C9" w14:textId="754DA566" w:rsidR="00A662B4" w:rsidRPr="00A662B4" w:rsidRDefault="0086381E" w:rsidP="00A662B4">
      <w:pPr>
        <w:spacing w:before="2" w:line="360" w:lineRule="auto"/>
        <w:ind w:right="1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Pr="00A662B4">
        <w:rPr>
          <w:rFonts w:ascii="Times New Roman" w:eastAsia="Times New Roman" w:hAnsi="Times New Roman" w:cs="Times New Roman"/>
          <w:sz w:val="24"/>
          <w:szCs w:val="24"/>
        </w:rPr>
        <w:t>xtensive</w:t>
      </w:r>
      <w:r w:rsidR="00A662B4" w:rsidRPr="00A662B4">
        <w:rPr>
          <w:rFonts w:ascii="Times New Roman" w:eastAsia="Times New Roman" w:hAnsi="Times New Roman" w:cs="Times New Roman"/>
          <w:sz w:val="24"/>
          <w:szCs w:val="24"/>
        </w:rPr>
        <w:t xml:space="preserve"> studies of GPS ionospheric scintillations have been carried out over the past four decades in different parts of the world under national and international space weather science research programs. A number of reviews articles covering different aspects and features of ionospheric scintillations and </w:t>
      </w:r>
      <w:r w:rsidR="00A662B4" w:rsidRPr="00A662B4">
        <w:rPr>
          <w:rFonts w:ascii="Times New Roman" w:eastAsia="Times New Roman" w:hAnsi="Times New Roman" w:cs="Times New Roman"/>
          <w:sz w:val="24"/>
          <w:szCs w:val="24"/>
        </w:rPr>
        <w:lastRenderedPageBreak/>
        <w:t>ionospheric irregularity mechanisms based on theoretical and experimental observations have been published. These studies indicated that scintillations phenomenon have strong diurnal, seasonal, geographic and solar cycle dependence being at their most severe during the evening hours, in the months of the equinox, at equatorial latitudes and during the years of solar maximum.</w:t>
      </w:r>
    </w:p>
    <w:p w14:paraId="3A556AD1" w14:textId="77777777" w:rsidR="0086381E" w:rsidRDefault="00A662B4" w:rsidP="00A662B4">
      <w:pPr>
        <w:spacing w:before="2" w:line="360" w:lineRule="auto"/>
        <w:ind w:right="112"/>
        <w:jc w:val="both"/>
        <w:rPr>
          <w:rFonts w:ascii="Times New Roman" w:eastAsia="Times New Roman" w:hAnsi="Times New Roman" w:cs="Times New Roman"/>
          <w:sz w:val="24"/>
          <w:szCs w:val="24"/>
        </w:rPr>
      </w:pPr>
      <w:r w:rsidRPr="00A662B4">
        <w:rPr>
          <w:rFonts w:ascii="Times New Roman" w:eastAsia="Times New Roman" w:hAnsi="Times New Roman" w:cs="Times New Roman"/>
          <w:sz w:val="24"/>
          <w:szCs w:val="24"/>
        </w:rPr>
        <w:t>As the ionosphere over Ethiopia is situated in one of the highly dynamic regions of the world, covering the geomagnetic equator to the ionization anomaly crest region and beyond, a GPS scintillation network decision aid (GPS-SCINDA) station was established at Bahir Dar with help of US Air Force to study the temporal, seasonal, solar activity variations of scintillations. In this study, we have investigated GPS scintillations from data collected at the equatorial anomaly station Bahir Dar for the descending high solar activity period 201</w:t>
      </w:r>
      <w:r w:rsidR="0086381E">
        <w:rPr>
          <w:rFonts w:ascii="Times New Roman" w:eastAsia="Times New Roman" w:hAnsi="Times New Roman" w:cs="Times New Roman"/>
          <w:sz w:val="24"/>
          <w:szCs w:val="24"/>
        </w:rPr>
        <w:t>4</w:t>
      </w:r>
      <w:r w:rsidRPr="00A662B4">
        <w:rPr>
          <w:rFonts w:ascii="Times New Roman" w:eastAsia="Times New Roman" w:hAnsi="Times New Roman" w:cs="Times New Roman"/>
          <w:sz w:val="24"/>
          <w:szCs w:val="24"/>
        </w:rPr>
        <w:t>-201</w:t>
      </w:r>
      <w:r w:rsidR="0086381E">
        <w:rPr>
          <w:rFonts w:ascii="Times New Roman" w:eastAsia="Times New Roman" w:hAnsi="Times New Roman" w:cs="Times New Roman"/>
          <w:sz w:val="24"/>
          <w:szCs w:val="24"/>
        </w:rPr>
        <w:t>5</w:t>
      </w:r>
      <w:r w:rsidRPr="00A662B4">
        <w:rPr>
          <w:rFonts w:ascii="Times New Roman" w:eastAsia="Times New Roman" w:hAnsi="Times New Roman" w:cs="Times New Roman"/>
          <w:sz w:val="24"/>
          <w:szCs w:val="24"/>
        </w:rPr>
        <w:t>. During the observation period, scintillation parameters were extracted from dual frequency GPS receiver installed at Bahir Dar.</w:t>
      </w:r>
    </w:p>
    <w:p w14:paraId="460C2449" w14:textId="0EF11A63" w:rsidR="009471B5" w:rsidRDefault="005C2BE1" w:rsidP="0086381E">
      <w:pPr>
        <w:pStyle w:val="Heading1"/>
      </w:pPr>
      <w:r w:rsidRPr="005C2BE1">
        <w:t>Data and Methodology</w:t>
      </w:r>
    </w:p>
    <w:p w14:paraId="320A979F" w14:textId="766CFBB4" w:rsidR="00CB7477" w:rsidRDefault="005C2BE1" w:rsidP="008B2B42">
      <w:pPr>
        <w:pStyle w:val="Heading2"/>
      </w:pPr>
      <w:r>
        <w:t>Experimental Setup</w:t>
      </w:r>
    </w:p>
    <w:p w14:paraId="0B39555C" w14:textId="528DFBE4" w:rsidR="001F3470" w:rsidRPr="005C2BE1" w:rsidRDefault="001F3470" w:rsidP="005C2BE1">
      <w:pPr>
        <w:spacing w:before="2" w:line="360" w:lineRule="auto"/>
        <w:ind w:right="112"/>
        <w:jc w:val="both"/>
        <w:rPr>
          <w:rFonts w:ascii="Times New Roman" w:eastAsia="Times New Roman" w:hAnsi="Times New Roman" w:cs="Times New Roman"/>
          <w:sz w:val="24"/>
          <w:szCs w:val="24"/>
        </w:rPr>
      </w:pPr>
    </w:p>
    <w:p w14:paraId="2C052EF3" w14:textId="0FC111AA" w:rsidR="005C2BE1" w:rsidRPr="005C2BE1" w:rsidRDefault="001B44BF" w:rsidP="005C2BE1">
      <w:pPr>
        <w:spacing w:before="2" w:line="360" w:lineRule="auto"/>
        <w:ind w:right="1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irregular electron content of the ionosphere</w:t>
      </w:r>
      <w:r w:rsidR="005C2BE1" w:rsidRPr="005C2BE1">
        <w:rPr>
          <w:rFonts w:ascii="Times New Roman" w:eastAsia="Times New Roman" w:hAnsi="Times New Roman" w:cs="Times New Roman"/>
          <w:sz w:val="24"/>
          <w:szCs w:val="24"/>
        </w:rPr>
        <w:t xml:space="preserve"> drift across the path of the GPS signal, the spatial pattern of varying intensity is converted into temporal fluctuations or scintillations and recorded by GPS ionospheric scintillation and TEC monitoring (GISTM) ground receiver. The scintillation data used in this study originates from GISTM measurement using high data- rate Novatel GSV400B GPS SCINDA dual frequency (L1=1575.42 MHz and L2=1227.60 MHz) receiver situated at Bahir Dar University, Bahir Dar, Ethiopia (lat. 23.2º N, long.77.6º E) near the northern crest of the equatorial anomaly. The site located near the crest of the equatorial ionization anomaly and therefore well situated for the measurement of TEC and Ionospheric scintillation. This has been the </w:t>
      </w:r>
      <w:r w:rsidRPr="005C2BE1">
        <w:rPr>
          <w:rFonts w:ascii="Times New Roman" w:eastAsia="Times New Roman" w:hAnsi="Times New Roman" w:cs="Times New Roman"/>
          <w:sz w:val="24"/>
          <w:szCs w:val="24"/>
        </w:rPr>
        <w:t>drive</w:t>
      </w:r>
      <w:r w:rsidR="005C2BE1" w:rsidRPr="005C2BE1">
        <w:rPr>
          <w:rFonts w:ascii="Times New Roman" w:eastAsia="Times New Roman" w:hAnsi="Times New Roman" w:cs="Times New Roman"/>
          <w:sz w:val="24"/>
          <w:szCs w:val="24"/>
        </w:rPr>
        <w:t xml:space="preserve"> for the </w:t>
      </w:r>
      <w:r w:rsidRPr="005C2BE1">
        <w:rPr>
          <w:rFonts w:ascii="Times New Roman" w:eastAsia="Times New Roman" w:hAnsi="Times New Roman" w:cs="Times New Roman"/>
          <w:sz w:val="24"/>
          <w:szCs w:val="24"/>
        </w:rPr>
        <w:t>commencement</w:t>
      </w:r>
      <w:r w:rsidR="005C2BE1" w:rsidRPr="005C2BE1">
        <w:rPr>
          <w:rFonts w:ascii="Times New Roman" w:eastAsia="Times New Roman" w:hAnsi="Times New Roman" w:cs="Times New Roman"/>
          <w:sz w:val="24"/>
          <w:szCs w:val="24"/>
        </w:rPr>
        <w:t xml:space="preserve"> of ionospheric measurement equipment (GPS-SCINDA System) by Boston College in collaboration with the Air Force Research Laboratory (AFRL) over Ethiopia for such studies.</w:t>
      </w:r>
    </w:p>
    <w:p w14:paraId="7D504E05" w14:textId="0F6E8278" w:rsidR="005C2BE1" w:rsidRPr="005C2BE1" w:rsidRDefault="005C2BE1" w:rsidP="005C2BE1">
      <w:pPr>
        <w:pStyle w:val="Heading2"/>
      </w:pPr>
      <w:r w:rsidRPr="005C2BE1">
        <w:t>The GPS-SCINDA System</w:t>
      </w:r>
    </w:p>
    <w:p w14:paraId="424900CF" w14:textId="77777777" w:rsidR="00147377" w:rsidRDefault="00147377" w:rsidP="00B3114D">
      <w:pPr>
        <w:spacing w:before="2" w:line="360" w:lineRule="auto"/>
        <w:ind w:right="112"/>
        <w:jc w:val="both"/>
        <w:rPr>
          <w:rFonts w:ascii="Times New Roman" w:eastAsia="Times New Roman" w:hAnsi="Times New Roman" w:cs="Times New Roman"/>
          <w:sz w:val="24"/>
          <w:szCs w:val="24"/>
        </w:rPr>
      </w:pPr>
    </w:p>
    <w:p w14:paraId="606F099A" w14:textId="7B2A040F" w:rsidR="005C2BE1" w:rsidRDefault="00B3114D" w:rsidP="005C2BE1">
      <w:pPr>
        <w:spacing w:before="2" w:line="360" w:lineRule="auto"/>
        <w:ind w:right="112"/>
        <w:jc w:val="both"/>
        <w:rPr>
          <w:rFonts w:ascii="Times New Roman" w:eastAsia="Times New Roman" w:hAnsi="Times New Roman" w:cs="Times New Roman"/>
          <w:sz w:val="24"/>
          <w:szCs w:val="24"/>
        </w:rPr>
      </w:pPr>
      <w:r w:rsidRPr="00B3114D">
        <w:rPr>
          <w:rFonts w:ascii="Times New Roman" w:eastAsia="Times New Roman" w:hAnsi="Times New Roman" w:cs="Times New Roman"/>
          <w:sz w:val="24"/>
          <w:szCs w:val="24"/>
        </w:rPr>
        <w:lastRenderedPageBreak/>
        <w:t xml:space="preserve">The Scintillation Network and Decision Aid (SCINDA) is a network of ground-based receivers that monitors scintillations at the UHF and L-band frequencies caused by electron density irregularities in the equatorial ionosphere </w:t>
      </w:r>
      <w:r w:rsidR="00D66821">
        <w:rPr>
          <w:rFonts w:ascii="Times New Roman" w:eastAsia="Times New Roman" w:hAnsi="Times New Roman" w:cs="Times New Roman"/>
          <w:sz w:val="24"/>
          <w:szCs w:val="24"/>
        </w:rPr>
        <w:fldChar w:fldCharType="begin" w:fldLock="1"/>
      </w:r>
      <w:r w:rsidR="00D66821">
        <w:rPr>
          <w:rFonts w:ascii="Times New Roman" w:eastAsia="Times New Roman" w:hAnsi="Times New Roman" w:cs="Times New Roman"/>
          <w:sz w:val="24"/>
          <w:szCs w:val="24"/>
        </w:rPr>
        <w:instrText>ADDIN CSL_CITATION {"citationItems":[{"id":"ITEM-1","itemData":{"abstract":"The estimation of Total Electron Content (TEC) in the equatorial ionosphere using GPS presents a number of challenges due to the presence of strong spatio-temporal density gradients and scintillation of the satellite signals caused by F-region irregularities. In this paper we describe a methodology for real-time calibrated TEC estimation in the presence of scintillation and a highly structured ionosphere. The inter-frequency biases of the GPS satellites are assumed known; we use estimates provided by the Center for Orbit Determination in Europe (CODE). The inter-frequency bias associated with a particular receiver is estimated late at night when the ionosphere is minimally structured, using an iterative approach that minimizes the variance of verticalized TEC measured along the different satellite links. The nightly estimated receiver bias is shown to be insensitive to the assumed centroid height used in the single-layer approximation of the ionosphere. It is also relatively stable on a night to night basis, deviating from its running average most when nighttime gradients in density are largest (commonly associated with geomagnetic activity and/or equatorial spread F). A 14 day running average of the bias is used to minimize the effect of this variability on the calibrated TEC. The effectiveness of the technique is illustrated by comparing the calibrated TEC estimated using two GPS receivers connected to the same antenna. During quiescent ionospheric conditions the difference in TEC estimated with the two receivers is generally less than a couple of TECU, despite their substantially different internal biases. During scintillating conditions, the TEC from the two receivers exhibit substantial differences due to receiver errors in the measurement of pseudorange and phase, unless strict quality control techniques are applied to exclude this data from the analysis. Methods for the automated detection of receiver error due to scintillation are presented and are shown to yield reliable TEC estimates. The GPS segment of the AFRL-SCINDA network currently includes 7 dual-frequency receivers that monitor equatorial scintillation and TEC in the Pacific, South American, Indian, and East Asian sectors. Several additional deployments are planned, particularly in Africa and Asia. The TEC data provided by these sensors are expected to be made publicly available and should make a valuable contribution to space weather monitoring and forecast models, since much of the dy…","author":[{"dropping-particle":"","family":"Carrano","given":"Charles S.","non-dropping-particle":"","parse-names":false,"suffix":""},{"dropping-particle":"","family":"Groves","given":"Keith M.","non-dropping-particle":"","parse-names":false,"suffix":""}],"container-title":"Proceedings of the Institute of Navigation, National Technical Meeting","id":"ITEM-1","issue":"January","issued":{"date-parts":[["2006"]]},"page":"1036-1047","title":"The GPS segment of the AFRL-SCINDA global network and the challenges of real-time TEC estimation in the equatorial ionosphere","type":"article-journal","volume":"2"},"uris":["http://www.mendeley.com/documents/?uuid=2ae77932-08b7-40b5-8a57-79d54ed2231e"]}],"mendeley":{"formattedCitation":"[5]","plainTextFormattedCitation":"[5]","previouslyFormattedCitation":"[5]"},"properties":{"noteIndex":0},"schema":"https://github.com/citation-style-language/schema/raw/master/csl-citation.json"}</w:instrText>
      </w:r>
      <w:r w:rsidR="00D66821">
        <w:rPr>
          <w:rFonts w:ascii="Times New Roman" w:eastAsia="Times New Roman" w:hAnsi="Times New Roman" w:cs="Times New Roman"/>
          <w:sz w:val="24"/>
          <w:szCs w:val="24"/>
        </w:rPr>
        <w:fldChar w:fldCharType="separate"/>
      </w:r>
      <w:r w:rsidR="00D66821" w:rsidRPr="00D66821">
        <w:rPr>
          <w:rFonts w:ascii="Times New Roman" w:eastAsia="Times New Roman" w:hAnsi="Times New Roman" w:cs="Times New Roman"/>
          <w:noProof/>
          <w:sz w:val="24"/>
          <w:szCs w:val="24"/>
        </w:rPr>
        <w:t>[5]</w:t>
      </w:r>
      <w:r w:rsidR="00D66821">
        <w:rPr>
          <w:rFonts w:ascii="Times New Roman" w:eastAsia="Times New Roman" w:hAnsi="Times New Roman" w:cs="Times New Roman"/>
          <w:sz w:val="24"/>
          <w:szCs w:val="24"/>
        </w:rPr>
        <w:fldChar w:fldCharType="end"/>
      </w:r>
      <w:r w:rsidRPr="00B3114D">
        <w:rPr>
          <w:rFonts w:ascii="Times New Roman" w:eastAsia="Times New Roman" w:hAnsi="Times New Roman" w:cs="Times New Roman"/>
          <w:sz w:val="24"/>
          <w:szCs w:val="24"/>
        </w:rPr>
        <w:t>. SCINDA was developed to provide short-term forecasts of scintillation to operational users in real time. The SCINDA ground stations are generally positioned between the ionization crests of the Appleton anomaly, as these locations experience the strongest global levels of scintillation</w:t>
      </w:r>
      <w:r w:rsidR="00695AC1">
        <w:rPr>
          <w:rFonts w:ascii="Times New Roman" w:eastAsia="Times New Roman" w:hAnsi="Times New Roman" w:cs="Times New Roman"/>
          <w:sz w:val="24"/>
          <w:szCs w:val="24"/>
        </w:rPr>
        <w:t xml:space="preserve">. </w:t>
      </w:r>
      <w:r w:rsidRPr="00B3114D">
        <w:rPr>
          <w:rFonts w:ascii="Times New Roman" w:eastAsia="Times New Roman" w:hAnsi="Times New Roman" w:cs="Times New Roman"/>
          <w:sz w:val="24"/>
          <w:szCs w:val="24"/>
        </w:rPr>
        <w:t>The SCINDA network supported by a modular and portable software called GPS-SCINDA. The GPS SCINDA is a real-time GPS data acquisition and ionospheric analysis software, written in C for the LINUX operating system. GPS-SCINDA was also developed for Air Force Space Command by the AFRL’s Ionospheric Hazards Branch to predict communication satellite outages in the equatorial region that are caused by naturally-occurring disruptions in the ionosphere. The software provides measurements of S4, TEC, and ROTI (rate of change of TEC), as well as receiver position in real time using the full temporal resolution of the receiver hardware. GPS-SCINDA measures the scintillation intensity index on both the L1 and L2 signals. The GPS-SCINDA system consists of a GPS receiver, a GPS antenna, the GPS-SCINDA data collection software and a computer running the LINUX operating system with access to the Internet</w:t>
      </w:r>
      <w:r w:rsidR="00D66821">
        <w:rPr>
          <w:rFonts w:ascii="Times New Roman" w:eastAsia="Times New Roman" w:hAnsi="Times New Roman" w:cs="Times New Roman"/>
          <w:sz w:val="24"/>
          <w:szCs w:val="24"/>
        </w:rPr>
        <w:t xml:space="preserve"> </w:t>
      </w:r>
      <w:r w:rsidR="00D66821">
        <w:rPr>
          <w:rFonts w:ascii="Times New Roman" w:eastAsia="Times New Roman" w:hAnsi="Times New Roman" w:cs="Times New Roman"/>
          <w:sz w:val="24"/>
          <w:szCs w:val="24"/>
        </w:rPr>
        <w:fldChar w:fldCharType="begin" w:fldLock="1"/>
      </w:r>
      <w:r w:rsidR="00511E9C">
        <w:rPr>
          <w:rFonts w:ascii="Times New Roman" w:eastAsia="Times New Roman" w:hAnsi="Times New Roman" w:cs="Times New Roman"/>
          <w:sz w:val="24"/>
          <w:szCs w:val="24"/>
        </w:rPr>
        <w:instrText>ADDIN CSL_CITATION {"citationItems":[{"id":"ITEM-1","itemData":{"author":[{"dropping-particle":"","family":"Carrano","given":"Charles S","non-dropping-particle":"","parse-names":false,"suffix":""}],"id":"ITEM-1","issue":"X","issued":{"date-parts":[["2007"]]},"page":"1-62","title":"GPS ­ SCINDA : A REAL ­ TIME GPS DATA ACQUISITION AND IONOSPHERIC ANALYSIS SYSTEM FOR SCINDA","type":"article-journal"},"uris":["http://www.mendeley.com/documents/?uuid=d92263f5-1003-4ca0-85d8-b8e59086620f"]}],"mendeley":{"formattedCitation":"[6]","plainTextFormattedCitation":"[6]","previouslyFormattedCitation":"[6]"},"properties":{"noteIndex":0},"schema":"https://github.com/citation-style-language/schema/raw/master/csl-citation.json"}</w:instrText>
      </w:r>
      <w:r w:rsidR="00D66821">
        <w:rPr>
          <w:rFonts w:ascii="Times New Roman" w:eastAsia="Times New Roman" w:hAnsi="Times New Roman" w:cs="Times New Roman"/>
          <w:sz w:val="24"/>
          <w:szCs w:val="24"/>
        </w:rPr>
        <w:fldChar w:fldCharType="separate"/>
      </w:r>
      <w:r w:rsidR="00D66821" w:rsidRPr="00D66821">
        <w:rPr>
          <w:rFonts w:ascii="Times New Roman" w:eastAsia="Times New Roman" w:hAnsi="Times New Roman" w:cs="Times New Roman"/>
          <w:noProof/>
          <w:sz w:val="24"/>
          <w:szCs w:val="24"/>
        </w:rPr>
        <w:t>[6]</w:t>
      </w:r>
      <w:r w:rsidR="00D66821">
        <w:rPr>
          <w:rFonts w:ascii="Times New Roman" w:eastAsia="Times New Roman" w:hAnsi="Times New Roman" w:cs="Times New Roman"/>
          <w:sz w:val="24"/>
          <w:szCs w:val="24"/>
        </w:rPr>
        <w:fldChar w:fldCharType="end"/>
      </w:r>
      <w:r w:rsidRPr="00B3114D">
        <w:rPr>
          <w:rFonts w:ascii="Times New Roman" w:eastAsia="Times New Roman" w:hAnsi="Times New Roman" w:cs="Times New Roman"/>
          <w:sz w:val="24"/>
          <w:szCs w:val="24"/>
        </w:rPr>
        <w:t>. A schematic of the setup is shown in Figure 2 below.</w:t>
      </w:r>
    </w:p>
    <w:p w14:paraId="35B7697E" w14:textId="77C51296" w:rsidR="005C2BE1" w:rsidRPr="005C2BE1" w:rsidRDefault="00502B83" w:rsidP="00B3114D">
      <w:pPr>
        <w:spacing w:before="2" w:line="360" w:lineRule="auto"/>
        <w:ind w:right="11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70B86D" wp14:editId="3C764B5D">
            <wp:extent cx="3487479" cy="27452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490829" cy="2747913"/>
                    </a:xfrm>
                    <a:prstGeom prst="rect">
                      <a:avLst/>
                    </a:prstGeom>
                    <a:noFill/>
                  </pic:spPr>
                </pic:pic>
              </a:graphicData>
            </a:graphic>
          </wp:inline>
        </w:drawing>
      </w:r>
    </w:p>
    <w:p w14:paraId="59A84A21" w14:textId="39D634C4" w:rsidR="005C2BE1" w:rsidRPr="00B3114D" w:rsidRDefault="00B3114D" w:rsidP="00B3114D">
      <w:pPr>
        <w:spacing w:before="2" w:line="360" w:lineRule="auto"/>
        <w:ind w:right="112"/>
        <w:jc w:val="both"/>
        <w:rPr>
          <w:rFonts w:ascii="Times New Roman" w:eastAsia="Times New Roman" w:hAnsi="Times New Roman" w:cs="Times New Roman"/>
          <w:sz w:val="24"/>
          <w:szCs w:val="24"/>
        </w:rPr>
      </w:pPr>
      <w:r w:rsidRPr="00B3114D">
        <w:rPr>
          <w:rFonts w:ascii="Times New Roman" w:eastAsia="Times New Roman" w:hAnsi="Times New Roman" w:cs="Times New Roman"/>
          <w:sz w:val="24"/>
          <w:szCs w:val="24"/>
        </w:rPr>
        <w:t>Figure 2: Overview of the GPS Data Acquisition System for SCINDA</w:t>
      </w:r>
      <w:r w:rsidR="00D66821">
        <w:rPr>
          <w:rFonts w:ascii="Times New Roman" w:eastAsia="Times New Roman" w:hAnsi="Times New Roman" w:cs="Times New Roman"/>
          <w:sz w:val="24"/>
          <w:szCs w:val="24"/>
        </w:rPr>
        <w:t xml:space="preserve"> </w:t>
      </w:r>
      <w:r w:rsidR="00D66821">
        <w:rPr>
          <w:rFonts w:ascii="Times New Roman" w:eastAsia="Times New Roman" w:hAnsi="Times New Roman" w:cs="Times New Roman"/>
          <w:sz w:val="24"/>
          <w:szCs w:val="24"/>
        </w:rPr>
        <w:fldChar w:fldCharType="begin" w:fldLock="1"/>
      </w:r>
      <w:r w:rsidR="00511E9C">
        <w:rPr>
          <w:rFonts w:ascii="Times New Roman" w:eastAsia="Times New Roman" w:hAnsi="Times New Roman" w:cs="Times New Roman"/>
          <w:sz w:val="24"/>
          <w:szCs w:val="24"/>
        </w:rPr>
        <w:instrText>ADDIN CSL_CITATION {"citationItems":[{"id":"ITEM-1","itemData":{"author":[{"dropping-particle":"","family":"Carrano","given":"Charles S","non-dropping-particle":"","parse-names":false,"suffix":""}],"id":"ITEM-1","issue":"X","issued":{"date-parts":[["2007"]]},"page":"1-62","title":"GPS ­ SCINDA : A REAL ­ TIME GPS DATA ACQUISITION AND IONOSPHERIC ANALYSIS SYSTEM FOR SCINDA","type":"article-journal"},"uris":["http://www.mendeley.com/documents/?uuid=d92263f5-1003-4ca0-85d8-b8e59086620f"]}],"mendeley":{"formattedCitation":"[6]","plainTextFormattedCitation":"[6]","previouslyFormattedCitation":"[6]"},"properties":{"noteIndex":0},"schema":"https://github.com/citation-style-language/schema/raw/master/csl-citation.json"}</w:instrText>
      </w:r>
      <w:r w:rsidR="00D66821">
        <w:rPr>
          <w:rFonts w:ascii="Times New Roman" w:eastAsia="Times New Roman" w:hAnsi="Times New Roman" w:cs="Times New Roman"/>
          <w:sz w:val="24"/>
          <w:szCs w:val="24"/>
        </w:rPr>
        <w:fldChar w:fldCharType="separate"/>
      </w:r>
      <w:r w:rsidR="00D66821" w:rsidRPr="00D66821">
        <w:rPr>
          <w:rFonts w:ascii="Times New Roman" w:eastAsia="Times New Roman" w:hAnsi="Times New Roman" w:cs="Times New Roman"/>
          <w:noProof/>
          <w:sz w:val="24"/>
          <w:szCs w:val="24"/>
        </w:rPr>
        <w:t>[6]</w:t>
      </w:r>
      <w:r w:rsidR="00D66821">
        <w:rPr>
          <w:rFonts w:ascii="Times New Roman" w:eastAsia="Times New Roman" w:hAnsi="Times New Roman" w:cs="Times New Roman"/>
          <w:sz w:val="24"/>
          <w:szCs w:val="24"/>
        </w:rPr>
        <w:fldChar w:fldCharType="end"/>
      </w:r>
    </w:p>
    <w:p w14:paraId="7B82761F" w14:textId="77777777" w:rsidR="00511E9C" w:rsidRDefault="00B3114D" w:rsidP="00B3114D">
      <w:pPr>
        <w:spacing w:before="2" w:line="360" w:lineRule="auto"/>
        <w:ind w:right="112"/>
        <w:jc w:val="both"/>
        <w:rPr>
          <w:rFonts w:ascii="Times New Roman" w:eastAsia="Times New Roman" w:hAnsi="Times New Roman" w:cs="Times New Roman"/>
          <w:sz w:val="24"/>
          <w:szCs w:val="24"/>
        </w:rPr>
      </w:pPr>
      <w:r w:rsidRPr="00B3114D">
        <w:rPr>
          <w:rFonts w:ascii="Times New Roman" w:eastAsia="Times New Roman" w:hAnsi="Times New Roman" w:cs="Times New Roman"/>
          <w:sz w:val="24"/>
          <w:szCs w:val="24"/>
        </w:rPr>
        <w:t xml:space="preserve">In this study, the analysis of the scintillation and TEC data has been carried out using the GPS TEC analysis application software called </w:t>
      </w:r>
      <w:proofErr w:type="spellStart"/>
      <w:r w:rsidRPr="00B3114D">
        <w:rPr>
          <w:rFonts w:ascii="Times New Roman" w:eastAsia="Times New Roman" w:hAnsi="Times New Roman" w:cs="Times New Roman"/>
          <w:sz w:val="24"/>
          <w:szCs w:val="24"/>
        </w:rPr>
        <w:t>WinTEC</w:t>
      </w:r>
      <w:proofErr w:type="spellEnd"/>
      <w:r w:rsidRPr="00B3114D">
        <w:rPr>
          <w:rFonts w:ascii="Times New Roman" w:eastAsia="Times New Roman" w:hAnsi="Times New Roman" w:cs="Times New Roman"/>
          <w:sz w:val="24"/>
          <w:szCs w:val="24"/>
        </w:rPr>
        <w:t>-P, which was developed by Carrano and Groves (2009) at the Institute of Scientific Research, Boston College, USA</w:t>
      </w:r>
      <w:r w:rsidR="00147377">
        <w:rPr>
          <w:rFonts w:ascii="Times New Roman" w:eastAsia="Times New Roman" w:hAnsi="Times New Roman" w:cs="Times New Roman"/>
          <w:sz w:val="24"/>
          <w:szCs w:val="24"/>
        </w:rPr>
        <w:t xml:space="preserve">. </w:t>
      </w:r>
      <w:proofErr w:type="spellStart"/>
      <w:r w:rsidRPr="00B3114D">
        <w:rPr>
          <w:rFonts w:ascii="Times New Roman" w:eastAsia="Times New Roman" w:hAnsi="Times New Roman" w:cs="Times New Roman"/>
          <w:sz w:val="24"/>
          <w:szCs w:val="24"/>
        </w:rPr>
        <w:t>WinTEC</w:t>
      </w:r>
      <w:proofErr w:type="spellEnd"/>
      <w:r w:rsidRPr="00B3114D">
        <w:rPr>
          <w:rFonts w:ascii="Times New Roman" w:eastAsia="Times New Roman" w:hAnsi="Times New Roman" w:cs="Times New Roman"/>
          <w:sz w:val="24"/>
          <w:szCs w:val="24"/>
        </w:rPr>
        <w:t xml:space="preserve">-P utilizes the GPS-SCINDA </w:t>
      </w:r>
      <w:r w:rsidRPr="00B3114D">
        <w:rPr>
          <w:rFonts w:ascii="Times New Roman" w:eastAsia="Times New Roman" w:hAnsi="Times New Roman" w:cs="Times New Roman"/>
          <w:sz w:val="24"/>
          <w:szCs w:val="24"/>
        </w:rPr>
        <w:lastRenderedPageBreak/>
        <w:t>ionospheric statistics file (*.</w:t>
      </w:r>
      <w:proofErr w:type="spellStart"/>
      <w:r w:rsidRPr="00B3114D">
        <w:rPr>
          <w:rFonts w:ascii="Times New Roman" w:eastAsia="Times New Roman" w:hAnsi="Times New Roman" w:cs="Times New Roman"/>
          <w:sz w:val="24"/>
          <w:szCs w:val="24"/>
        </w:rPr>
        <w:t>scn</w:t>
      </w:r>
      <w:proofErr w:type="spellEnd"/>
      <w:r w:rsidRPr="00B3114D">
        <w:rPr>
          <w:rFonts w:ascii="Times New Roman" w:eastAsia="Times New Roman" w:hAnsi="Times New Roman" w:cs="Times New Roman"/>
          <w:sz w:val="24"/>
          <w:szCs w:val="24"/>
        </w:rPr>
        <w:t>) and the position file (*.</w:t>
      </w:r>
      <w:proofErr w:type="spellStart"/>
      <w:r w:rsidRPr="00B3114D">
        <w:rPr>
          <w:rFonts w:ascii="Times New Roman" w:eastAsia="Times New Roman" w:hAnsi="Times New Roman" w:cs="Times New Roman"/>
          <w:sz w:val="24"/>
          <w:szCs w:val="24"/>
        </w:rPr>
        <w:t>psn</w:t>
      </w:r>
      <w:proofErr w:type="spellEnd"/>
      <w:r w:rsidRPr="00B3114D">
        <w:rPr>
          <w:rFonts w:ascii="Times New Roman" w:eastAsia="Times New Roman" w:hAnsi="Times New Roman" w:cs="Times New Roman"/>
          <w:sz w:val="24"/>
          <w:szCs w:val="24"/>
        </w:rPr>
        <w:t>) to obtain coordinates of the station, if it is not specified in its configuration.</w:t>
      </w:r>
      <w:r w:rsidR="00511E9C">
        <w:rPr>
          <w:rFonts w:ascii="Times New Roman" w:eastAsia="Times New Roman" w:hAnsi="Times New Roman" w:cs="Times New Roman"/>
          <w:sz w:val="24"/>
          <w:szCs w:val="24"/>
        </w:rPr>
        <w:t xml:space="preserve"> </w:t>
      </w:r>
      <w:r w:rsidRPr="00B3114D">
        <w:rPr>
          <w:rFonts w:ascii="Times New Roman" w:eastAsia="Times New Roman" w:hAnsi="Times New Roman" w:cs="Times New Roman"/>
          <w:sz w:val="24"/>
          <w:szCs w:val="24"/>
        </w:rPr>
        <w:t xml:space="preserve">The software includes an algorithm for the estimation and removal of instrumental biases associated with the GPS receiver and the GPS satellites. The biases free TEC (Vertical TEC) and s4 index are written in ASCII output files together with other parameters defining the position of the satellite such as the time, elevation angle, azimuth angle, and the longitude and latitude of the Ionospheric Pierce Points (IPP). It also includes programs written in the GNU R to plot S4 and calibrated TEC and Perl Scripts to automatically generate and archive daily S4 and TEC plots with </w:t>
      </w:r>
      <w:r w:rsidR="00147377" w:rsidRPr="00B3114D">
        <w:rPr>
          <w:rFonts w:ascii="Times New Roman" w:eastAsia="Times New Roman" w:hAnsi="Times New Roman" w:cs="Times New Roman"/>
          <w:sz w:val="24"/>
          <w:szCs w:val="24"/>
        </w:rPr>
        <w:t>15-minute</w:t>
      </w:r>
      <w:r w:rsidRPr="00B3114D">
        <w:rPr>
          <w:rFonts w:ascii="Times New Roman" w:eastAsia="Times New Roman" w:hAnsi="Times New Roman" w:cs="Times New Roman"/>
          <w:sz w:val="24"/>
          <w:szCs w:val="24"/>
        </w:rPr>
        <w:t xml:space="preserve"> updates.</w:t>
      </w:r>
      <w:r w:rsidR="008A0F8E">
        <w:rPr>
          <w:rFonts w:ascii="Times New Roman" w:eastAsia="Times New Roman" w:hAnsi="Times New Roman" w:cs="Times New Roman"/>
          <w:sz w:val="24"/>
          <w:szCs w:val="24"/>
        </w:rPr>
        <w:t xml:space="preserve"> </w:t>
      </w:r>
    </w:p>
    <w:p w14:paraId="3A4F6CAE" w14:textId="1D5FB3D3" w:rsidR="00B3114D" w:rsidRDefault="00B3114D" w:rsidP="00B3114D">
      <w:pPr>
        <w:spacing w:before="2" w:line="360" w:lineRule="auto"/>
        <w:ind w:right="112"/>
        <w:jc w:val="both"/>
        <w:rPr>
          <w:noProof/>
        </w:rPr>
      </w:pPr>
      <w:r w:rsidRPr="00B3114D">
        <w:rPr>
          <w:rFonts w:ascii="Times New Roman" w:eastAsia="Times New Roman" w:hAnsi="Times New Roman" w:cs="Times New Roman"/>
          <w:sz w:val="24"/>
          <w:szCs w:val="24"/>
        </w:rPr>
        <w:t xml:space="preserve">The fluctuations in the </w:t>
      </w:r>
      <w:r w:rsidR="00147377" w:rsidRPr="00B3114D">
        <w:rPr>
          <w:rFonts w:ascii="Times New Roman" w:eastAsia="Times New Roman" w:hAnsi="Times New Roman" w:cs="Times New Roman"/>
          <w:sz w:val="24"/>
          <w:szCs w:val="24"/>
        </w:rPr>
        <w:t>signal intensity or severity</w:t>
      </w:r>
      <w:r w:rsidR="00695AC1">
        <w:rPr>
          <w:rFonts w:ascii="Times New Roman" w:eastAsia="Times New Roman" w:hAnsi="Times New Roman" w:cs="Times New Roman"/>
          <w:sz w:val="24"/>
          <w:szCs w:val="24"/>
        </w:rPr>
        <w:t xml:space="preserve"> </w:t>
      </w:r>
      <w:r w:rsidR="000B240E" w:rsidRPr="00B3114D">
        <w:rPr>
          <w:rFonts w:ascii="Times New Roman" w:eastAsia="Times New Roman" w:hAnsi="Times New Roman" w:cs="Times New Roman"/>
          <w:sz w:val="24"/>
          <w:szCs w:val="24"/>
        </w:rPr>
        <w:t>of amplitude</w:t>
      </w:r>
      <w:r w:rsidRPr="00B3114D">
        <w:rPr>
          <w:rFonts w:ascii="Times New Roman" w:eastAsia="Times New Roman" w:hAnsi="Times New Roman" w:cs="Times New Roman"/>
          <w:sz w:val="24"/>
          <w:szCs w:val="24"/>
        </w:rPr>
        <w:t xml:space="preserve"> scintillation is measured by the scintillation intensity index S4 which is defined as the normalized variance of the signal power</w:t>
      </w:r>
      <w:r w:rsidR="00D66821">
        <w:rPr>
          <w:rFonts w:ascii="Times New Roman" w:eastAsia="Times New Roman" w:hAnsi="Times New Roman" w:cs="Times New Roman"/>
          <w:sz w:val="24"/>
          <w:szCs w:val="24"/>
        </w:rPr>
        <w:t xml:space="preserve"> </w:t>
      </w:r>
      <w:r w:rsidR="00D66821">
        <w:rPr>
          <w:rFonts w:ascii="Times New Roman" w:eastAsia="Times New Roman" w:hAnsi="Times New Roman" w:cs="Times New Roman"/>
          <w:sz w:val="24"/>
          <w:szCs w:val="24"/>
        </w:rPr>
        <w:fldChar w:fldCharType="begin" w:fldLock="1"/>
      </w:r>
      <w:r w:rsidR="00D66821">
        <w:rPr>
          <w:rFonts w:ascii="Times New Roman" w:eastAsia="Times New Roman" w:hAnsi="Times New Roman" w:cs="Times New Roman"/>
          <w:sz w:val="24"/>
          <w:szCs w:val="24"/>
        </w:rPr>
        <w:instrText>ADDIN CSL_CITATION {"citationItems":[{"id":"ITEM-1","itemData":{"author":[{"dropping-particle":"","family":"Pi","given":"Xiaoqing","non-dropping-particle":"","parse-names":false,"suffix":""},{"dropping-particle":"","family":"Mannucci","given":"Anthony J","non-dropping-particle":"","parse-names":false,"suffix":""},{"dropping-particle":"","family":"Freeman","given":"Anthony","non-dropping-particle":"","parse-names":false,"suffix":""}],"id":"ITEM-1","issued":{"date-parts":[["2011"]]},"page":"1-4","title":"Global Distribution of L-Band Ionospheric Scintillation","type":"article-journal"},"uris":["http://www.mendeley.com/documents/?uuid=64a6ad8c-4f86-4069-9f67-9c76e17e1aa6"]}],"mendeley":{"formattedCitation":"[7]","plainTextFormattedCitation":"[7]","previouslyFormattedCitation":"[7]"},"properties":{"noteIndex":0},"schema":"https://github.com/citation-style-language/schema/raw/master/csl-citation.json"}</w:instrText>
      </w:r>
      <w:r w:rsidR="00D66821">
        <w:rPr>
          <w:rFonts w:ascii="Times New Roman" w:eastAsia="Times New Roman" w:hAnsi="Times New Roman" w:cs="Times New Roman"/>
          <w:sz w:val="24"/>
          <w:szCs w:val="24"/>
        </w:rPr>
        <w:fldChar w:fldCharType="separate"/>
      </w:r>
      <w:r w:rsidR="00D66821" w:rsidRPr="00D66821">
        <w:rPr>
          <w:rFonts w:ascii="Times New Roman" w:eastAsia="Times New Roman" w:hAnsi="Times New Roman" w:cs="Times New Roman"/>
          <w:noProof/>
          <w:sz w:val="24"/>
          <w:szCs w:val="24"/>
        </w:rPr>
        <w:t>[7]</w:t>
      </w:r>
      <w:r w:rsidR="00D66821">
        <w:rPr>
          <w:rFonts w:ascii="Times New Roman" w:eastAsia="Times New Roman" w:hAnsi="Times New Roman" w:cs="Times New Roman"/>
          <w:sz w:val="24"/>
          <w:szCs w:val="24"/>
        </w:rPr>
        <w:fldChar w:fldCharType="end"/>
      </w:r>
      <w:r w:rsidRPr="00B3114D">
        <w:rPr>
          <w:rFonts w:ascii="Times New Roman" w:eastAsia="Times New Roman" w:hAnsi="Times New Roman" w:cs="Times New Roman"/>
          <w:sz w:val="24"/>
          <w:szCs w:val="24"/>
        </w:rPr>
        <w:t>.</w:t>
      </w:r>
      <w:r w:rsidRPr="00B3114D">
        <w:rPr>
          <w:noProof/>
        </w:rPr>
        <w:t xml:space="preserve"> </w:t>
      </w:r>
    </w:p>
    <w:p w14:paraId="22DD2293" w14:textId="4E0600B6" w:rsidR="00511E9C" w:rsidRPr="00B3114D" w:rsidRDefault="004B50F4" w:rsidP="00B3114D">
      <w:pPr>
        <w:spacing w:before="2" w:line="360" w:lineRule="auto"/>
        <w:ind w:right="112"/>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4</m:t>
              </m:r>
            </m:sub>
          </m:sSub>
          <m:r>
            <w:rPr>
              <w:rFonts w:ascii="Cambria Math" w:eastAsia="Times New Roman" w:hAnsi="Cambria Math" w:cs="Times New Roman"/>
              <w:sz w:val="24"/>
              <w:szCs w:val="24"/>
            </w:rPr>
            <m:t>=</m:t>
          </m:r>
          <m:rad>
            <m:radPr>
              <m:degHide m:val="1"/>
              <m:ctrlPr>
                <w:rPr>
                  <w:rFonts w:ascii="Cambria Math" w:eastAsia="Times New Roman" w:hAnsi="Cambria Math" w:cs="Times New Roman"/>
                  <w:i/>
                  <w:sz w:val="24"/>
                  <w:szCs w:val="24"/>
                </w:rPr>
              </m:ctrlPr>
            </m:radPr>
            <m:deg/>
            <m:e>
              <m:f>
                <m:fPr>
                  <m:ctrlPr>
                    <w:rPr>
                      <w:rFonts w:ascii="Cambria Math" w:eastAsia="Times New Roman" w:hAnsi="Cambria Math" w:cs="Times New Roman"/>
                      <w:i/>
                      <w:sz w:val="24"/>
                      <w:szCs w:val="24"/>
                    </w:rPr>
                  </m:ctrlPr>
                </m:fPr>
                <m:num>
                  <m:d>
                    <m:dPr>
                      <m:begChr m:val="〈"/>
                      <m:endChr m:val="〉"/>
                      <m:ctrlPr>
                        <w:rPr>
                          <w:rFonts w:ascii="Cambria Math" w:eastAsia="Times New Roman" w:hAnsi="Cambria Math" w:cs="Times New Roman"/>
                          <w:i/>
                          <w:sz w:val="24"/>
                          <w:szCs w:val="24"/>
                        </w:rPr>
                      </m:ctrlPr>
                    </m:dPr>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I</m:t>
                          </m:r>
                        </m:e>
                        <m:sup>
                          <m:r>
                            <w:rPr>
                              <w:rFonts w:ascii="Cambria Math" w:eastAsia="Times New Roman" w:hAnsi="Cambria Math" w:cs="Times New Roman"/>
                              <w:sz w:val="24"/>
                              <w:szCs w:val="24"/>
                            </w:rPr>
                            <m:t>2</m:t>
                          </m:r>
                        </m:sup>
                      </m:sSup>
                    </m:e>
                  </m:d>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m:t>
                          </m:r>
                        </m:e>
                      </m:d>
                    </m:e>
                    <m:sup>
                      <m:r>
                        <w:rPr>
                          <w:rFonts w:ascii="Cambria Math" w:eastAsia="Times New Roman" w:hAnsi="Cambria Math" w:cs="Times New Roman"/>
                          <w:sz w:val="24"/>
                          <w:szCs w:val="24"/>
                        </w:rPr>
                        <m:t>2</m:t>
                      </m:r>
                    </m:sup>
                  </m:sSup>
                </m:num>
                <m:den>
                  <m:sSup>
                    <m:sSupPr>
                      <m:ctrlPr>
                        <w:rPr>
                          <w:rFonts w:ascii="Cambria Math" w:eastAsia="Times New Roman" w:hAnsi="Cambria Math" w:cs="Times New Roman"/>
                          <w:i/>
                          <w:sz w:val="24"/>
                          <w:szCs w:val="24"/>
                        </w:rPr>
                      </m:ctrlPr>
                    </m:sSupPr>
                    <m:e>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m:t>
                          </m:r>
                        </m:e>
                      </m:d>
                    </m:e>
                    <m:sup>
                      <m:r>
                        <w:rPr>
                          <w:rFonts w:ascii="Cambria Math" w:eastAsia="Times New Roman" w:hAnsi="Cambria Math" w:cs="Times New Roman"/>
                          <w:sz w:val="24"/>
                          <w:szCs w:val="24"/>
                        </w:rPr>
                        <m:t>2</m:t>
                      </m:r>
                    </m:sup>
                  </m:sSup>
                </m:den>
              </m:f>
            </m:e>
          </m:rad>
        </m:oMath>
      </m:oMathPara>
    </w:p>
    <w:p w14:paraId="7C468051" w14:textId="06A7E95A" w:rsidR="00B3114D" w:rsidRDefault="00B3114D" w:rsidP="00B3114D">
      <w:pPr>
        <w:spacing w:before="2" w:line="360" w:lineRule="auto"/>
        <w:ind w:right="112"/>
        <w:jc w:val="both"/>
        <w:rPr>
          <w:rFonts w:ascii="Times New Roman" w:eastAsia="Times New Roman" w:hAnsi="Times New Roman" w:cs="Times New Roman"/>
          <w:sz w:val="24"/>
          <w:szCs w:val="24"/>
        </w:rPr>
      </w:pPr>
      <w:r w:rsidRPr="00B3114D">
        <w:rPr>
          <w:rFonts w:ascii="Times New Roman" w:eastAsia="Times New Roman" w:hAnsi="Times New Roman" w:cs="Times New Roman"/>
          <w:sz w:val="24"/>
          <w:szCs w:val="24"/>
        </w:rPr>
        <w:t xml:space="preserve">Where I </w:t>
      </w:r>
      <w:proofErr w:type="gramStart"/>
      <w:r w:rsidRPr="00B3114D">
        <w:rPr>
          <w:rFonts w:ascii="Times New Roman" w:eastAsia="Times New Roman" w:hAnsi="Times New Roman" w:cs="Times New Roman"/>
          <w:sz w:val="24"/>
          <w:szCs w:val="24"/>
        </w:rPr>
        <w:t>is</w:t>
      </w:r>
      <w:proofErr w:type="gramEnd"/>
      <w:r w:rsidRPr="00B3114D">
        <w:rPr>
          <w:rFonts w:ascii="Times New Roman" w:eastAsia="Times New Roman" w:hAnsi="Times New Roman" w:cs="Times New Roman"/>
          <w:sz w:val="24"/>
          <w:szCs w:val="24"/>
        </w:rPr>
        <w:t xml:space="preserve"> the signal intensity (amplitude squared) averaged for 60 seconds.</w:t>
      </w:r>
    </w:p>
    <w:p w14:paraId="3AA5A42D" w14:textId="1C82305D" w:rsidR="00B3114D" w:rsidRPr="00B3114D" w:rsidRDefault="00B3114D" w:rsidP="00B3114D">
      <w:pPr>
        <w:pStyle w:val="Heading2"/>
      </w:pPr>
      <w:r w:rsidRPr="00B3114D">
        <w:t>Method of Analysis</w:t>
      </w:r>
    </w:p>
    <w:p w14:paraId="7F98254A" w14:textId="77777777" w:rsidR="00B3114D" w:rsidRPr="00B3114D" w:rsidRDefault="00B3114D" w:rsidP="00B3114D">
      <w:pPr>
        <w:spacing w:before="2" w:line="360" w:lineRule="auto"/>
        <w:ind w:right="112"/>
        <w:jc w:val="both"/>
        <w:rPr>
          <w:rFonts w:ascii="Times New Roman" w:eastAsia="Times New Roman" w:hAnsi="Times New Roman" w:cs="Times New Roman"/>
          <w:sz w:val="24"/>
          <w:szCs w:val="24"/>
        </w:rPr>
      </w:pPr>
    </w:p>
    <w:p w14:paraId="2370A0C6" w14:textId="35C271BF" w:rsidR="00B3114D" w:rsidRPr="00B3114D" w:rsidRDefault="00B3114D" w:rsidP="00451793">
      <w:pPr>
        <w:spacing w:before="2" w:line="360" w:lineRule="auto"/>
        <w:ind w:right="112"/>
        <w:jc w:val="both"/>
        <w:rPr>
          <w:rFonts w:ascii="Times New Roman" w:eastAsia="Times New Roman" w:hAnsi="Times New Roman" w:cs="Times New Roman"/>
          <w:sz w:val="24"/>
          <w:szCs w:val="24"/>
        </w:rPr>
      </w:pPr>
      <w:r w:rsidRPr="00B3114D">
        <w:rPr>
          <w:rFonts w:ascii="Times New Roman" w:eastAsia="Times New Roman" w:hAnsi="Times New Roman" w:cs="Times New Roman"/>
          <w:sz w:val="24"/>
          <w:szCs w:val="24"/>
        </w:rPr>
        <w:t>For this study the scintillation occurrence of the data collected at equatorial anomaly station Bahir Dar are examined throughout the descending high solar activity period of January 2010 to December 2010 by dividing it into three seasons, E-months (March, April, September, October) D-months (November, December, January, February), J-months (May, June, July, August). The estimations were also limited to measurements made from satellites with elevation angle higher than 30</w:t>
      </w:r>
      <w:r w:rsidRPr="00451793">
        <w:rPr>
          <w:rFonts w:ascii="Times New Roman" w:eastAsia="Times New Roman" w:hAnsi="Times New Roman" w:cs="Times New Roman"/>
          <w:sz w:val="24"/>
          <w:szCs w:val="24"/>
          <w:vertAlign w:val="superscript"/>
        </w:rPr>
        <w:t>0</w:t>
      </w:r>
      <w:r w:rsidRPr="00B3114D">
        <w:rPr>
          <w:rFonts w:ascii="Times New Roman" w:eastAsia="Times New Roman" w:hAnsi="Times New Roman" w:cs="Times New Roman"/>
          <w:sz w:val="24"/>
          <w:szCs w:val="24"/>
        </w:rPr>
        <w:t xml:space="preserve">. </w:t>
      </w:r>
      <w:r w:rsidR="00451793" w:rsidRPr="00B3114D">
        <w:rPr>
          <w:rFonts w:ascii="Times New Roman" w:eastAsia="Times New Roman" w:hAnsi="Times New Roman" w:cs="Times New Roman"/>
          <w:sz w:val="24"/>
          <w:szCs w:val="24"/>
        </w:rPr>
        <w:t>GPS scintillation</w:t>
      </w:r>
      <w:r w:rsidR="00451793">
        <w:rPr>
          <w:rFonts w:ascii="Times New Roman" w:eastAsia="Times New Roman" w:hAnsi="Times New Roman" w:cs="Times New Roman"/>
          <w:sz w:val="24"/>
          <w:szCs w:val="24"/>
        </w:rPr>
        <w:t xml:space="preserve"> </w:t>
      </w:r>
      <w:r w:rsidR="00451793" w:rsidRPr="00B3114D">
        <w:rPr>
          <w:rFonts w:ascii="Times New Roman" w:eastAsia="Times New Roman" w:hAnsi="Times New Roman" w:cs="Times New Roman"/>
          <w:sz w:val="24"/>
          <w:szCs w:val="24"/>
        </w:rPr>
        <w:t xml:space="preserve">occurrence </w:t>
      </w:r>
      <w:r w:rsidR="00451793">
        <w:rPr>
          <w:rFonts w:ascii="Times New Roman" w:eastAsia="Times New Roman" w:hAnsi="Times New Roman" w:cs="Times New Roman"/>
          <w:sz w:val="24"/>
          <w:szCs w:val="24"/>
        </w:rPr>
        <w:t>is investigated</w:t>
      </w:r>
      <w:r w:rsidRPr="00B3114D">
        <w:rPr>
          <w:rFonts w:ascii="Times New Roman" w:eastAsia="Times New Roman" w:hAnsi="Times New Roman" w:cs="Times New Roman"/>
          <w:sz w:val="24"/>
          <w:szCs w:val="24"/>
        </w:rPr>
        <w:t xml:space="preserve"> </w:t>
      </w:r>
      <w:r w:rsidR="00451793">
        <w:rPr>
          <w:rFonts w:ascii="Times New Roman" w:eastAsia="Times New Roman" w:hAnsi="Times New Roman" w:cs="Times New Roman"/>
          <w:sz w:val="24"/>
          <w:szCs w:val="24"/>
        </w:rPr>
        <w:t xml:space="preserve">separately in </w:t>
      </w:r>
      <w:r w:rsidR="00451793" w:rsidRPr="00B3114D">
        <w:rPr>
          <w:rFonts w:ascii="Times New Roman" w:eastAsia="Times New Roman" w:hAnsi="Times New Roman" w:cs="Times New Roman"/>
          <w:sz w:val="24"/>
          <w:szCs w:val="24"/>
        </w:rPr>
        <w:t>hour</w:t>
      </w:r>
      <w:r w:rsidR="00451793">
        <w:rPr>
          <w:rFonts w:ascii="Times New Roman" w:eastAsia="Times New Roman" w:hAnsi="Times New Roman" w:cs="Times New Roman"/>
          <w:sz w:val="24"/>
          <w:szCs w:val="24"/>
        </w:rPr>
        <w:t>,</w:t>
      </w:r>
      <w:r w:rsidR="00451793" w:rsidRPr="00B3114D">
        <w:rPr>
          <w:rFonts w:ascii="Times New Roman" w:eastAsia="Times New Roman" w:hAnsi="Times New Roman" w:cs="Times New Roman"/>
          <w:sz w:val="24"/>
          <w:szCs w:val="24"/>
        </w:rPr>
        <w:t xml:space="preserve"> </w:t>
      </w:r>
      <w:r w:rsidRPr="00B3114D">
        <w:rPr>
          <w:rFonts w:ascii="Times New Roman" w:eastAsia="Times New Roman" w:hAnsi="Times New Roman" w:cs="Times New Roman"/>
          <w:sz w:val="24"/>
          <w:szCs w:val="24"/>
        </w:rPr>
        <w:t>month, and seasonal</w:t>
      </w:r>
      <w:r w:rsidR="00451793">
        <w:rPr>
          <w:rFonts w:ascii="Times New Roman" w:eastAsia="Times New Roman" w:hAnsi="Times New Roman" w:cs="Times New Roman"/>
          <w:sz w:val="24"/>
          <w:szCs w:val="24"/>
        </w:rPr>
        <w:t xml:space="preserve"> variation</w:t>
      </w:r>
      <w:r w:rsidRPr="00B3114D">
        <w:rPr>
          <w:rFonts w:ascii="Times New Roman" w:eastAsia="Times New Roman" w:hAnsi="Times New Roman" w:cs="Times New Roman"/>
          <w:sz w:val="24"/>
          <w:szCs w:val="24"/>
        </w:rPr>
        <w:t xml:space="preserve">. In order to study the level of scintillation we have chosen four distinct thresholds which are named as weak, moderate, strong and saturated </w:t>
      </w:r>
      <w:r w:rsidR="009A7B91">
        <w:rPr>
          <w:rFonts w:ascii="Times New Roman" w:eastAsia="Times New Roman" w:hAnsi="Times New Roman" w:cs="Times New Roman"/>
          <w:sz w:val="24"/>
          <w:szCs w:val="24"/>
        </w:rPr>
        <w:t xml:space="preserve">as </w:t>
      </w:r>
      <w:r w:rsidRPr="00B3114D">
        <w:rPr>
          <w:rFonts w:ascii="Times New Roman" w:eastAsia="Times New Roman" w:hAnsi="Times New Roman" w:cs="Times New Roman"/>
          <w:sz w:val="24"/>
          <w:szCs w:val="24"/>
        </w:rPr>
        <w:t xml:space="preserve">given by </w:t>
      </w:r>
      <w:proofErr w:type="spellStart"/>
      <w:r w:rsidRPr="00B3114D">
        <w:rPr>
          <w:rFonts w:ascii="Times New Roman" w:eastAsia="Times New Roman" w:hAnsi="Times New Roman" w:cs="Times New Roman"/>
          <w:sz w:val="24"/>
          <w:szCs w:val="24"/>
        </w:rPr>
        <w:t>Gwal</w:t>
      </w:r>
      <w:proofErr w:type="spellEnd"/>
      <w:r w:rsidRPr="00B3114D">
        <w:rPr>
          <w:rFonts w:ascii="Times New Roman" w:eastAsia="Times New Roman" w:hAnsi="Times New Roman" w:cs="Times New Roman"/>
          <w:sz w:val="24"/>
          <w:szCs w:val="24"/>
        </w:rPr>
        <w:t xml:space="preserve"> et al., (2004) </w:t>
      </w:r>
      <w:r w:rsidR="009A7B91">
        <w:rPr>
          <w:rFonts w:ascii="Times New Roman" w:eastAsia="Times New Roman" w:hAnsi="Times New Roman" w:cs="Times New Roman"/>
          <w:sz w:val="24"/>
          <w:szCs w:val="24"/>
        </w:rPr>
        <w:t>shown in table 1.</w:t>
      </w:r>
    </w:p>
    <w:tbl>
      <w:tblPr>
        <w:tblStyle w:val="TableGrid"/>
        <w:tblW w:w="3277" w:type="dxa"/>
        <w:jc w:val="center"/>
        <w:tblLook w:val="04A0" w:firstRow="1" w:lastRow="0" w:firstColumn="1" w:lastColumn="0" w:noHBand="0" w:noVBand="1"/>
      </w:tblPr>
      <w:tblGrid>
        <w:gridCol w:w="1620"/>
        <w:gridCol w:w="1657"/>
      </w:tblGrid>
      <w:tr w:rsidR="00B3114D" w:rsidRPr="00024BAB" w14:paraId="644AE2C8" w14:textId="77777777" w:rsidTr="00511E9C">
        <w:trPr>
          <w:trHeight w:val="359"/>
          <w:jc w:val="center"/>
        </w:trPr>
        <w:tc>
          <w:tcPr>
            <w:tcW w:w="0" w:type="auto"/>
            <w:vAlign w:val="center"/>
          </w:tcPr>
          <w:p w14:paraId="27599CFA" w14:textId="77777777" w:rsidR="00B3114D" w:rsidRPr="00511E9C" w:rsidRDefault="00B3114D" w:rsidP="00511E9C">
            <w:pPr>
              <w:pStyle w:val="BodyText"/>
              <w:spacing w:line="437" w:lineRule="auto"/>
              <w:ind w:left="0" w:right="106"/>
              <w:jc w:val="center"/>
              <w:rPr>
                <w:rFonts w:cs="Times New Roman"/>
                <w:b/>
                <w:bCs/>
              </w:rPr>
            </w:pPr>
            <w:r w:rsidRPr="00511E9C">
              <w:rPr>
                <w:rFonts w:cs="Times New Roman"/>
                <w:b/>
                <w:bCs/>
              </w:rPr>
              <w:t>Thresholds</w:t>
            </w:r>
          </w:p>
        </w:tc>
        <w:tc>
          <w:tcPr>
            <w:tcW w:w="0" w:type="auto"/>
            <w:vAlign w:val="center"/>
          </w:tcPr>
          <w:p w14:paraId="33E7F265" w14:textId="1AE09384" w:rsidR="00B3114D" w:rsidRPr="00511E9C" w:rsidRDefault="00B3114D" w:rsidP="00511E9C">
            <w:pPr>
              <w:pStyle w:val="BodyText"/>
              <w:spacing w:line="437" w:lineRule="auto"/>
              <w:ind w:left="0" w:right="106"/>
              <w:jc w:val="center"/>
              <w:rPr>
                <w:rFonts w:cs="Times New Roman"/>
                <w:b/>
                <w:bCs/>
              </w:rPr>
            </w:pPr>
            <w:r w:rsidRPr="00511E9C">
              <w:rPr>
                <w:rFonts w:cs="Times New Roman"/>
                <w:b/>
                <w:bCs/>
              </w:rPr>
              <w:t>S4 index</w:t>
            </w:r>
          </w:p>
        </w:tc>
      </w:tr>
      <w:tr w:rsidR="00B3114D" w:rsidRPr="00024BAB" w14:paraId="0CEE521F" w14:textId="77777777" w:rsidTr="00511E9C">
        <w:trPr>
          <w:trHeight w:val="408"/>
          <w:jc w:val="center"/>
        </w:trPr>
        <w:tc>
          <w:tcPr>
            <w:tcW w:w="0" w:type="auto"/>
            <w:vAlign w:val="center"/>
          </w:tcPr>
          <w:p w14:paraId="27EB078C" w14:textId="77777777" w:rsidR="00B3114D" w:rsidRPr="00DD660B" w:rsidRDefault="00B3114D" w:rsidP="00511E9C">
            <w:pPr>
              <w:pStyle w:val="BodyText"/>
              <w:spacing w:line="437" w:lineRule="auto"/>
              <w:ind w:left="0" w:right="106"/>
              <w:jc w:val="center"/>
              <w:rPr>
                <w:rFonts w:cs="Times New Roman"/>
              </w:rPr>
            </w:pPr>
            <w:r w:rsidRPr="00DD660B">
              <w:rPr>
                <w:rFonts w:cs="Times New Roman"/>
              </w:rPr>
              <w:t>weak</w:t>
            </w:r>
          </w:p>
        </w:tc>
        <w:tc>
          <w:tcPr>
            <w:tcW w:w="0" w:type="auto"/>
            <w:vAlign w:val="center"/>
          </w:tcPr>
          <w:p w14:paraId="7E8D471E" w14:textId="77777777" w:rsidR="00B3114D" w:rsidRPr="00DD660B" w:rsidRDefault="00B3114D" w:rsidP="00511E9C">
            <w:pPr>
              <w:pStyle w:val="BodyText"/>
              <w:spacing w:line="437" w:lineRule="auto"/>
              <w:ind w:left="0" w:right="106"/>
              <w:jc w:val="center"/>
              <w:rPr>
                <w:rFonts w:cs="Times New Roman"/>
              </w:rPr>
            </w:pPr>
            <w:r w:rsidRPr="00DD660B">
              <w:rPr>
                <w:rFonts w:cs="Times New Roman"/>
              </w:rPr>
              <w:t>0.2&lt; S4≤0.4</w:t>
            </w:r>
          </w:p>
        </w:tc>
      </w:tr>
      <w:tr w:rsidR="00B3114D" w:rsidRPr="00024BAB" w14:paraId="49995796" w14:textId="77777777" w:rsidTr="00511E9C">
        <w:trPr>
          <w:trHeight w:val="188"/>
          <w:jc w:val="center"/>
        </w:trPr>
        <w:tc>
          <w:tcPr>
            <w:tcW w:w="0" w:type="auto"/>
            <w:vAlign w:val="center"/>
          </w:tcPr>
          <w:p w14:paraId="2DD12B6E" w14:textId="77777777" w:rsidR="00B3114D" w:rsidRPr="00DD660B" w:rsidRDefault="00B3114D" w:rsidP="00511E9C">
            <w:pPr>
              <w:pStyle w:val="BodyText"/>
              <w:spacing w:line="437" w:lineRule="auto"/>
              <w:ind w:left="0" w:right="106"/>
              <w:jc w:val="center"/>
              <w:rPr>
                <w:rFonts w:cs="Times New Roman"/>
              </w:rPr>
            </w:pPr>
            <w:r w:rsidRPr="00DD660B">
              <w:rPr>
                <w:rFonts w:cs="Times New Roman"/>
              </w:rPr>
              <w:t>moderate</w:t>
            </w:r>
          </w:p>
        </w:tc>
        <w:tc>
          <w:tcPr>
            <w:tcW w:w="0" w:type="auto"/>
            <w:vAlign w:val="center"/>
          </w:tcPr>
          <w:p w14:paraId="4C7BEF54" w14:textId="77777777" w:rsidR="00B3114D" w:rsidRPr="00DD660B" w:rsidRDefault="00B3114D" w:rsidP="00511E9C">
            <w:pPr>
              <w:pStyle w:val="BodyText"/>
              <w:spacing w:line="437" w:lineRule="auto"/>
              <w:ind w:left="0" w:right="106"/>
              <w:jc w:val="center"/>
              <w:rPr>
                <w:rFonts w:cs="Times New Roman"/>
              </w:rPr>
            </w:pPr>
            <w:r w:rsidRPr="00DD660B">
              <w:rPr>
                <w:rFonts w:cs="Times New Roman"/>
              </w:rPr>
              <w:t>0.4&lt; S4≤0.6</w:t>
            </w:r>
          </w:p>
        </w:tc>
      </w:tr>
      <w:tr w:rsidR="00B3114D" w:rsidRPr="00024BAB" w14:paraId="45483B20" w14:textId="77777777" w:rsidTr="00511E9C">
        <w:trPr>
          <w:trHeight w:val="408"/>
          <w:jc w:val="center"/>
        </w:trPr>
        <w:tc>
          <w:tcPr>
            <w:tcW w:w="0" w:type="auto"/>
            <w:vAlign w:val="center"/>
          </w:tcPr>
          <w:p w14:paraId="1AC1E8D1" w14:textId="77777777" w:rsidR="00B3114D" w:rsidRPr="00DD660B" w:rsidRDefault="00B3114D" w:rsidP="00511E9C">
            <w:pPr>
              <w:pStyle w:val="BodyText"/>
              <w:spacing w:line="437" w:lineRule="auto"/>
              <w:ind w:left="0" w:right="106"/>
              <w:jc w:val="center"/>
              <w:rPr>
                <w:rFonts w:cs="Times New Roman"/>
              </w:rPr>
            </w:pPr>
            <w:r w:rsidRPr="00DD660B">
              <w:rPr>
                <w:rFonts w:cs="Times New Roman"/>
              </w:rPr>
              <w:t>strong</w:t>
            </w:r>
          </w:p>
        </w:tc>
        <w:tc>
          <w:tcPr>
            <w:tcW w:w="0" w:type="auto"/>
            <w:vAlign w:val="center"/>
          </w:tcPr>
          <w:p w14:paraId="1C0D4CCE" w14:textId="77777777" w:rsidR="00B3114D" w:rsidRPr="00DD660B" w:rsidRDefault="00B3114D" w:rsidP="00511E9C">
            <w:pPr>
              <w:pStyle w:val="BodyText"/>
              <w:spacing w:line="437" w:lineRule="auto"/>
              <w:ind w:left="0" w:right="106"/>
              <w:jc w:val="center"/>
              <w:rPr>
                <w:rFonts w:cs="Times New Roman"/>
              </w:rPr>
            </w:pPr>
            <w:r w:rsidRPr="00DD660B">
              <w:rPr>
                <w:rFonts w:cs="Times New Roman"/>
              </w:rPr>
              <w:t>0.6&lt; S4≤1.0</w:t>
            </w:r>
          </w:p>
        </w:tc>
      </w:tr>
      <w:tr w:rsidR="00B3114D" w:rsidRPr="00024BAB" w14:paraId="34AE35D6" w14:textId="77777777" w:rsidTr="00511E9C">
        <w:trPr>
          <w:trHeight w:val="271"/>
          <w:jc w:val="center"/>
        </w:trPr>
        <w:tc>
          <w:tcPr>
            <w:tcW w:w="0" w:type="auto"/>
            <w:vAlign w:val="center"/>
          </w:tcPr>
          <w:p w14:paraId="7F110E9E" w14:textId="77777777" w:rsidR="00B3114D" w:rsidRPr="00DD660B" w:rsidRDefault="00B3114D" w:rsidP="00511E9C">
            <w:pPr>
              <w:pStyle w:val="BodyText"/>
              <w:spacing w:line="437" w:lineRule="auto"/>
              <w:ind w:left="0" w:right="106"/>
              <w:jc w:val="center"/>
              <w:rPr>
                <w:rFonts w:cs="Times New Roman"/>
              </w:rPr>
            </w:pPr>
            <w:r w:rsidRPr="00DD660B">
              <w:rPr>
                <w:rFonts w:cs="Times New Roman"/>
              </w:rPr>
              <w:lastRenderedPageBreak/>
              <w:t>saturated</w:t>
            </w:r>
          </w:p>
        </w:tc>
        <w:tc>
          <w:tcPr>
            <w:tcW w:w="0" w:type="auto"/>
            <w:vAlign w:val="center"/>
          </w:tcPr>
          <w:p w14:paraId="4C6AB4FD" w14:textId="7B906128" w:rsidR="00DB0614" w:rsidRPr="00DD660B" w:rsidRDefault="00B3114D" w:rsidP="00511E9C">
            <w:pPr>
              <w:pStyle w:val="BodyText"/>
              <w:spacing w:line="437" w:lineRule="auto"/>
              <w:ind w:left="0" w:right="106"/>
              <w:jc w:val="center"/>
              <w:rPr>
                <w:rFonts w:cs="Times New Roman"/>
              </w:rPr>
            </w:pPr>
            <w:r w:rsidRPr="00DD660B">
              <w:rPr>
                <w:rFonts w:cs="Times New Roman"/>
              </w:rPr>
              <w:t>1.0&lt; S4≤1.4</w:t>
            </w:r>
          </w:p>
        </w:tc>
      </w:tr>
    </w:tbl>
    <w:p w14:paraId="110F2557" w14:textId="14DB0F2A" w:rsidR="00DB0614" w:rsidRPr="00896C99" w:rsidRDefault="00896C99" w:rsidP="00896C99">
      <w:pPr>
        <w:spacing w:before="2" w:line="360" w:lineRule="auto"/>
        <w:ind w:right="112"/>
        <w:jc w:val="center"/>
        <w:rPr>
          <w:rFonts w:ascii="Times New Roman" w:eastAsia="Times New Roman" w:hAnsi="Times New Roman" w:cs="Times New Roman"/>
          <w:sz w:val="24"/>
          <w:szCs w:val="24"/>
        </w:rPr>
      </w:pPr>
      <w:r w:rsidRPr="00896C99">
        <w:rPr>
          <w:rFonts w:ascii="Times New Roman" w:eastAsia="Times New Roman" w:hAnsi="Times New Roman" w:cs="Times New Roman"/>
          <w:sz w:val="24"/>
          <w:szCs w:val="24"/>
        </w:rPr>
        <w:t xml:space="preserve">Table 1: </w:t>
      </w:r>
      <w:r w:rsidRPr="00B3114D">
        <w:rPr>
          <w:rFonts w:ascii="Times New Roman" w:eastAsia="Times New Roman" w:hAnsi="Times New Roman" w:cs="Times New Roman"/>
          <w:sz w:val="24"/>
          <w:szCs w:val="24"/>
        </w:rPr>
        <w:t>level of scintillation</w:t>
      </w:r>
    </w:p>
    <w:p w14:paraId="274ADD8E" w14:textId="049FE48A" w:rsidR="000E5ABF" w:rsidRDefault="000E5ABF" w:rsidP="000E5ABF">
      <w:pPr>
        <w:pStyle w:val="Heading1"/>
      </w:pPr>
      <w:r>
        <w:t>Result and Discussion</w:t>
      </w:r>
    </w:p>
    <w:p w14:paraId="3DD08C37" w14:textId="77777777" w:rsidR="00DB0614" w:rsidRPr="00DB0614" w:rsidRDefault="00DB0614" w:rsidP="00DB0614"/>
    <w:p w14:paraId="71E8B5C1" w14:textId="0541D67C" w:rsidR="00024BAB" w:rsidRPr="00024BAB" w:rsidRDefault="00F5398B" w:rsidP="00024BAB">
      <w:pPr>
        <w:spacing w:before="2" w:line="360" w:lineRule="auto"/>
        <w:ind w:right="112"/>
        <w:jc w:val="both"/>
        <w:rPr>
          <w:rFonts w:ascii="Times New Roman" w:eastAsia="Times New Roman" w:hAnsi="Times New Roman" w:cs="Times New Roman"/>
          <w:sz w:val="24"/>
          <w:szCs w:val="24"/>
        </w:rPr>
      </w:pPr>
      <w:r w:rsidRPr="00024BAB">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450FA4BC" wp14:editId="2B2F8C5B">
            <wp:simplePos x="0" y="0"/>
            <wp:positionH relativeFrom="margin">
              <wp:align>right</wp:align>
            </wp:positionH>
            <wp:positionV relativeFrom="paragraph">
              <wp:posOffset>2509520</wp:posOffset>
            </wp:positionV>
            <wp:extent cx="6356733" cy="2873263"/>
            <wp:effectExtent l="0" t="0" r="635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56733" cy="2873263"/>
                    </a:xfrm>
                    <a:prstGeom prst="rect">
                      <a:avLst/>
                    </a:prstGeom>
                  </pic:spPr>
                </pic:pic>
              </a:graphicData>
            </a:graphic>
          </wp:anchor>
        </w:drawing>
      </w:r>
      <w:r w:rsidR="006909E3">
        <w:rPr>
          <w:rFonts w:ascii="Times New Roman" w:eastAsia="Times New Roman" w:hAnsi="Times New Roman" w:cs="Times New Roman"/>
          <w:sz w:val="24"/>
          <w:szCs w:val="24"/>
        </w:rPr>
        <w:t>Ionospheric</w:t>
      </w:r>
      <w:r w:rsidR="00024BAB" w:rsidRPr="00024BAB">
        <w:rPr>
          <w:rFonts w:ascii="Times New Roman" w:eastAsia="Times New Roman" w:hAnsi="Times New Roman" w:cs="Times New Roman"/>
          <w:sz w:val="24"/>
          <w:szCs w:val="24"/>
        </w:rPr>
        <w:t xml:space="preserve"> scintillation </w:t>
      </w:r>
      <w:r w:rsidR="006909E3">
        <w:rPr>
          <w:rFonts w:ascii="Times New Roman" w:eastAsia="Times New Roman" w:hAnsi="Times New Roman" w:cs="Times New Roman"/>
          <w:sz w:val="24"/>
          <w:szCs w:val="24"/>
        </w:rPr>
        <w:t xml:space="preserve">index </w:t>
      </w:r>
      <w:r w:rsidR="00024BAB" w:rsidRPr="00024BAB">
        <w:rPr>
          <w:rFonts w:ascii="Times New Roman" w:eastAsia="Times New Roman" w:hAnsi="Times New Roman" w:cs="Times New Roman"/>
          <w:sz w:val="24"/>
          <w:szCs w:val="24"/>
        </w:rPr>
        <w:t>and total electron characteristics</w:t>
      </w:r>
      <w:r w:rsidR="006909E3">
        <w:rPr>
          <w:rFonts w:ascii="Times New Roman" w:eastAsia="Times New Roman" w:hAnsi="Times New Roman" w:cs="Times New Roman"/>
          <w:sz w:val="24"/>
          <w:szCs w:val="24"/>
        </w:rPr>
        <w:t xml:space="preserve"> are plotted by using more than five million raw data from 32 satellites</w:t>
      </w:r>
      <w:r w:rsidR="00024BAB" w:rsidRPr="00024BAB">
        <w:rPr>
          <w:rFonts w:ascii="Times New Roman" w:eastAsia="Times New Roman" w:hAnsi="Times New Roman" w:cs="Times New Roman"/>
          <w:sz w:val="24"/>
          <w:szCs w:val="24"/>
        </w:rPr>
        <w:t xml:space="preserve">. Figure </w:t>
      </w:r>
      <w:r w:rsidR="006909E3">
        <w:rPr>
          <w:rFonts w:ascii="Times New Roman" w:eastAsia="Times New Roman" w:hAnsi="Times New Roman" w:cs="Times New Roman"/>
          <w:sz w:val="24"/>
          <w:szCs w:val="24"/>
        </w:rPr>
        <w:t>3</w:t>
      </w:r>
      <w:r w:rsidR="00024BAB" w:rsidRPr="00024BAB">
        <w:rPr>
          <w:rFonts w:ascii="Times New Roman" w:eastAsia="Times New Roman" w:hAnsi="Times New Roman" w:cs="Times New Roman"/>
          <w:sz w:val="24"/>
          <w:szCs w:val="24"/>
        </w:rPr>
        <w:t xml:space="preserve"> presents the diurnal variation of S4 from January to December 201</w:t>
      </w:r>
      <w:r w:rsidR="006909E3">
        <w:rPr>
          <w:rFonts w:ascii="Times New Roman" w:eastAsia="Times New Roman" w:hAnsi="Times New Roman" w:cs="Times New Roman"/>
          <w:sz w:val="24"/>
          <w:szCs w:val="24"/>
        </w:rPr>
        <w:t>4</w:t>
      </w:r>
      <w:r w:rsidR="00024BAB" w:rsidRPr="00024BAB">
        <w:rPr>
          <w:rFonts w:ascii="Times New Roman" w:eastAsia="Times New Roman" w:hAnsi="Times New Roman" w:cs="Times New Roman"/>
          <w:sz w:val="24"/>
          <w:szCs w:val="24"/>
        </w:rPr>
        <w:t xml:space="preserve">. The general trend shown by the surface plots indicate that the S4 value range from 0.02 to 1.14. Particularly, the smallest values are observed from 0200 to 2000 in almost the cases. The relatively high values are observed from 2000 to 0200 and ranged from 0.08 to 0.14. This general trend confirms the fact that the scintillation is significant during the night. However, it can be seen from figure </w:t>
      </w:r>
      <w:r w:rsidR="006909E3">
        <w:rPr>
          <w:rFonts w:ascii="Times New Roman" w:eastAsia="Times New Roman" w:hAnsi="Times New Roman" w:cs="Times New Roman"/>
          <w:sz w:val="24"/>
          <w:szCs w:val="24"/>
        </w:rPr>
        <w:t>three</w:t>
      </w:r>
      <w:r w:rsidR="00024BAB" w:rsidRPr="00024BAB">
        <w:rPr>
          <w:rFonts w:ascii="Times New Roman" w:eastAsia="Times New Roman" w:hAnsi="Times New Roman" w:cs="Times New Roman"/>
          <w:sz w:val="24"/>
          <w:szCs w:val="24"/>
        </w:rPr>
        <w:t xml:space="preserve"> that small amount of intense scintillation occurred during the day time. The result generally </w:t>
      </w:r>
      <w:r w:rsidR="00147377" w:rsidRPr="00024BAB">
        <w:rPr>
          <w:rFonts w:ascii="Times New Roman" w:eastAsia="Times New Roman" w:hAnsi="Times New Roman" w:cs="Times New Roman"/>
          <w:sz w:val="24"/>
          <w:szCs w:val="24"/>
        </w:rPr>
        <w:t>exhibits</w:t>
      </w:r>
      <w:r w:rsidR="00024BAB" w:rsidRPr="00024BAB">
        <w:rPr>
          <w:rFonts w:ascii="Times New Roman" w:eastAsia="Times New Roman" w:hAnsi="Times New Roman" w:cs="Times New Roman"/>
          <w:sz w:val="24"/>
          <w:szCs w:val="24"/>
        </w:rPr>
        <w:t xml:space="preserve"> an occurrence frequency of scintillation observed mainly at nighttime hours (2000-0000 extended to 0200 LT in some cases).</w:t>
      </w:r>
    </w:p>
    <w:p w14:paraId="07919950" w14:textId="61EC49D8" w:rsidR="00024BAB" w:rsidRPr="00024BAB" w:rsidRDefault="00024BAB" w:rsidP="00024BAB">
      <w:pPr>
        <w:spacing w:before="2" w:line="360" w:lineRule="auto"/>
        <w:ind w:right="112"/>
        <w:jc w:val="both"/>
        <w:rPr>
          <w:rFonts w:ascii="Times New Roman" w:eastAsia="Times New Roman" w:hAnsi="Times New Roman" w:cs="Times New Roman"/>
          <w:sz w:val="24"/>
          <w:szCs w:val="24"/>
        </w:rPr>
      </w:pPr>
    </w:p>
    <w:p w14:paraId="77B350A0" w14:textId="37D13ACE" w:rsidR="00024BAB" w:rsidRDefault="00024BAB" w:rsidP="00024BAB">
      <w:pPr>
        <w:spacing w:before="2" w:line="360" w:lineRule="auto"/>
        <w:ind w:right="112"/>
        <w:jc w:val="both"/>
        <w:rPr>
          <w:rFonts w:ascii="Times New Roman" w:eastAsia="Times New Roman" w:hAnsi="Times New Roman" w:cs="Times New Roman"/>
          <w:sz w:val="24"/>
          <w:szCs w:val="24"/>
        </w:rPr>
      </w:pPr>
      <w:r w:rsidRPr="00024BAB">
        <w:rPr>
          <w:rFonts w:ascii="Times New Roman" w:eastAsia="Times New Roman" w:hAnsi="Times New Roman" w:cs="Times New Roman"/>
          <w:sz w:val="24"/>
          <w:szCs w:val="24"/>
        </w:rPr>
        <w:t xml:space="preserve">Figure </w:t>
      </w:r>
      <w:r w:rsidR="006909E3">
        <w:rPr>
          <w:rFonts w:ascii="Times New Roman" w:eastAsia="Times New Roman" w:hAnsi="Times New Roman" w:cs="Times New Roman"/>
          <w:sz w:val="24"/>
          <w:szCs w:val="24"/>
        </w:rPr>
        <w:t>3</w:t>
      </w:r>
      <w:r w:rsidRPr="00024BAB">
        <w:rPr>
          <w:rFonts w:ascii="Times New Roman" w:eastAsia="Times New Roman" w:hAnsi="Times New Roman" w:cs="Times New Roman"/>
          <w:sz w:val="24"/>
          <w:szCs w:val="24"/>
        </w:rPr>
        <w:t>: Diurnal variation of S4 from January to December 201</w:t>
      </w:r>
      <w:r w:rsidR="006909E3">
        <w:rPr>
          <w:rFonts w:ascii="Times New Roman" w:eastAsia="Times New Roman" w:hAnsi="Times New Roman" w:cs="Times New Roman"/>
          <w:sz w:val="24"/>
          <w:szCs w:val="24"/>
        </w:rPr>
        <w:t>4</w:t>
      </w:r>
    </w:p>
    <w:p w14:paraId="31F89B9A" w14:textId="6BCB83FB" w:rsidR="000B240E" w:rsidRDefault="000B240E" w:rsidP="00024BAB">
      <w:pPr>
        <w:spacing w:before="2" w:line="360" w:lineRule="auto"/>
        <w:ind w:right="112"/>
        <w:jc w:val="both"/>
        <w:rPr>
          <w:rFonts w:ascii="Times New Roman" w:eastAsia="Times New Roman" w:hAnsi="Times New Roman" w:cs="Times New Roman"/>
          <w:sz w:val="24"/>
          <w:szCs w:val="24"/>
        </w:rPr>
      </w:pPr>
    </w:p>
    <w:p w14:paraId="00984033" w14:textId="2D9819B4" w:rsidR="00024BAB" w:rsidRPr="00024BAB" w:rsidRDefault="00C145E9" w:rsidP="00024BAB">
      <w:pPr>
        <w:spacing w:before="2" w:line="360" w:lineRule="auto"/>
        <w:ind w:right="1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w:t>
      </w:r>
      <w:r w:rsidR="00024BAB" w:rsidRPr="00024BAB">
        <w:rPr>
          <w:rFonts w:ascii="Times New Roman" w:eastAsia="Times New Roman" w:hAnsi="Times New Roman" w:cs="Times New Roman"/>
          <w:sz w:val="24"/>
          <w:szCs w:val="24"/>
        </w:rPr>
        <w:t xml:space="preserve"> typical representation of the variation of the TEC for the period under consideration</w:t>
      </w:r>
      <w:r w:rsidRPr="00C145E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 shown in f</w:t>
      </w:r>
      <w:r w:rsidRPr="00024BAB">
        <w:rPr>
          <w:rFonts w:ascii="Times New Roman" w:eastAsia="Times New Roman" w:hAnsi="Times New Roman" w:cs="Times New Roman"/>
          <w:sz w:val="24"/>
          <w:szCs w:val="24"/>
        </w:rPr>
        <w:t>igure 4</w:t>
      </w:r>
      <w:r w:rsidR="00024BAB" w:rsidRPr="00024BAB">
        <w:rPr>
          <w:rFonts w:ascii="Times New Roman" w:eastAsia="Times New Roman" w:hAnsi="Times New Roman" w:cs="Times New Roman"/>
          <w:sz w:val="24"/>
          <w:szCs w:val="24"/>
        </w:rPr>
        <w:t xml:space="preserve">. The legend in the figures shows the graduation of the geomagnetic Latitude (MLAT) of the satellite pass. The TEC </w:t>
      </w:r>
      <w:r w:rsidR="009A7B91">
        <w:rPr>
          <w:rFonts w:ascii="Times New Roman" w:eastAsia="Times New Roman" w:hAnsi="Times New Roman" w:cs="Times New Roman"/>
          <w:sz w:val="24"/>
          <w:szCs w:val="24"/>
        </w:rPr>
        <w:t xml:space="preserve">follows a </w:t>
      </w:r>
      <w:r w:rsidR="009A7B91" w:rsidRPr="00024BAB">
        <w:rPr>
          <w:rFonts w:ascii="Times New Roman" w:eastAsia="Times New Roman" w:hAnsi="Times New Roman" w:cs="Times New Roman"/>
          <w:sz w:val="24"/>
          <w:szCs w:val="24"/>
        </w:rPr>
        <w:t>three-segment</w:t>
      </w:r>
      <w:r w:rsidR="009A7B91">
        <w:rPr>
          <w:rFonts w:ascii="Times New Roman" w:eastAsia="Times New Roman" w:hAnsi="Times New Roman" w:cs="Times New Roman"/>
          <w:sz w:val="24"/>
          <w:szCs w:val="24"/>
        </w:rPr>
        <w:t xml:space="preserve"> process as </w:t>
      </w:r>
      <w:r w:rsidR="00024BAB" w:rsidRPr="00024BAB">
        <w:rPr>
          <w:rFonts w:ascii="Times New Roman" w:eastAsia="Times New Roman" w:hAnsi="Times New Roman" w:cs="Times New Roman"/>
          <w:sz w:val="24"/>
          <w:szCs w:val="24"/>
        </w:rPr>
        <w:t xml:space="preserve">expected </w:t>
      </w:r>
      <w:r w:rsidR="009A7B91">
        <w:rPr>
          <w:rFonts w:ascii="Times New Roman" w:eastAsia="Times New Roman" w:hAnsi="Times New Roman" w:cs="Times New Roman"/>
          <w:sz w:val="24"/>
          <w:szCs w:val="24"/>
        </w:rPr>
        <w:t xml:space="preserve">in </w:t>
      </w:r>
      <w:r w:rsidR="00024BAB" w:rsidRPr="00024BAB">
        <w:rPr>
          <w:rFonts w:ascii="Times New Roman" w:eastAsia="Times New Roman" w:hAnsi="Times New Roman" w:cs="Times New Roman"/>
          <w:sz w:val="24"/>
          <w:szCs w:val="24"/>
        </w:rPr>
        <w:t xml:space="preserve">a low-latitude station. </w:t>
      </w:r>
      <w:r w:rsidR="009A7B91">
        <w:rPr>
          <w:rFonts w:ascii="Times New Roman" w:eastAsia="Times New Roman" w:hAnsi="Times New Roman" w:cs="Times New Roman"/>
          <w:sz w:val="24"/>
          <w:szCs w:val="24"/>
        </w:rPr>
        <w:t xml:space="preserve">At the beginning TEC </w:t>
      </w:r>
      <w:r w:rsidR="00024BAB" w:rsidRPr="00024BAB">
        <w:rPr>
          <w:rFonts w:ascii="Times New Roman" w:eastAsia="Times New Roman" w:hAnsi="Times New Roman" w:cs="Times New Roman"/>
          <w:sz w:val="24"/>
          <w:szCs w:val="24"/>
        </w:rPr>
        <w:t xml:space="preserve">attains a value of </w:t>
      </w:r>
      <w:r w:rsidR="009A7B91">
        <w:rPr>
          <w:rFonts w:ascii="Times New Roman" w:eastAsia="Times New Roman" w:hAnsi="Times New Roman" w:cs="Times New Roman"/>
          <w:sz w:val="24"/>
          <w:szCs w:val="24"/>
        </w:rPr>
        <w:t>zero</w:t>
      </w:r>
      <w:r w:rsidR="00024BAB" w:rsidRPr="00024BAB">
        <w:rPr>
          <w:rFonts w:ascii="Times New Roman" w:eastAsia="Times New Roman" w:hAnsi="Times New Roman" w:cs="Times New Roman"/>
          <w:sz w:val="24"/>
          <w:szCs w:val="24"/>
        </w:rPr>
        <w:t xml:space="preserve"> about 04:00 UT and quickly increases to </w:t>
      </w:r>
      <w:r w:rsidR="009A7B91">
        <w:rPr>
          <w:rFonts w:ascii="Times New Roman" w:eastAsia="Times New Roman" w:hAnsi="Times New Roman" w:cs="Times New Roman"/>
          <w:sz w:val="24"/>
          <w:szCs w:val="24"/>
        </w:rPr>
        <w:t>reach</w:t>
      </w:r>
      <w:r w:rsidR="00024BAB" w:rsidRPr="00024BAB">
        <w:rPr>
          <w:rFonts w:ascii="Times New Roman" w:eastAsia="Times New Roman" w:hAnsi="Times New Roman" w:cs="Times New Roman"/>
          <w:sz w:val="24"/>
          <w:szCs w:val="24"/>
        </w:rPr>
        <w:t xml:space="preserve"> a maximum value of 25 </w:t>
      </w:r>
      <w:proofErr w:type="spellStart"/>
      <w:r w:rsidR="00024BAB" w:rsidRPr="00024BAB">
        <w:rPr>
          <w:rFonts w:ascii="Times New Roman" w:eastAsia="Times New Roman" w:hAnsi="Times New Roman" w:cs="Times New Roman"/>
          <w:sz w:val="24"/>
          <w:szCs w:val="24"/>
        </w:rPr>
        <w:t>TECu</w:t>
      </w:r>
      <w:proofErr w:type="spellEnd"/>
      <w:r w:rsidR="00024BAB" w:rsidRPr="00024BAB">
        <w:rPr>
          <w:rFonts w:ascii="Times New Roman" w:eastAsia="Times New Roman" w:hAnsi="Times New Roman" w:cs="Times New Roman"/>
          <w:sz w:val="24"/>
          <w:szCs w:val="24"/>
        </w:rPr>
        <w:t xml:space="preserve"> at about noon forming a plateau, which is a </w:t>
      </w:r>
      <w:r w:rsidR="009A7B91" w:rsidRPr="00024BAB">
        <w:rPr>
          <w:rFonts w:ascii="Times New Roman" w:eastAsia="Times New Roman" w:hAnsi="Times New Roman" w:cs="Times New Roman"/>
          <w:sz w:val="24"/>
          <w:szCs w:val="24"/>
        </w:rPr>
        <w:t>comparatively</w:t>
      </w:r>
      <w:r w:rsidR="00024BAB" w:rsidRPr="00024BAB">
        <w:rPr>
          <w:rFonts w:ascii="Times New Roman" w:eastAsia="Times New Roman" w:hAnsi="Times New Roman" w:cs="Times New Roman"/>
          <w:sz w:val="24"/>
          <w:szCs w:val="24"/>
        </w:rPr>
        <w:t xml:space="preserve"> stable region for about </w:t>
      </w:r>
      <w:r w:rsidR="009A7B91">
        <w:rPr>
          <w:rFonts w:ascii="Times New Roman" w:eastAsia="Times New Roman" w:hAnsi="Times New Roman" w:cs="Times New Roman"/>
          <w:sz w:val="24"/>
          <w:szCs w:val="24"/>
        </w:rPr>
        <w:t>three</w:t>
      </w:r>
      <w:r w:rsidR="00024BAB" w:rsidRPr="00024BAB">
        <w:rPr>
          <w:rFonts w:ascii="Times New Roman" w:eastAsia="Times New Roman" w:hAnsi="Times New Roman" w:cs="Times New Roman"/>
          <w:sz w:val="24"/>
          <w:szCs w:val="24"/>
        </w:rPr>
        <w:t xml:space="preserve"> hours before going to the decay region with a value of 3 </w:t>
      </w:r>
      <w:proofErr w:type="spellStart"/>
      <w:r w:rsidR="00024BAB" w:rsidRPr="00024BAB">
        <w:rPr>
          <w:rFonts w:ascii="Times New Roman" w:eastAsia="Times New Roman" w:hAnsi="Times New Roman" w:cs="Times New Roman"/>
          <w:sz w:val="24"/>
          <w:szCs w:val="24"/>
        </w:rPr>
        <w:t>TECu</w:t>
      </w:r>
      <w:proofErr w:type="spellEnd"/>
      <w:r w:rsidR="00024BAB" w:rsidRPr="00024BAB">
        <w:rPr>
          <w:rFonts w:ascii="Times New Roman" w:eastAsia="Times New Roman" w:hAnsi="Times New Roman" w:cs="Times New Roman"/>
          <w:sz w:val="24"/>
          <w:szCs w:val="24"/>
        </w:rPr>
        <w:t xml:space="preserve"> at 22:00 UT.</w:t>
      </w:r>
    </w:p>
    <w:p w14:paraId="04E807F0" w14:textId="25EFB45F" w:rsidR="00024BAB" w:rsidRPr="00024BAB" w:rsidRDefault="000B240E" w:rsidP="007B033F">
      <w:pPr>
        <w:spacing w:before="2" w:line="360" w:lineRule="auto"/>
        <w:ind w:right="11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4E11D52" wp14:editId="5A284BB2">
            <wp:extent cx="4916385" cy="3500370"/>
            <wp:effectExtent l="0" t="0" r="0" b="508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0068" cy="3502992"/>
                    </a:xfrm>
                    <a:prstGeom prst="rect">
                      <a:avLst/>
                    </a:prstGeom>
                    <a:noFill/>
                    <a:ln>
                      <a:noFill/>
                    </a:ln>
                  </pic:spPr>
                </pic:pic>
              </a:graphicData>
            </a:graphic>
          </wp:inline>
        </w:drawing>
      </w:r>
    </w:p>
    <w:p w14:paraId="17991337" w14:textId="10BA8ACC" w:rsidR="00024BAB" w:rsidRPr="00024BAB" w:rsidRDefault="00024BAB" w:rsidP="006909E3">
      <w:pPr>
        <w:spacing w:before="2" w:line="360" w:lineRule="auto"/>
        <w:ind w:right="112"/>
        <w:jc w:val="center"/>
        <w:rPr>
          <w:rFonts w:ascii="Times New Roman" w:eastAsia="Times New Roman" w:hAnsi="Times New Roman" w:cs="Times New Roman"/>
          <w:sz w:val="24"/>
          <w:szCs w:val="24"/>
        </w:rPr>
      </w:pPr>
      <w:r w:rsidRPr="00024BAB">
        <w:rPr>
          <w:rFonts w:ascii="Times New Roman" w:eastAsia="Times New Roman" w:hAnsi="Times New Roman" w:cs="Times New Roman"/>
          <w:sz w:val="24"/>
          <w:szCs w:val="24"/>
        </w:rPr>
        <w:t>Fig</w:t>
      </w:r>
      <w:r w:rsidR="006909E3">
        <w:rPr>
          <w:rFonts w:ascii="Times New Roman" w:eastAsia="Times New Roman" w:hAnsi="Times New Roman" w:cs="Times New Roman"/>
          <w:sz w:val="24"/>
          <w:szCs w:val="24"/>
        </w:rPr>
        <w:t>ure</w:t>
      </w:r>
      <w:r w:rsidRPr="00024BAB">
        <w:rPr>
          <w:rFonts w:ascii="Times New Roman" w:eastAsia="Times New Roman" w:hAnsi="Times New Roman" w:cs="Times New Roman"/>
          <w:sz w:val="24"/>
          <w:szCs w:val="24"/>
        </w:rPr>
        <w:t xml:space="preserve"> 4</w:t>
      </w:r>
      <w:r w:rsidR="006909E3">
        <w:rPr>
          <w:rFonts w:ascii="Times New Roman" w:eastAsia="Times New Roman" w:hAnsi="Times New Roman" w:cs="Times New Roman"/>
          <w:sz w:val="24"/>
          <w:szCs w:val="24"/>
        </w:rPr>
        <w:t xml:space="preserve">. </w:t>
      </w:r>
      <w:r w:rsidRPr="00024BAB">
        <w:rPr>
          <w:rFonts w:ascii="Times New Roman" w:eastAsia="Times New Roman" w:hAnsi="Times New Roman" w:cs="Times New Roman"/>
          <w:sz w:val="24"/>
          <w:szCs w:val="24"/>
        </w:rPr>
        <w:t>Typical diurnal variation of VTEC</w:t>
      </w:r>
    </w:p>
    <w:p w14:paraId="205DC25C" w14:textId="6B703410" w:rsidR="00024BAB" w:rsidRPr="00024BAB" w:rsidRDefault="00C145E9" w:rsidP="00024BAB">
      <w:pPr>
        <w:spacing w:before="2" w:line="360" w:lineRule="auto"/>
        <w:ind w:right="1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024BAB" w:rsidRPr="00024BAB">
        <w:rPr>
          <w:rFonts w:ascii="Times New Roman" w:eastAsia="Times New Roman" w:hAnsi="Times New Roman" w:cs="Times New Roman"/>
          <w:sz w:val="24"/>
          <w:szCs w:val="24"/>
        </w:rPr>
        <w:t>he diurnal variation of VTEC from January to December 201</w:t>
      </w:r>
      <w:r w:rsidR="002B0B92">
        <w:rPr>
          <w:rFonts w:ascii="Times New Roman" w:eastAsia="Times New Roman" w:hAnsi="Times New Roman" w:cs="Times New Roman"/>
          <w:sz w:val="24"/>
          <w:szCs w:val="24"/>
        </w:rPr>
        <w:t>4</w:t>
      </w:r>
      <w:r w:rsidRPr="00C145E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 presented in f</w:t>
      </w:r>
      <w:r w:rsidRPr="00024BAB">
        <w:rPr>
          <w:rFonts w:ascii="Times New Roman" w:eastAsia="Times New Roman" w:hAnsi="Times New Roman" w:cs="Times New Roman"/>
          <w:sz w:val="24"/>
          <w:szCs w:val="24"/>
        </w:rPr>
        <w:t xml:space="preserve">igure </w:t>
      </w:r>
      <w:r>
        <w:rPr>
          <w:rFonts w:ascii="Times New Roman" w:eastAsia="Times New Roman" w:hAnsi="Times New Roman" w:cs="Times New Roman"/>
          <w:sz w:val="24"/>
          <w:szCs w:val="24"/>
        </w:rPr>
        <w:t>5a &amp;</w:t>
      </w:r>
      <w:r w:rsidR="002B0B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w:t>
      </w:r>
      <w:r w:rsidR="00024BAB" w:rsidRPr="00024BAB">
        <w:rPr>
          <w:rFonts w:ascii="Times New Roman" w:eastAsia="Times New Roman" w:hAnsi="Times New Roman" w:cs="Times New Roman"/>
          <w:sz w:val="24"/>
          <w:szCs w:val="24"/>
        </w:rPr>
        <w:t>. The surface plot indicates that the minimum value is near sunrise, then TEC increase until maximum value is around 1400-1500 L T, after that decrease through the night. It also indicates that the VTEC value range from 5 to 45.</w:t>
      </w:r>
      <w:r w:rsidR="00024BAB" w:rsidRPr="00024BAB">
        <w:rPr>
          <w:rFonts w:ascii="Times New Roman" w:eastAsia="Times New Roman" w:hAnsi="Times New Roman" w:cs="Times New Roman"/>
          <w:sz w:val="24"/>
          <w:szCs w:val="24"/>
        </w:rPr>
        <w:tab/>
      </w:r>
      <w:r w:rsidR="00024BAB" w:rsidRPr="00024BAB">
        <w:rPr>
          <w:rFonts w:ascii="Times New Roman" w:eastAsia="Times New Roman" w:hAnsi="Times New Roman" w:cs="Times New Roman"/>
          <w:sz w:val="24"/>
          <w:szCs w:val="24"/>
        </w:rPr>
        <w:tab/>
      </w:r>
      <w:r w:rsidR="00024BAB" w:rsidRPr="00024BAB">
        <w:rPr>
          <w:rFonts w:ascii="Times New Roman" w:eastAsia="Times New Roman" w:hAnsi="Times New Roman" w:cs="Times New Roman"/>
          <w:sz w:val="24"/>
          <w:szCs w:val="24"/>
        </w:rPr>
        <w:tab/>
      </w:r>
      <w:r w:rsidR="00024BAB" w:rsidRPr="00024BAB">
        <w:rPr>
          <w:rFonts w:ascii="Times New Roman" w:eastAsia="Times New Roman" w:hAnsi="Times New Roman" w:cs="Times New Roman"/>
          <w:sz w:val="24"/>
          <w:szCs w:val="24"/>
        </w:rPr>
        <w:tab/>
      </w:r>
    </w:p>
    <w:p w14:paraId="47F5FEEA" w14:textId="77777777" w:rsidR="00024BAB" w:rsidRPr="00024BAB" w:rsidRDefault="00024BAB" w:rsidP="00024BAB">
      <w:pPr>
        <w:spacing w:before="2" w:line="360" w:lineRule="auto"/>
        <w:ind w:right="112"/>
        <w:jc w:val="both"/>
        <w:rPr>
          <w:rFonts w:ascii="Times New Roman" w:eastAsia="Times New Roman" w:hAnsi="Times New Roman" w:cs="Times New Roman"/>
          <w:sz w:val="24"/>
          <w:szCs w:val="24"/>
        </w:rPr>
      </w:pPr>
      <w:r w:rsidRPr="00024BAB">
        <w:rPr>
          <w:rFonts w:ascii="Times New Roman" w:eastAsia="Times New Roman" w:hAnsi="Times New Roman" w:cs="Times New Roman"/>
          <w:noProof/>
          <w:sz w:val="24"/>
          <w:szCs w:val="24"/>
        </w:rPr>
        <w:lastRenderedPageBreak/>
        <w:drawing>
          <wp:anchor distT="0" distB="0" distL="114300" distR="114300" simplePos="0" relativeHeight="251663360" behindDoc="0" locked="0" layoutInCell="1" allowOverlap="1" wp14:anchorId="1E3F13D6" wp14:editId="56ECCE02">
            <wp:simplePos x="0" y="0"/>
            <wp:positionH relativeFrom="column">
              <wp:posOffset>305144</wp:posOffset>
            </wp:positionH>
            <wp:positionV relativeFrom="paragraph">
              <wp:posOffset>0</wp:posOffset>
            </wp:positionV>
            <wp:extent cx="5945943" cy="2853369"/>
            <wp:effectExtent l="0" t="0" r="0" b="44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5943" cy="2853369"/>
                    </a:xfrm>
                    <a:prstGeom prst="rect">
                      <a:avLst/>
                    </a:prstGeom>
                  </pic:spPr>
                </pic:pic>
              </a:graphicData>
            </a:graphic>
          </wp:anchor>
        </w:drawing>
      </w:r>
    </w:p>
    <w:p w14:paraId="384377C3" w14:textId="308B418B" w:rsidR="00024BAB" w:rsidRDefault="00C145E9" w:rsidP="00024BAB">
      <w:pPr>
        <w:spacing w:before="2" w:line="360" w:lineRule="auto"/>
        <w:ind w:right="11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79744" behindDoc="0" locked="0" layoutInCell="1" allowOverlap="1" wp14:anchorId="1C227E8A" wp14:editId="04B53B14">
                <wp:simplePos x="0" y="0"/>
                <wp:positionH relativeFrom="margin">
                  <wp:align>center</wp:align>
                </wp:positionH>
                <wp:positionV relativeFrom="paragraph">
                  <wp:posOffset>454660</wp:posOffset>
                </wp:positionV>
                <wp:extent cx="5880735" cy="3129280"/>
                <wp:effectExtent l="0" t="0" r="24765" b="0"/>
                <wp:wrapTopAndBottom/>
                <wp:docPr id="2" name="Group 2"/>
                <wp:cNvGraphicFramePr/>
                <a:graphic xmlns:a="http://schemas.openxmlformats.org/drawingml/2006/main">
                  <a:graphicData uri="http://schemas.microsoft.com/office/word/2010/wordprocessingGroup">
                    <wpg:wgp>
                      <wpg:cNvGrpSpPr/>
                      <wpg:grpSpPr>
                        <a:xfrm>
                          <a:off x="0" y="0"/>
                          <a:ext cx="5880735" cy="3129280"/>
                          <a:chOff x="356745" y="85725"/>
                          <a:chExt cx="5880744" cy="3129280"/>
                        </a:xfrm>
                      </wpg:grpSpPr>
                      <pic:pic xmlns:pic="http://schemas.openxmlformats.org/drawingml/2006/picture">
                        <pic:nvPicPr>
                          <pic:cNvPr id="35" name="Picture 33" descr="C:\Users\Mohammed Ayalew\Pictures\tecall6.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695844" y="257175"/>
                            <a:ext cx="5431155" cy="2590165"/>
                          </a:xfrm>
                          <a:prstGeom prst="rect">
                            <a:avLst/>
                          </a:prstGeom>
                          <a:noFill/>
                          <a:ln>
                            <a:noFill/>
                          </a:ln>
                        </pic:spPr>
                      </pic:pic>
                      <wps:wsp>
                        <wps:cNvPr id="9" name="Text Box 2"/>
                        <wps:cNvSpPr txBox="1">
                          <a:spLocks noChangeArrowheads="1"/>
                        </wps:cNvSpPr>
                        <wps:spPr bwMode="auto">
                          <a:xfrm>
                            <a:off x="3362844" y="2828925"/>
                            <a:ext cx="715645" cy="386080"/>
                          </a:xfrm>
                          <a:prstGeom prst="rect">
                            <a:avLst/>
                          </a:prstGeom>
                          <a:solidFill>
                            <a:srgbClr val="FFFFFF"/>
                          </a:solidFill>
                          <a:ln w="9525">
                            <a:noFill/>
                            <a:miter lim="800000"/>
                            <a:headEnd/>
                            <a:tailEnd/>
                          </a:ln>
                        </wps:spPr>
                        <wps:txbx>
                          <w:txbxContent>
                            <w:p w14:paraId="52AB8088" w14:textId="77777777" w:rsidR="006D717F" w:rsidRDefault="006D717F" w:rsidP="006D717F">
                              <w:r>
                                <w:t>Days</w:t>
                              </w:r>
                            </w:p>
                          </w:txbxContent>
                        </wps:txbx>
                        <wps:bodyPr rot="0" vert="horz" wrap="square" lIns="91440" tIns="45720" rIns="91440" bIns="45720" anchor="t" anchorCtr="0">
                          <a:spAutoFit/>
                        </wps:bodyPr>
                      </wps:wsp>
                      <wps:wsp>
                        <wps:cNvPr id="10" name="Text Box 2"/>
                        <wps:cNvSpPr txBox="1">
                          <a:spLocks noChangeArrowheads="1"/>
                        </wps:cNvSpPr>
                        <wps:spPr bwMode="auto">
                          <a:xfrm rot="16200000">
                            <a:off x="-41400" y="1224915"/>
                            <a:ext cx="1183004" cy="386714"/>
                          </a:xfrm>
                          <a:prstGeom prst="rect">
                            <a:avLst/>
                          </a:prstGeom>
                          <a:solidFill>
                            <a:srgbClr val="FFFFFF"/>
                          </a:solidFill>
                          <a:ln w="9525">
                            <a:noFill/>
                            <a:miter lim="800000"/>
                            <a:headEnd/>
                            <a:tailEnd/>
                          </a:ln>
                        </wps:spPr>
                        <wps:txbx>
                          <w:txbxContent>
                            <w:p w14:paraId="186EBFAB" w14:textId="37656230" w:rsidR="006D717F" w:rsidRDefault="006D717F" w:rsidP="006D717F">
                              <w:r>
                                <w:t>Minutes</w:t>
                              </w:r>
                              <w:r w:rsidR="007B033F">
                                <w:t xml:space="preserve"> (UT)</w:t>
                              </w:r>
                            </w:p>
                          </w:txbxContent>
                        </wps:txbx>
                        <wps:bodyPr rot="0" vert="horz" wrap="square" lIns="91440" tIns="45720" rIns="91440" bIns="45720" anchor="t" anchorCtr="0">
                          <a:spAutoFit/>
                        </wps:bodyPr>
                      </wps:wsp>
                      <wps:wsp>
                        <wps:cNvPr id="11" name="Text Box 2"/>
                        <wps:cNvSpPr txBox="1">
                          <a:spLocks noChangeArrowheads="1"/>
                        </wps:cNvSpPr>
                        <wps:spPr bwMode="auto">
                          <a:xfrm>
                            <a:off x="5686944" y="85725"/>
                            <a:ext cx="550545" cy="238125"/>
                          </a:xfrm>
                          <a:prstGeom prst="rect">
                            <a:avLst/>
                          </a:prstGeom>
                          <a:solidFill>
                            <a:srgbClr val="FFFFFF"/>
                          </a:solidFill>
                          <a:ln w="9525">
                            <a:solidFill>
                              <a:srgbClr val="000000"/>
                            </a:solidFill>
                            <a:miter lim="800000"/>
                            <a:headEnd/>
                            <a:tailEnd/>
                          </a:ln>
                        </wps:spPr>
                        <wps:txbx>
                          <w:txbxContent>
                            <w:p w14:paraId="28D3713A" w14:textId="77777777" w:rsidR="006D717F" w:rsidRDefault="006D717F" w:rsidP="006D717F">
                              <w:r>
                                <w:t>VTEC</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C227E8A" id="Group 2" o:spid="_x0000_s1026" style="position:absolute;left:0;text-align:left;margin-left:0;margin-top:35.8pt;width:463.05pt;height:246.4pt;z-index:251679744;mso-position-horizontal:center;mso-position-horizontal-relative:margin;mso-width-relative:margin;mso-height-relative:margin" coordorigin="3567,857" coordsize="58807,31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left:6958;top:2571;width:54311;height:25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">
                  <v:imagedata r:id="rId13" o:title="tecall6"/>
                </v:shape>
                <v:shapetype id="_x0000_t202" coordsize="21600,21600" o:spt="202" path="m,l,21600r21600,l21600,xe">
                  <v:stroke joinstyle="miter"/>
                  <v:path gradientshapeok="t" o:connecttype="rect"/>
                </v:shapetype>
                <v:shape id="Text Box 2" o:spid="_x0000_s1028" type="#_x0000_t202" style="position:absolute;left:33628;top:28289;width:715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" stroked="f">
                  <v:textbox style="mso-fit-shape-to-text:t">
                    <w:txbxContent>
                      <w:p w14:paraId="52AB8088" w14:textId="77777777" w:rsidR="006D717F" w:rsidRDefault="006D717F" w:rsidP="006D717F">
                        <w:r>
                          <w:t>Days</w:t>
                        </w:r>
                      </w:p>
                    </w:txbxContent>
                  </v:textbox>
                </v:shape>
                <v:shape id="Text Box 2" o:spid="_x0000_s1029" type="#_x0000_t202" style="position:absolute;left:-414;top:12248;width:11830;height:38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" stroked="f">
                  <v:textbox style="mso-fit-shape-to-text:t">
                    <w:txbxContent>
                      <w:p w14:paraId="186EBFAB" w14:textId="37656230" w:rsidR="006D717F" w:rsidRDefault="006D717F" w:rsidP="006D717F">
                        <w:r>
                          <w:t>Minutes</w:t>
                        </w:r>
                        <w:r w:rsidR="007B033F">
                          <w:t xml:space="preserve"> (UT)</w:t>
                        </w:r>
                      </w:p>
                    </w:txbxContent>
                  </v:textbox>
                </v:shape>
                <v:shape id="Text Box 2" o:spid="_x0000_s1030" type="#_x0000_t202" style="position:absolute;left:56869;top:857;width:550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28D3713A" w14:textId="77777777" w:rsidR="006D717F" w:rsidRDefault="006D717F" w:rsidP="006D717F">
                        <w:r>
                          <w:t>VTEC</w:t>
                        </w:r>
                      </w:p>
                    </w:txbxContent>
                  </v:textbox>
                </v:shape>
                <w10:wrap type="topAndBottom" anchorx="margin"/>
              </v:group>
            </w:pict>
          </mc:Fallback>
        </mc:AlternateContent>
      </w:r>
      <w:r w:rsidR="00024BAB" w:rsidRPr="00024BAB">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5a</w:t>
      </w:r>
      <w:r w:rsidR="00024BAB" w:rsidRPr="00024BAB">
        <w:rPr>
          <w:rFonts w:ascii="Times New Roman" w:eastAsia="Times New Roman" w:hAnsi="Times New Roman" w:cs="Times New Roman"/>
          <w:sz w:val="24"/>
          <w:szCs w:val="24"/>
        </w:rPr>
        <w:t xml:space="preserve">: Diurnal variation of VTEC </w:t>
      </w:r>
      <w:r w:rsidR="002B0B92">
        <w:rPr>
          <w:rFonts w:ascii="Times New Roman" w:eastAsia="Times New Roman" w:hAnsi="Times New Roman" w:cs="Times New Roman"/>
          <w:sz w:val="24"/>
          <w:szCs w:val="24"/>
        </w:rPr>
        <w:t xml:space="preserve">shown in 3D plot </w:t>
      </w:r>
      <w:r w:rsidR="00024BAB" w:rsidRPr="00024BAB">
        <w:rPr>
          <w:rFonts w:ascii="Times New Roman" w:eastAsia="Times New Roman" w:hAnsi="Times New Roman" w:cs="Times New Roman"/>
          <w:sz w:val="24"/>
          <w:szCs w:val="24"/>
        </w:rPr>
        <w:t>from January to December 201</w:t>
      </w:r>
      <w:r w:rsidR="002B0B92">
        <w:rPr>
          <w:rFonts w:ascii="Times New Roman" w:eastAsia="Times New Roman" w:hAnsi="Times New Roman" w:cs="Times New Roman"/>
          <w:sz w:val="24"/>
          <w:szCs w:val="24"/>
        </w:rPr>
        <w:t>4</w:t>
      </w:r>
    </w:p>
    <w:p w14:paraId="6BBBC9ED" w14:textId="5E54B181" w:rsidR="006D717F" w:rsidRPr="00024BAB" w:rsidRDefault="006D717F" w:rsidP="006D717F">
      <w:pPr>
        <w:spacing w:before="2" w:line="360" w:lineRule="auto"/>
        <w:ind w:right="112"/>
        <w:jc w:val="both"/>
        <w:rPr>
          <w:rFonts w:ascii="Times New Roman" w:eastAsia="Times New Roman" w:hAnsi="Times New Roman" w:cs="Times New Roman"/>
          <w:sz w:val="24"/>
          <w:szCs w:val="24"/>
        </w:rPr>
      </w:pPr>
      <w:r w:rsidRPr="00024BAB">
        <w:rPr>
          <w:rFonts w:ascii="Times New Roman" w:eastAsia="Times New Roman" w:hAnsi="Times New Roman" w:cs="Times New Roman"/>
          <w:sz w:val="24"/>
          <w:szCs w:val="24"/>
        </w:rPr>
        <w:t xml:space="preserve">Figure </w:t>
      </w:r>
      <w:r w:rsidR="00C145E9">
        <w:rPr>
          <w:rFonts w:ascii="Times New Roman" w:eastAsia="Times New Roman" w:hAnsi="Times New Roman" w:cs="Times New Roman"/>
          <w:sz w:val="24"/>
          <w:szCs w:val="24"/>
        </w:rPr>
        <w:t>5b</w:t>
      </w:r>
      <w:r w:rsidRPr="00024BAB">
        <w:rPr>
          <w:rFonts w:ascii="Times New Roman" w:eastAsia="Times New Roman" w:hAnsi="Times New Roman" w:cs="Times New Roman"/>
          <w:sz w:val="24"/>
          <w:szCs w:val="24"/>
        </w:rPr>
        <w:t xml:space="preserve">: </w:t>
      </w:r>
      <w:r w:rsidR="002B0B92">
        <w:rPr>
          <w:rFonts w:ascii="Times New Roman" w:eastAsia="Times New Roman" w:hAnsi="Times New Roman" w:cs="Times New Roman"/>
          <w:sz w:val="24"/>
          <w:szCs w:val="24"/>
        </w:rPr>
        <w:t>V</w:t>
      </w:r>
      <w:r w:rsidRPr="00024BAB">
        <w:rPr>
          <w:rFonts w:ascii="Times New Roman" w:eastAsia="Times New Roman" w:hAnsi="Times New Roman" w:cs="Times New Roman"/>
          <w:sz w:val="24"/>
          <w:szCs w:val="24"/>
        </w:rPr>
        <w:t>ariation of VTEC in the year 201</w:t>
      </w:r>
      <w:r w:rsidR="002B0B92">
        <w:rPr>
          <w:rFonts w:ascii="Times New Roman" w:eastAsia="Times New Roman" w:hAnsi="Times New Roman" w:cs="Times New Roman"/>
          <w:sz w:val="24"/>
          <w:szCs w:val="24"/>
        </w:rPr>
        <w:t>4</w:t>
      </w:r>
    </w:p>
    <w:p w14:paraId="0F5643CB" w14:textId="5AC74DDA" w:rsidR="00024BAB" w:rsidRPr="00024BAB" w:rsidRDefault="002B0B92" w:rsidP="00024BAB">
      <w:pPr>
        <w:spacing w:before="2" w:line="360" w:lineRule="auto"/>
        <w:ind w:right="1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024BAB" w:rsidRPr="00024BAB">
        <w:rPr>
          <w:rFonts w:ascii="Times New Roman" w:eastAsia="Times New Roman" w:hAnsi="Times New Roman" w:cs="Times New Roman"/>
          <w:sz w:val="24"/>
          <w:szCs w:val="24"/>
        </w:rPr>
        <w:t>he monthly variation of the scintillation index S4</w:t>
      </w:r>
      <w:r w:rsidRPr="002B0B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Pr="00024BAB">
        <w:rPr>
          <w:rFonts w:ascii="Times New Roman" w:eastAsia="Times New Roman" w:hAnsi="Times New Roman" w:cs="Times New Roman"/>
          <w:sz w:val="24"/>
          <w:szCs w:val="24"/>
        </w:rPr>
        <w:t xml:space="preserve"> show</w:t>
      </w:r>
      <w:r>
        <w:rPr>
          <w:rFonts w:ascii="Times New Roman" w:eastAsia="Times New Roman" w:hAnsi="Times New Roman" w:cs="Times New Roman"/>
          <w:sz w:val="24"/>
          <w:szCs w:val="24"/>
        </w:rPr>
        <w:t>n in figure 6</w:t>
      </w:r>
      <w:r w:rsidR="00024BAB" w:rsidRPr="00024BAB">
        <w:rPr>
          <w:rFonts w:ascii="Times New Roman" w:eastAsia="Times New Roman" w:hAnsi="Times New Roman" w:cs="Times New Roman"/>
          <w:sz w:val="24"/>
          <w:szCs w:val="24"/>
        </w:rPr>
        <w:t xml:space="preserve">. In all the plots, larger proportion of the data lies below 0.1, and sparsely distributed at higher values. At unity and beyond, the data were extremely rare, even during active periods of scintillations. March, April, February, September–December recorded scintillation events at moderate and intense levels, and these events were generally </w:t>
      </w:r>
      <w:r w:rsidR="00024BAB" w:rsidRPr="00024BAB">
        <w:rPr>
          <w:rFonts w:ascii="Times New Roman" w:eastAsia="Times New Roman" w:hAnsi="Times New Roman" w:cs="Times New Roman"/>
          <w:sz w:val="24"/>
          <w:szCs w:val="24"/>
        </w:rPr>
        <w:lastRenderedPageBreak/>
        <w:t>localized within 1930LT–2400LT, although, the distributions were observed to extend to around 0300LT during January, February and December. All other months experienced weak scintillation of various degrees of occurrences.</w:t>
      </w:r>
    </w:p>
    <w:p w14:paraId="7B736EF3" w14:textId="77777777" w:rsidR="00024BAB" w:rsidRPr="00024BAB" w:rsidRDefault="00024BAB" w:rsidP="00024BAB">
      <w:pPr>
        <w:spacing w:before="2" w:line="360" w:lineRule="auto"/>
        <w:ind w:right="112"/>
        <w:jc w:val="both"/>
        <w:rPr>
          <w:rFonts w:ascii="Times New Roman" w:eastAsia="Times New Roman" w:hAnsi="Times New Roman" w:cs="Times New Roman"/>
          <w:sz w:val="24"/>
          <w:szCs w:val="24"/>
        </w:rPr>
      </w:pPr>
      <w:r w:rsidRPr="00024BAB">
        <w:rPr>
          <w:rFonts w:ascii="Times New Roman" w:eastAsia="Times New Roman" w:hAnsi="Times New Roman" w:cs="Times New Roman"/>
          <w:sz w:val="24"/>
          <w:szCs w:val="24"/>
        </w:rPr>
        <w:t xml:space="preserve">          </w:t>
      </w:r>
      <w:r w:rsidRPr="00024BAB">
        <w:rPr>
          <w:rFonts w:ascii="Times New Roman" w:eastAsia="Times New Roman" w:hAnsi="Times New Roman" w:cs="Times New Roman"/>
          <w:noProof/>
          <w:sz w:val="24"/>
          <w:szCs w:val="24"/>
        </w:rPr>
        <w:drawing>
          <wp:inline distT="0" distB="0" distL="0" distR="0" wp14:anchorId="1D0F92EC" wp14:editId="798437AE">
            <wp:extent cx="5733458" cy="284235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58" cy="2842352"/>
                    </a:xfrm>
                    <a:prstGeom prst="rect">
                      <a:avLst/>
                    </a:prstGeom>
                  </pic:spPr>
                </pic:pic>
              </a:graphicData>
            </a:graphic>
          </wp:inline>
        </w:drawing>
      </w:r>
    </w:p>
    <w:p w14:paraId="54BDF537" w14:textId="29FB5012" w:rsidR="006D717F" w:rsidRDefault="002B0B92" w:rsidP="002B0B92">
      <w:pPr>
        <w:spacing w:before="2" w:line="360" w:lineRule="auto"/>
        <w:ind w:right="112"/>
        <w:jc w:val="both"/>
        <w:rPr>
          <w:rFonts w:ascii="Times New Roman" w:eastAsia="Times New Roman" w:hAnsi="Times New Roman" w:cs="Times New Roman"/>
          <w:sz w:val="24"/>
          <w:szCs w:val="24"/>
        </w:rPr>
      </w:pPr>
      <w:r w:rsidRPr="00024BAB">
        <w:rPr>
          <w:rFonts w:ascii="Times New Roman" w:eastAsia="Times New Roman" w:hAnsi="Times New Roman" w:cs="Times New Roman"/>
          <w:noProof/>
          <w:sz w:val="24"/>
          <w:szCs w:val="24"/>
        </w:rPr>
        <w:drawing>
          <wp:anchor distT="0" distB="0" distL="114300" distR="114300" simplePos="0" relativeHeight="251680768" behindDoc="0" locked="0" layoutInCell="1" allowOverlap="1" wp14:anchorId="2A2DD10C" wp14:editId="54998B53">
            <wp:simplePos x="0" y="0"/>
            <wp:positionH relativeFrom="margin">
              <wp:align>center</wp:align>
            </wp:positionH>
            <wp:positionV relativeFrom="paragraph">
              <wp:posOffset>209538</wp:posOffset>
            </wp:positionV>
            <wp:extent cx="5786755" cy="2830830"/>
            <wp:effectExtent l="0" t="0" r="4445"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86755" cy="2830830"/>
                    </a:xfrm>
                    <a:prstGeom prst="rect">
                      <a:avLst/>
                    </a:prstGeom>
                  </pic:spPr>
                </pic:pic>
              </a:graphicData>
            </a:graphic>
          </wp:anchor>
        </w:drawing>
      </w:r>
      <w:r w:rsidR="00024BAB" w:rsidRPr="00024BAB">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6</w:t>
      </w:r>
      <w:r w:rsidR="00024BAB" w:rsidRPr="00024BAB">
        <w:rPr>
          <w:rFonts w:ascii="Times New Roman" w:eastAsia="Times New Roman" w:hAnsi="Times New Roman" w:cs="Times New Roman"/>
          <w:sz w:val="24"/>
          <w:szCs w:val="24"/>
        </w:rPr>
        <w:t>: Monthly variation of the scintillation index S4</w:t>
      </w:r>
    </w:p>
    <w:p w14:paraId="6E13709B" w14:textId="30208A8E" w:rsidR="002B0B92" w:rsidRDefault="002B0B92" w:rsidP="002B0B92">
      <w:pPr>
        <w:spacing w:before="2" w:line="360" w:lineRule="auto"/>
        <w:ind w:right="112"/>
        <w:rPr>
          <w:rFonts w:ascii="Times New Roman" w:eastAsia="Times New Roman" w:hAnsi="Times New Roman" w:cs="Times New Roman"/>
          <w:noProof/>
          <w:sz w:val="24"/>
          <w:szCs w:val="24"/>
        </w:rPr>
      </w:pPr>
      <w:r w:rsidRPr="00024BAB">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7</w:t>
      </w:r>
      <w:r w:rsidRPr="00024BAB">
        <w:rPr>
          <w:rFonts w:ascii="Times New Roman" w:eastAsia="Times New Roman" w:hAnsi="Times New Roman" w:cs="Times New Roman"/>
          <w:sz w:val="24"/>
          <w:szCs w:val="24"/>
        </w:rPr>
        <w:t>: Monthly variation of the vTEC</w:t>
      </w:r>
      <w:r w:rsidRPr="00024BAB">
        <w:rPr>
          <w:rFonts w:ascii="Times New Roman" w:eastAsia="Times New Roman" w:hAnsi="Times New Roman" w:cs="Times New Roman"/>
          <w:noProof/>
          <w:sz w:val="24"/>
          <w:szCs w:val="24"/>
        </w:rPr>
        <w:t xml:space="preserve"> </w:t>
      </w:r>
    </w:p>
    <w:p w14:paraId="1C75C695" w14:textId="5F379953" w:rsidR="00024BAB" w:rsidRPr="00024BAB" w:rsidRDefault="00024BAB" w:rsidP="002B0B92">
      <w:pPr>
        <w:spacing w:before="2" w:line="360" w:lineRule="auto"/>
        <w:ind w:right="112"/>
        <w:jc w:val="both"/>
        <w:rPr>
          <w:rFonts w:ascii="Times New Roman" w:eastAsia="Times New Roman" w:hAnsi="Times New Roman" w:cs="Times New Roman"/>
          <w:sz w:val="24"/>
          <w:szCs w:val="24"/>
        </w:rPr>
      </w:pPr>
      <w:r w:rsidRPr="00024BAB">
        <w:rPr>
          <w:rFonts w:ascii="Times New Roman" w:eastAsia="Times New Roman" w:hAnsi="Times New Roman" w:cs="Times New Roman"/>
          <w:sz w:val="24"/>
          <w:szCs w:val="24"/>
        </w:rPr>
        <w:t xml:space="preserve">Separately for each month, the result for the vTEC is presented in figure </w:t>
      </w:r>
      <w:r w:rsidR="002B0B92">
        <w:rPr>
          <w:rFonts w:ascii="Times New Roman" w:eastAsia="Times New Roman" w:hAnsi="Times New Roman" w:cs="Times New Roman"/>
          <w:sz w:val="24"/>
          <w:szCs w:val="24"/>
        </w:rPr>
        <w:t xml:space="preserve">7. </w:t>
      </w:r>
      <w:r w:rsidRPr="00024BAB">
        <w:rPr>
          <w:rFonts w:ascii="Times New Roman" w:eastAsia="Times New Roman" w:hAnsi="Times New Roman" w:cs="Times New Roman"/>
          <w:sz w:val="24"/>
          <w:szCs w:val="24"/>
        </w:rPr>
        <w:t xml:space="preserve"> The diurnal variation shows that vTEC variation depends on the solar zenithal angle. vTEC values are lower than 20 TECU from midnight to 1100 and from 1700 to midnight. The highest values</w:t>
      </w:r>
      <w:r w:rsidR="00BE1049">
        <w:rPr>
          <w:rFonts w:ascii="Times New Roman" w:eastAsia="Times New Roman" w:hAnsi="Times New Roman" w:cs="Times New Roman"/>
          <w:sz w:val="24"/>
          <w:szCs w:val="24"/>
        </w:rPr>
        <w:t xml:space="preserve"> of vTEC</w:t>
      </w:r>
      <w:r w:rsidRPr="00024BAB">
        <w:rPr>
          <w:rFonts w:ascii="Times New Roman" w:eastAsia="Times New Roman" w:hAnsi="Times New Roman" w:cs="Times New Roman"/>
          <w:sz w:val="24"/>
          <w:szCs w:val="24"/>
        </w:rPr>
        <w:t xml:space="preserve"> are </w:t>
      </w:r>
      <w:r w:rsidR="00BE1049" w:rsidRPr="00024BAB">
        <w:rPr>
          <w:rFonts w:ascii="Times New Roman" w:eastAsia="Times New Roman" w:hAnsi="Times New Roman" w:cs="Times New Roman"/>
          <w:sz w:val="24"/>
          <w:szCs w:val="24"/>
        </w:rPr>
        <w:t>spotted</w:t>
      </w:r>
      <w:r w:rsidRPr="00024BAB">
        <w:rPr>
          <w:rFonts w:ascii="Times New Roman" w:eastAsia="Times New Roman" w:hAnsi="Times New Roman" w:cs="Times New Roman"/>
          <w:sz w:val="24"/>
          <w:szCs w:val="24"/>
        </w:rPr>
        <w:t xml:space="preserve"> during the day and </w:t>
      </w:r>
      <w:r w:rsidRPr="00024BAB">
        <w:rPr>
          <w:rFonts w:ascii="Times New Roman" w:eastAsia="Times New Roman" w:hAnsi="Times New Roman" w:cs="Times New Roman"/>
          <w:sz w:val="24"/>
          <w:szCs w:val="24"/>
        </w:rPr>
        <w:lastRenderedPageBreak/>
        <w:t>particularly around 1500 LT where we have values greater than 20 TECU. The highest values are observed in the months of March, October and September.</w:t>
      </w:r>
    </w:p>
    <w:p w14:paraId="306472BC" w14:textId="2B78DF26" w:rsidR="00CB7477" w:rsidRPr="007B033F" w:rsidRDefault="00CB7477" w:rsidP="007B033F">
      <w:pPr>
        <w:pStyle w:val="Heading1"/>
      </w:pPr>
      <w:r w:rsidRPr="007B033F">
        <w:t>Conclusion</w:t>
      </w:r>
      <w:r w:rsidR="00C232B5" w:rsidRPr="007B033F">
        <w:t xml:space="preserve"> </w:t>
      </w:r>
      <w:r w:rsidR="007D3CAB" w:rsidRPr="007B033F">
        <w:t>and Future work</w:t>
      </w:r>
    </w:p>
    <w:p w14:paraId="0C3F3BDF" w14:textId="484BF31B" w:rsidR="00024BAB" w:rsidRPr="00024BAB" w:rsidRDefault="00F61BB7" w:rsidP="00024BAB">
      <w:pPr>
        <w:spacing w:before="2" w:line="360" w:lineRule="auto"/>
        <w:ind w:right="1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00024BAB" w:rsidRPr="00024BAB">
        <w:rPr>
          <w:rFonts w:ascii="Times New Roman" w:eastAsia="Times New Roman" w:hAnsi="Times New Roman" w:cs="Times New Roman"/>
          <w:sz w:val="24"/>
          <w:szCs w:val="24"/>
        </w:rPr>
        <w:t xml:space="preserve">ased on </w:t>
      </w:r>
      <w:r>
        <w:rPr>
          <w:rFonts w:ascii="Times New Roman" w:eastAsia="Times New Roman" w:hAnsi="Times New Roman" w:cs="Times New Roman"/>
          <w:sz w:val="24"/>
          <w:szCs w:val="24"/>
        </w:rPr>
        <w:t xml:space="preserve">the </w:t>
      </w:r>
      <w:r w:rsidRPr="00024BAB">
        <w:rPr>
          <w:rFonts w:ascii="Times New Roman" w:eastAsia="Times New Roman" w:hAnsi="Times New Roman" w:cs="Times New Roman"/>
          <w:sz w:val="24"/>
          <w:szCs w:val="24"/>
        </w:rPr>
        <w:t xml:space="preserve">analyzed amplitude scintillation GPS-SCINDA data </w:t>
      </w:r>
      <w:r>
        <w:rPr>
          <w:rFonts w:ascii="Times New Roman" w:eastAsia="Times New Roman" w:hAnsi="Times New Roman" w:cs="Times New Roman"/>
          <w:sz w:val="24"/>
          <w:szCs w:val="24"/>
        </w:rPr>
        <w:t>for</w:t>
      </w:r>
      <w:r w:rsidRPr="00024BAB">
        <w:rPr>
          <w:rFonts w:ascii="Times New Roman" w:eastAsia="Times New Roman" w:hAnsi="Times New Roman" w:cs="Times New Roman"/>
          <w:sz w:val="24"/>
          <w:szCs w:val="24"/>
        </w:rPr>
        <w:t xml:space="preserve"> year 201</w:t>
      </w:r>
      <w:r>
        <w:rPr>
          <w:rFonts w:ascii="Times New Roman" w:eastAsia="Times New Roman" w:hAnsi="Times New Roman" w:cs="Times New Roman"/>
          <w:sz w:val="24"/>
          <w:szCs w:val="24"/>
        </w:rPr>
        <w:t>4</w:t>
      </w:r>
      <w:r w:rsidR="00024BAB" w:rsidRPr="00024BAB">
        <w:rPr>
          <w:rFonts w:ascii="Times New Roman" w:eastAsia="Times New Roman" w:hAnsi="Times New Roman" w:cs="Times New Roman"/>
          <w:sz w:val="24"/>
          <w:szCs w:val="24"/>
        </w:rPr>
        <w:t>, the following conclusions can be drawn.</w:t>
      </w:r>
    </w:p>
    <w:p w14:paraId="70E89B46" w14:textId="77777777" w:rsidR="00024BAB" w:rsidRPr="006D717F" w:rsidRDefault="00024BAB" w:rsidP="00E94233">
      <w:pPr>
        <w:pStyle w:val="ListParagraph"/>
        <w:numPr>
          <w:ilvl w:val="0"/>
          <w:numId w:val="2"/>
        </w:numPr>
        <w:spacing w:before="2" w:line="360" w:lineRule="auto"/>
        <w:ind w:right="112"/>
        <w:jc w:val="both"/>
        <w:rPr>
          <w:rFonts w:ascii="Times New Roman" w:eastAsia="Times New Roman" w:hAnsi="Times New Roman" w:cs="Times New Roman"/>
          <w:sz w:val="24"/>
          <w:szCs w:val="24"/>
        </w:rPr>
      </w:pPr>
      <w:r w:rsidRPr="006D717F">
        <w:rPr>
          <w:rFonts w:ascii="Times New Roman" w:eastAsia="Times New Roman" w:hAnsi="Times New Roman" w:cs="Times New Roman"/>
          <w:sz w:val="24"/>
          <w:szCs w:val="24"/>
        </w:rPr>
        <w:t>At our location we have frequent occurrence of weak ionospheric scintillations, while few intense scintillations.</w:t>
      </w:r>
    </w:p>
    <w:p w14:paraId="2699AE4A" w14:textId="77777777" w:rsidR="00024BAB" w:rsidRPr="006D717F" w:rsidRDefault="00024BAB" w:rsidP="00E94233">
      <w:pPr>
        <w:pStyle w:val="ListParagraph"/>
        <w:numPr>
          <w:ilvl w:val="0"/>
          <w:numId w:val="2"/>
        </w:numPr>
        <w:spacing w:before="2" w:line="360" w:lineRule="auto"/>
        <w:ind w:right="112"/>
        <w:jc w:val="both"/>
        <w:rPr>
          <w:rFonts w:ascii="Times New Roman" w:eastAsia="Times New Roman" w:hAnsi="Times New Roman" w:cs="Times New Roman"/>
          <w:sz w:val="24"/>
          <w:szCs w:val="24"/>
        </w:rPr>
      </w:pPr>
      <w:r w:rsidRPr="006D717F">
        <w:rPr>
          <w:rFonts w:ascii="Times New Roman" w:eastAsia="Times New Roman" w:hAnsi="Times New Roman" w:cs="Times New Roman"/>
          <w:sz w:val="24"/>
          <w:szCs w:val="24"/>
        </w:rPr>
        <w:t>Intense scintillation occurred during the day time with a small frequency and relatively moderate scintillation occurrence during the night time with very frequent occurrence of scintillation.</w:t>
      </w:r>
    </w:p>
    <w:p w14:paraId="70C0090C" w14:textId="77777777" w:rsidR="00024BAB" w:rsidRPr="006D717F" w:rsidRDefault="00024BAB" w:rsidP="00E94233">
      <w:pPr>
        <w:pStyle w:val="ListParagraph"/>
        <w:numPr>
          <w:ilvl w:val="0"/>
          <w:numId w:val="2"/>
        </w:numPr>
        <w:spacing w:before="2" w:line="360" w:lineRule="auto"/>
        <w:ind w:right="112"/>
        <w:jc w:val="both"/>
        <w:rPr>
          <w:rFonts w:ascii="Times New Roman" w:eastAsia="Times New Roman" w:hAnsi="Times New Roman" w:cs="Times New Roman"/>
          <w:sz w:val="24"/>
          <w:szCs w:val="24"/>
        </w:rPr>
      </w:pPr>
      <w:r w:rsidRPr="006D717F">
        <w:rPr>
          <w:rFonts w:ascii="Times New Roman" w:eastAsia="Times New Roman" w:hAnsi="Times New Roman" w:cs="Times New Roman"/>
          <w:sz w:val="24"/>
          <w:szCs w:val="24"/>
        </w:rPr>
        <w:t>The maximum numbers of amplitude scintillation events are observed in equinox and minimum in summer.</w:t>
      </w:r>
    </w:p>
    <w:p w14:paraId="12280C18" w14:textId="51645B3A" w:rsidR="00024BAB" w:rsidRDefault="00024BAB" w:rsidP="0018471F">
      <w:pPr>
        <w:pStyle w:val="ListParagraph"/>
        <w:numPr>
          <w:ilvl w:val="0"/>
          <w:numId w:val="2"/>
        </w:numPr>
        <w:spacing w:before="2" w:line="360" w:lineRule="auto"/>
        <w:ind w:right="112"/>
        <w:jc w:val="both"/>
        <w:rPr>
          <w:rFonts w:ascii="Times New Roman" w:eastAsia="Times New Roman" w:hAnsi="Times New Roman" w:cs="Times New Roman"/>
          <w:sz w:val="24"/>
          <w:szCs w:val="24"/>
        </w:rPr>
      </w:pPr>
      <w:r w:rsidRPr="005231AB">
        <w:rPr>
          <w:rFonts w:ascii="Times New Roman" w:eastAsia="Times New Roman" w:hAnsi="Times New Roman" w:cs="Times New Roman"/>
          <w:sz w:val="24"/>
          <w:szCs w:val="24"/>
        </w:rPr>
        <w:t>In summer, winter and equinox</w:t>
      </w:r>
      <w:r w:rsidR="002078FB">
        <w:rPr>
          <w:rFonts w:ascii="Times New Roman" w:eastAsia="Times New Roman" w:hAnsi="Times New Roman" w:cs="Times New Roman"/>
          <w:sz w:val="24"/>
          <w:szCs w:val="24"/>
        </w:rPr>
        <w:t>,</w:t>
      </w:r>
      <w:r w:rsidRPr="005231AB">
        <w:rPr>
          <w:rFonts w:ascii="Times New Roman" w:eastAsia="Times New Roman" w:hAnsi="Times New Roman" w:cs="Times New Roman"/>
          <w:sz w:val="24"/>
          <w:szCs w:val="24"/>
        </w:rPr>
        <w:t xml:space="preserve"> </w:t>
      </w:r>
      <w:r w:rsidR="00250A77">
        <w:rPr>
          <w:rFonts w:ascii="Times New Roman" w:eastAsia="Times New Roman" w:hAnsi="Times New Roman" w:cs="Times New Roman"/>
          <w:sz w:val="24"/>
          <w:szCs w:val="24"/>
        </w:rPr>
        <w:t xml:space="preserve">high </w:t>
      </w:r>
      <w:r w:rsidRPr="005231AB">
        <w:rPr>
          <w:rFonts w:ascii="Times New Roman" w:eastAsia="Times New Roman" w:hAnsi="Times New Roman" w:cs="Times New Roman"/>
          <w:sz w:val="24"/>
          <w:szCs w:val="24"/>
        </w:rPr>
        <w:t>scintillation</w:t>
      </w:r>
      <w:r w:rsidR="00250A77">
        <w:rPr>
          <w:rFonts w:ascii="Times New Roman" w:eastAsia="Times New Roman" w:hAnsi="Times New Roman" w:cs="Times New Roman"/>
          <w:sz w:val="24"/>
          <w:szCs w:val="24"/>
        </w:rPr>
        <w:t xml:space="preserve">s </w:t>
      </w:r>
      <w:r w:rsidR="009A7251">
        <w:rPr>
          <w:rFonts w:ascii="Times New Roman" w:eastAsia="Times New Roman" w:hAnsi="Times New Roman" w:cs="Times New Roman"/>
          <w:sz w:val="24"/>
          <w:szCs w:val="24"/>
        </w:rPr>
        <w:t>occurred</w:t>
      </w:r>
      <w:r w:rsidRPr="005231AB">
        <w:rPr>
          <w:rFonts w:ascii="Times New Roman" w:eastAsia="Times New Roman" w:hAnsi="Times New Roman" w:cs="Times New Roman"/>
          <w:sz w:val="24"/>
          <w:szCs w:val="24"/>
        </w:rPr>
        <w:t xml:space="preserve"> at 19:00:00, 21:00:00 and 22:00:00 in pre-midnight local time hours respectively, while at in post mid-night period it is 04:00:00, 00:00:00 and 01:00:00 local time hours respectively.</w:t>
      </w:r>
    </w:p>
    <w:p w14:paraId="53938E51" w14:textId="65E9578C" w:rsidR="00304C6F" w:rsidRDefault="00304C6F" w:rsidP="00304C6F">
      <w:pPr>
        <w:pStyle w:val="Heading1"/>
      </w:pPr>
      <w:r>
        <w:t>Reference</w:t>
      </w:r>
    </w:p>
    <w:p w14:paraId="43D08C52" w14:textId="77777777" w:rsidR="009276E4" w:rsidRPr="009276E4" w:rsidRDefault="009276E4" w:rsidP="009276E4"/>
    <w:p w14:paraId="0A6B083D" w14:textId="2D3A4842" w:rsidR="00511E9C" w:rsidRPr="00511E9C" w:rsidRDefault="00D66821" w:rsidP="00511E9C">
      <w:pPr>
        <w:widowControl w:val="0"/>
        <w:autoSpaceDE w:val="0"/>
        <w:autoSpaceDN w:val="0"/>
        <w:adjustRightInd w:val="0"/>
        <w:spacing w:line="240" w:lineRule="auto"/>
        <w:ind w:left="640" w:hanging="640"/>
        <w:rPr>
          <w:rFonts w:ascii="Times New Roman" w:hAnsi="Times New Roman" w:cs="Times New Roman"/>
          <w:noProof/>
          <w:sz w:val="24"/>
          <w:szCs w:val="24"/>
        </w:rPr>
      </w:pPr>
      <w:r w:rsidRPr="009276E4">
        <w:rPr>
          <w:rFonts w:ascii="Times New Roman" w:hAnsi="Times New Roman" w:cs="Times New Roman"/>
          <w:sz w:val="24"/>
          <w:szCs w:val="24"/>
        </w:rPr>
        <w:fldChar w:fldCharType="begin" w:fldLock="1"/>
      </w:r>
      <w:r w:rsidRPr="009276E4">
        <w:rPr>
          <w:rFonts w:ascii="Times New Roman" w:hAnsi="Times New Roman" w:cs="Times New Roman"/>
          <w:sz w:val="24"/>
          <w:szCs w:val="24"/>
        </w:rPr>
        <w:instrText xml:space="preserve">ADDIN Mendeley Bibliography CSL_BIBLIOGRAPHY </w:instrText>
      </w:r>
      <w:r w:rsidRPr="009276E4">
        <w:rPr>
          <w:rFonts w:ascii="Times New Roman" w:hAnsi="Times New Roman" w:cs="Times New Roman"/>
          <w:sz w:val="24"/>
          <w:szCs w:val="24"/>
        </w:rPr>
        <w:fldChar w:fldCharType="separate"/>
      </w:r>
      <w:r w:rsidR="00511E9C" w:rsidRPr="00511E9C">
        <w:rPr>
          <w:rFonts w:ascii="Times New Roman" w:hAnsi="Times New Roman" w:cs="Times New Roman"/>
          <w:noProof/>
          <w:sz w:val="24"/>
          <w:szCs w:val="24"/>
        </w:rPr>
        <w:t>[1]</w:t>
      </w:r>
      <w:r w:rsidR="00511E9C" w:rsidRPr="00511E9C">
        <w:rPr>
          <w:rFonts w:ascii="Times New Roman" w:hAnsi="Times New Roman" w:cs="Times New Roman"/>
          <w:noProof/>
          <w:sz w:val="24"/>
          <w:szCs w:val="24"/>
        </w:rPr>
        <w:tab/>
        <w:t xml:space="preserve">G. Prölss, </w:t>
      </w:r>
      <w:r w:rsidR="00511E9C" w:rsidRPr="00511E9C">
        <w:rPr>
          <w:rFonts w:ascii="Times New Roman" w:hAnsi="Times New Roman" w:cs="Times New Roman"/>
          <w:i/>
          <w:iCs/>
          <w:noProof/>
          <w:sz w:val="24"/>
          <w:szCs w:val="24"/>
        </w:rPr>
        <w:t>Physics of the Earth’s Space Environment: An Introduction</w:t>
      </w:r>
      <w:r w:rsidR="00511E9C" w:rsidRPr="00511E9C">
        <w:rPr>
          <w:rFonts w:ascii="Times New Roman" w:hAnsi="Times New Roman" w:cs="Times New Roman"/>
          <w:noProof/>
          <w:sz w:val="24"/>
          <w:szCs w:val="24"/>
        </w:rPr>
        <w:t>. 2004.</w:t>
      </w:r>
    </w:p>
    <w:p w14:paraId="4727C63B" w14:textId="77777777" w:rsidR="00511E9C" w:rsidRPr="00511E9C" w:rsidRDefault="00511E9C" w:rsidP="00511E9C">
      <w:pPr>
        <w:widowControl w:val="0"/>
        <w:autoSpaceDE w:val="0"/>
        <w:autoSpaceDN w:val="0"/>
        <w:adjustRightInd w:val="0"/>
        <w:spacing w:line="240" w:lineRule="auto"/>
        <w:ind w:left="640" w:hanging="640"/>
        <w:rPr>
          <w:rFonts w:ascii="Times New Roman" w:hAnsi="Times New Roman" w:cs="Times New Roman"/>
          <w:noProof/>
          <w:sz w:val="24"/>
          <w:szCs w:val="24"/>
        </w:rPr>
      </w:pPr>
      <w:r w:rsidRPr="00511E9C">
        <w:rPr>
          <w:rFonts w:ascii="Times New Roman" w:hAnsi="Times New Roman" w:cs="Times New Roman"/>
          <w:noProof/>
          <w:sz w:val="24"/>
          <w:szCs w:val="24"/>
        </w:rPr>
        <w:t>[2]</w:t>
      </w:r>
      <w:r w:rsidRPr="00511E9C">
        <w:rPr>
          <w:rFonts w:ascii="Times New Roman" w:hAnsi="Times New Roman" w:cs="Times New Roman"/>
          <w:noProof/>
          <w:sz w:val="24"/>
          <w:szCs w:val="24"/>
        </w:rPr>
        <w:tab/>
        <w:t>E. J. Liberman, “HOLES: IONOSPHERIC SCINTILLATION GPS AND IMPUTATION,” no. March, 2015.</w:t>
      </w:r>
    </w:p>
    <w:p w14:paraId="5BEC9681" w14:textId="77777777" w:rsidR="00511E9C" w:rsidRPr="00511E9C" w:rsidRDefault="00511E9C" w:rsidP="00511E9C">
      <w:pPr>
        <w:widowControl w:val="0"/>
        <w:autoSpaceDE w:val="0"/>
        <w:autoSpaceDN w:val="0"/>
        <w:adjustRightInd w:val="0"/>
        <w:spacing w:line="240" w:lineRule="auto"/>
        <w:ind w:left="640" w:hanging="640"/>
        <w:rPr>
          <w:rFonts w:ascii="Times New Roman" w:hAnsi="Times New Roman" w:cs="Times New Roman"/>
          <w:noProof/>
          <w:sz w:val="24"/>
          <w:szCs w:val="24"/>
        </w:rPr>
      </w:pPr>
      <w:r w:rsidRPr="00511E9C">
        <w:rPr>
          <w:rFonts w:ascii="Times New Roman" w:hAnsi="Times New Roman" w:cs="Times New Roman"/>
          <w:noProof/>
          <w:sz w:val="24"/>
          <w:szCs w:val="24"/>
        </w:rPr>
        <w:t>[3]</w:t>
      </w:r>
      <w:r w:rsidRPr="00511E9C">
        <w:rPr>
          <w:rFonts w:ascii="Times New Roman" w:hAnsi="Times New Roman" w:cs="Times New Roman"/>
          <w:noProof/>
          <w:sz w:val="24"/>
          <w:szCs w:val="24"/>
        </w:rPr>
        <w:tab/>
        <w:t xml:space="preserve">A. W. Wernik, J. A. Secan, and E. J. Fremouw, “Ionospheric irregularities and scintillation,” </w:t>
      </w:r>
      <w:r w:rsidRPr="00511E9C">
        <w:rPr>
          <w:rFonts w:ascii="Times New Roman" w:hAnsi="Times New Roman" w:cs="Times New Roman"/>
          <w:i/>
          <w:iCs/>
          <w:noProof/>
          <w:sz w:val="24"/>
          <w:szCs w:val="24"/>
        </w:rPr>
        <w:t>Adv. Sp. Res.</w:t>
      </w:r>
      <w:r w:rsidRPr="00511E9C">
        <w:rPr>
          <w:rFonts w:ascii="Times New Roman" w:hAnsi="Times New Roman" w:cs="Times New Roman"/>
          <w:noProof/>
          <w:sz w:val="24"/>
          <w:szCs w:val="24"/>
        </w:rPr>
        <w:t>, vol. 31, no. 4, pp. 971–981, 2003.</w:t>
      </w:r>
    </w:p>
    <w:p w14:paraId="1E56C13C" w14:textId="77777777" w:rsidR="00511E9C" w:rsidRPr="00511E9C" w:rsidRDefault="00511E9C" w:rsidP="00511E9C">
      <w:pPr>
        <w:widowControl w:val="0"/>
        <w:autoSpaceDE w:val="0"/>
        <w:autoSpaceDN w:val="0"/>
        <w:adjustRightInd w:val="0"/>
        <w:spacing w:line="240" w:lineRule="auto"/>
        <w:ind w:left="640" w:hanging="640"/>
        <w:rPr>
          <w:rFonts w:ascii="Times New Roman" w:hAnsi="Times New Roman" w:cs="Times New Roman"/>
          <w:noProof/>
          <w:sz w:val="24"/>
          <w:szCs w:val="24"/>
        </w:rPr>
      </w:pPr>
      <w:r w:rsidRPr="00511E9C">
        <w:rPr>
          <w:rFonts w:ascii="Times New Roman" w:hAnsi="Times New Roman" w:cs="Times New Roman"/>
          <w:noProof/>
          <w:sz w:val="24"/>
          <w:szCs w:val="24"/>
        </w:rPr>
        <w:t>[4]</w:t>
      </w:r>
      <w:r w:rsidRPr="00511E9C">
        <w:rPr>
          <w:rFonts w:ascii="Times New Roman" w:hAnsi="Times New Roman" w:cs="Times New Roman"/>
          <w:noProof/>
          <w:sz w:val="24"/>
          <w:szCs w:val="24"/>
        </w:rPr>
        <w:tab/>
        <w:t>T. C. Miller and R. J. Sullivan, “Ionospheric Scintillation Effects on a Space-Based , Foliage Penetration , Ground Moving Target Indication Radar,” no. August, 2001.</w:t>
      </w:r>
    </w:p>
    <w:p w14:paraId="013FE3A2" w14:textId="77777777" w:rsidR="00511E9C" w:rsidRPr="00511E9C" w:rsidRDefault="00511E9C" w:rsidP="00511E9C">
      <w:pPr>
        <w:widowControl w:val="0"/>
        <w:autoSpaceDE w:val="0"/>
        <w:autoSpaceDN w:val="0"/>
        <w:adjustRightInd w:val="0"/>
        <w:spacing w:line="240" w:lineRule="auto"/>
        <w:ind w:left="640" w:hanging="640"/>
        <w:rPr>
          <w:rFonts w:ascii="Times New Roman" w:hAnsi="Times New Roman" w:cs="Times New Roman"/>
          <w:noProof/>
          <w:sz w:val="24"/>
          <w:szCs w:val="24"/>
        </w:rPr>
      </w:pPr>
      <w:r w:rsidRPr="00511E9C">
        <w:rPr>
          <w:rFonts w:ascii="Times New Roman" w:hAnsi="Times New Roman" w:cs="Times New Roman"/>
          <w:noProof/>
          <w:sz w:val="24"/>
          <w:szCs w:val="24"/>
        </w:rPr>
        <w:t>[5]</w:t>
      </w:r>
      <w:r w:rsidRPr="00511E9C">
        <w:rPr>
          <w:rFonts w:ascii="Times New Roman" w:hAnsi="Times New Roman" w:cs="Times New Roman"/>
          <w:noProof/>
          <w:sz w:val="24"/>
          <w:szCs w:val="24"/>
        </w:rPr>
        <w:tab/>
        <w:t xml:space="preserve">C. S. Carrano and K. M. Groves, “The GPS segment of the AFRL-SCINDA global network and the challenges of real-time TEC estimation in the equatorial ionosphere,” </w:t>
      </w:r>
      <w:r w:rsidRPr="00511E9C">
        <w:rPr>
          <w:rFonts w:ascii="Times New Roman" w:hAnsi="Times New Roman" w:cs="Times New Roman"/>
          <w:i/>
          <w:iCs/>
          <w:noProof/>
          <w:sz w:val="24"/>
          <w:szCs w:val="24"/>
        </w:rPr>
        <w:t>Proc. Inst. Navig. Natl. Tech. Meet.</w:t>
      </w:r>
      <w:r w:rsidRPr="00511E9C">
        <w:rPr>
          <w:rFonts w:ascii="Times New Roman" w:hAnsi="Times New Roman" w:cs="Times New Roman"/>
          <w:noProof/>
          <w:sz w:val="24"/>
          <w:szCs w:val="24"/>
        </w:rPr>
        <w:t>, vol. 2, no. January, pp. 1036–1047, 2006.</w:t>
      </w:r>
    </w:p>
    <w:p w14:paraId="0B0C603F" w14:textId="4A965E12" w:rsidR="00511E9C" w:rsidRPr="00511E9C" w:rsidRDefault="00511E9C" w:rsidP="00511E9C">
      <w:pPr>
        <w:widowControl w:val="0"/>
        <w:autoSpaceDE w:val="0"/>
        <w:autoSpaceDN w:val="0"/>
        <w:adjustRightInd w:val="0"/>
        <w:spacing w:line="240" w:lineRule="auto"/>
        <w:ind w:left="640" w:hanging="640"/>
        <w:rPr>
          <w:rFonts w:ascii="Times New Roman" w:hAnsi="Times New Roman" w:cs="Times New Roman"/>
          <w:noProof/>
          <w:sz w:val="24"/>
          <w:szCs w:val="24"/>
        </w:rPr>
      </w:pPr>
      <w:r w:rsidRPr="00511E9C">
        <w:rPr>
          <w:rFonts w:ascii="Times New Roman" w:hAnsi="Times New Roman" w:cs="Times New Roman"/>
          <w:noProof/>
          <w:sz w:val="24"/>
          <w:szCs w:val="24"/>
        </w:rPr>
        <w:t>[6]</w:t>
      </w:r>
      <w:r w:rsidRPr="00511E9C">
        <w:rPr>
          <w:rFonts w:ascii="Times New Roman" w:hAnsi="Times New Roman" w:cs="Times New Roman"/>
          <w:noProof/>
          <w:sz w:val="24"/>
          <w:szCs w:val="24"/>
        </w:rPr>
        <w:tab/>
        <w:t xml:space="preserve">C. S. Carrano, “GPS ­ SCINDA : </w:t>
      </w:r>
      <w:r w:rsidR="00E0465C" w:rsidRPr="00511E9C">
        <w:rPr>
          <w:rFonts w:ascii="Times New Roman" w:hAnsi="Times New Roman" w:cs="Times New Roman"/>
          <w:noProof/>
          <w:sz w:val="24"/>
          <w:szCs w:val="24"/>
        </w:rPr>
        <w:t xml:space="preserve">A Real ­ Time Gps Data Acquisition </w:t>
      </w:r>
      <w:r w:rsidR="00E0465C">
        <w:rPr>
          <w:rFonts w:ascii="Times New Roman" w:hAnsi="Times New Roman" w:cs="Times New Roman"/>
          <w:noProof/>
          <w:sz w:val="24"/>
          <w:szCs w:val="24"/>
        </w:rPr>
        <w:t>a</w:t>
      </w:r>
      <w:r w:rsidR="00E0465C" w:rsidRPr="00511E9C">
        <w:rPr>
          <w:rFonts w:ascii="Times New Roman" w:hAnsi="Times New Roman" w:cs="Times New Roman"/>
          <w:noProof/>
          <w:sz w:val="24"/>
          <w:szCs w:val="24"/>
        </w:rPr>
        <w:t xml:space="preserve">nd Ionospheric Analysis System </w:t>
      </w:r>
      <w:r w:rsidR="00E0465C">
        <w:rPr>
          <w:rFonts w:ascii="Times New Roman" w:hAnsi="Times New Roman" w:cs="Times New Roman"/>
          <w:noProof/>
          <w:sz w:val="24"/>
          <w:szCs w:val="24"/>
        </w:rPr>
        <w:t>f</w:t>
      </w:r>
      <w:r w:rsidR="00E0465C" w:rsidRPr="00511E9C">
        <w:rPr>
          <w:rFonts w:ascii="Times New Roman" w:hAnsi="Times New Roman" w:cs="Times New Roman"/>
          <w:noProof/>
          <w:sz w:val="24"/>
          <w:szCs w:val="24"/>
        </w:rPr>
        <w:t>or Scinda</w:t>
      </w:r>
      <w:r w:rsidRPr="00511E9C">
        <w:rPr>
          <w:rFonts w:ascii="Times New Roman" w:hAnsi="Times New Roman" w:cs="Times New Roman"/>
          <w:noProof/>
          <w:sz w:val="24"/>
          <w:szCs w:val="24"/>
        </w:rPr>
        <w:t>,” no. X, pp. 1–62, 2007.</w:t>
      </w:r>
    </w:p>
    <w:p w14:paraId="53E65D49" w14:textId="4BB2AED6" w:rsidR="00304C6F" w:rsidRPr="00304C6F" w:rsidRDefault="00511E9C" w:rsidP="00511E9C">
      <w:pPr>
        <w:widowControl w:val="0"/>
        <w:autoSpaceDE w:val="0"/>
        <w:autoSpaceDN w:val="0"/>
        <w:adjustRightInd w:val="0"/>
        <w:spacing w:line="240" w:lineRule="auto"/>
        <w:ind w:left="640" w:hanging="640"/>
        <w:rPr>
          <w:rFonts w:ascii="Times New Roman" w:eastAsia="Times New Roman" w:hAnsi="Times New Roman" w:cs="Times New Roman"/>
          <w:sz w:val="24"/>
          <w:szCs w:val="24"/>
        </w:rPr>
      </w:pPr>
      <w:r w:rsidRPr="00511E9C">
        <w:rPr>
          <w:rFonts w:ascii="Times New Roman" w:hAnsi="Times New Roman" w:cs="Times New Roman"/>
          <w:noProof/>
          <w:sz w:val="24"/>
          <w:szCs w:val="24"/>
        </w:rPr>
        <w:t>[7]</w:t>
      </w:r>
      <w:r w:rsidRPr="00511E9C">
        <w:rPr>
          <w:rFonts w:ascii="Times New Roman" w:hAnsi="Times New Roman" w:cs="Times New Roman"/>
          <w:noProof/>
          <w:sz w:val="24"/>
          <w:szCs w:val="24"/>
        </w:rPr>
        <w:tab/>
        <w:t>X. Pi, A. J. Mannucci, and A. Freeman, “Global Distribution of L-Band Ionospheric Scintillation,” pp. 1–4, 2011.</w:t>
      </w:r>
      <w:r w:rsidR="00D66821" w:rsidRPr="009276E4">
        <w:rPr>
          <w:rFonts w:ascii="Times New Roman" w:hAnsi="Times New Roman" w:cs="Times New Roman"/>
          <w:sz w:val="24"/>
          <w:szCs w:val="24"/>
        </w:rPr>
        <w:fldChar w:fldCharType="end"/>
      </w:r>
    </w:p>
    <w:sectPr w:rsidR="00304C6F" w:rsidRPr="00304C6F" w:rsidSect="00462579">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32C67"/>
    <w:multiLevelType w:val="hybridMultilevel"/>
    <w:tmpl w:val="4B1CC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ACC45B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60F1503"/>
    <w:multiLevelType w:val="hybridMultilevel"/>
    <w:tmpl w:val="76D08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zNDMzMTM0sTSytDRU0lEKTi0uzszPAykwrAUA6t29riwAAAA="/>
  </w:docVars>
  <w:rsids>
    <w:rsidRoot w:val="00CB7477"/>
    <w:rsid w:val="00004713"/>
    <w:rsid w:val="00006DD9"/>
    <w:rsid w:val="00011D0A"/>
    <w:rsid w:val="00012011"/>
    <w:rsid w:val="00012085"/>
    <w:rsid w:val="00017615"/>
    <w:rsid w:val="00017ECB"/>
    <w:rsid w:val="000214CD"/>
    <w:rsid w:val="000237FD"/>
    <w:rsid w:val="00024BAB"/>
    <w:rsid w:val="00027116"/>
    <w:rsid w:val="00027205"/>
    <w:rsid w:val="00027C6A"/>
    <w:rsid w:val="00032AF8"/>
    <w:rsid w:val="00033A82"/>
    <w:rsid w:val="00036A4E"/>
    <w:rsid w:val="00037FE0"/>
    <w:rsid w:val="00051A20"/>
    <w:rsid w:val="00063F62"/>
    <w:rsid w:val="000640C1"/>
    <w:rsid w:val="00066C33"/>
    <w:rsid w:val="0006775F"/>
    <w:rsid w:val="000B1231"/>
    <w:rsid w:val="000B240E"/>
    <w:rsid w:val="000C1B23"/>
    <w:rsid w:val="000C4630"/>
    <w:rsid w:val="000C4D0B"/>
    <w:rsid w:val="000C7D5B"/>
    <w:rsid w:val="000D48C7"/>
    <w:rsid w:val="000D54BC"/>
    <w:rsid w:val="000D5D8E"/>
    <w:rsid w:val="000E32B5"/>
    <w:rsid w:val="000E3384"/>
    <w:rsid w:val="000E5ABF"/>
    <w:rsid w:val="00101D60"/>
    <w:rsid w:val="00102F27"/>
    <w:rsid w:val="00103068"/>
    <w:rsid w:val="00103514"/>
    <w:rsid w:val="00104ED1"/>
    <w:rsid w:val="00111C49"/>
    <w:rsid w:val="00117C57"/>
    <w:rsid w:val="00120014"/>
    <w:rsid w:val="00125927"/>
    <w:rsid w:val="00133142"/>
    <w:rsid w:val="001353F0"/>
    <w:rsid w:val="0013654E"/>
    <w:rsid w:val="00147377"/>
    <w:rsid w:val="00152889"/>
    <w:rsid w:val="001567B1"/>
    <w:rsid w:val="00164699"/>
    <w:rsid w:val="00167AED"/>
    <w:rsid w:val="0018115D"/>
    <w:rsid w:val="001A0E33"/>
    <w:rsid w:val="001B01D1"/>
    <w:rsid w:val="001B44BF"/>
    <w:rsid w:val="001B669A"/>
    <w:rsid w:val="001B7327"/>
    <w:rsid w:val="001C5459"/>
    <w:rsid w:val="001D06F8"/>
    <w:rsid w:val="001D4873"/>
    <w:rsid w:val="001D576A"/>
    <w:rsid w:val="001D5990"/>
    <w:rsid w:val="001E41C9"/>
    <w:rsid w:val="001E49E0"/>
    <w:rsid w:val="001E699E"/>
    <w:rsid w:val="001F0694"/>
    <w:rsid w:val="001F3470"/>
    <w:rsid w:val="001F5786"/>
    <w:rsid w:val="00206683"/>
    <w:rsid w:val="002078FB"/>
    <w:rsid w:val="002127E3"/>
    <w:rsid w:val="002259CA"/>
    <w:rsid w:val="002268E3"/>
    <w:rsid w:val="002275A4"/>
    <w:rsid w:val="00232D0B"/>
    <w:rsid w:val="00235E5A"/>
    <w:rsid w:val="00237258"/>
    <w:rsid w:val="00237DFF"/>
    <w:rsid w:val="0024448B"/>
    <w:rsid w:val="00250474"/>
    <w:rsid w:val="00250A77"/>
    <w:rsid w:val="00253952"/>
    <w:rsid w:val="00262833"/>
    <w:rsid w:val="00277C32"/>
    <w:rsid w:val="00287984"/>
    <w:rsid w:val="00287DAC"/>
    <w:rsid w:val="00292E35"/>
    <w:rsid w:val="002964BE"/>
    <w:rsid w:val="002A22A2"/>
    <w:rsid w:val="002A4A0F"/>
    <w:rsid w:val="002B0B92"/>
    <w:rsid w:val="002C4F6D"/>
    <w:rsid w:val="002D11FF"/>
    <w:rsid w:val="002F657C"/>
    <w:rsid w:val="00304C6F"/>
    <w:rsid w:val="00306B39"/>
    <w:rsid w:val="0031255E"/>
    <w:rsid w:val="00324CF2"/>
    <w:rsid w:val="0033051B"/>
    <w:rsid w:val="00335542"/>
    <w:rsid w:val="00343395"/>
    <w:rsid w:val="0034490A"/>
    <w:rsid w:val="003465B6"/>
    <w:rsid w:val="003537CE"/>
    <w:rsid w:val="00364E75"/>
    <w:rsid w:val="00371370"/>
    <w:rsid w:val="00374EF5"/>
    <w:rsid w:val="00381B92"/>
    <w:rsid w:val="00384DD4"/>
    <w:rsid w:val="0039407B"/>
    <w:rsid w:val="00395252"/>
    <w:rsid w:val="003A6066"/>
    <w:rsid w:val="003B1F43"/>
    <w:rsid w:val="003B2399"/>
    <w:rsid w:val="003B3B92"/>
    <w:rsid w:val="003B4568"/>
    <w:rsid w:val="003D1F53"/>
    <w:rsid w:val="003D3259"/>
    <w:rsid w:val="003E15C6"/>
    <w:rsid w:val="003E3622"/>
    <w:rsid w:val="003E76C3"/>
    <w:rsid w:val="003F41EC"/>
    <w:rsid w:val="00406110"/>
    <w:rsid w:val="0041197E"/>
    <w:rsid w:val="00415ABD"/>
    <w:rsid w:val="004178C8"/>
    <w:rsid w:val="00437809"/>
    <w:rsid w:val="00450AE2"/>
    <w:rsid w:val="00451793"/>
    <w:rsid w:val="00451EB8"/>
    <w:rsid w:val="00453086"/>
    <w:rsid w:val="00454A92"/>
    <w:rsid w:val="00456597"/>
    <w:rsid w:val="00462579"/>
    <w:rsid w:val="0046450F"/>
    <w:rsid w:val="00467004"/>
    <w:rsid w:val="004702BF"/>
    <w:rsid w:val="00471433"/>
    <w:rsid w:val="0047753B"/>
    <w:rsid w:val="00490C83"/>
    <w:rsid w:val="004935E2"/>
    <w:rsid w:val="004A003A"/>
    <w:rsid w:val="004A27F7"/>
    <w:rsid w:val="004B428E"/>
    <w:rsid w:val="004B50F4"/>
    <w:rsid w:val="004C045D"/>
    <w:rsid w:val="004C3B35"/>
    <w:rsid w:val="004C4953"/>
    <w:rsid w:val="004D0C16"/>
    <w:rsid w:val="004D5B2A"/>
    <w:rsid w:val="004E2F3D"/>
    <w:rsid w:val="004E3388"/>
    <w:rsid w:val="004E34AB"/>
    <w:rsid w:val="004E3E3B"/>
    <w:rsid w:val="004F083D"/>
    <w:rsid w:val="004F1A76"/>
    <w:rsid w:val="004F3193"/>
    <w:rsid w:val="004F48B5"/>
    <w:rsid w:val="00500C7E"/>
    <w:rsid w:val="00502B83"/>
    <w:rsid w:val="005074C9"/>
    <w:rsid w:val="00511746"/>
    <w:rsid w:val="00511E9C"/>
    <w:rsid w:val="00512AEA"/>
    <w:rsid w:val="005231AB"/>
    <w:rsid w:val="00531872"/>
    <w:rsid w:val="005354FF"/>
    <w:rsid w:val="005423AF"/>
    <w:rsid w:val="0054755B"/>
    <w:rsid w:val="00565F45"/>
    <w:rsid w:val="005706DC"/>
    <w:rsid w:val="00575441"/>
    <w:rsid w:val="0058196F"/>
    <w:rsid w:val="00594943"/>
    <w:rsid w:val="00596D4E"/>
    <w:rsid w:val="005A5A3F"/>
    <w:rsid w:val="005B3A9A"/>
    <w:rsid w:val="005C2BE1"/>
    <w:rsid w:val="005D2401"/>
    <w:rsid w:val="005D6373"/>
    <w:rsid w:val="005D715B"/>
    <w:rsid w:val="005E2380"/>
    <w:rsid w:val="005E35EB"/>
    <w:rsid w:val="005E48CB"/>
    <w:rsid w:val="005E634B"/>
    <w:rsid w:val="00600CBE"/>
    <w:rsid w:val="00606037"/>
    <w:rsid w:val="006144C3"/>
    <w:rsid w:val="00617C05"/>
    <w:rsid w:val="006209A9"/>
    <w:rsid w:val="00633B61"/>
    <w:rsid w:val="00650281"/>
    <w:rsid w:val="00667704"/>
    <w:rsid w:val="006678B2"/>
    <w:rsid w:val="006909E3"/>
    <w:rsid w:val="00691741"/>
    <w:rsid w:val="00695AC1"/>
    <w:rsid w:val="0069684C"/>
    <w:rsid w:val="006968D7"/>
    <w:rsid w:val="00697C6F"/>
    <w:rsid w:val="006A69A1"/>
    <w:rsid w:val="006B033F"/>
    <w:rsid w:val="006B1AE2"/>
    <w:rsid w:val="006B3165"/>
    <w:rsid w:val="006C0881"/>
    <w:rsid w:val="006C1356"/>
    <w:rsid w:val="006C1DB7"/>
    <w:rsid w:val="006C543D"/>
    <w:rsid w:val="006C5676"/>
    <w:rsid w:val="006D717F"/>
    <w:rsid w:val="006F794A"/>
    <w:rsid w:val="007213D9"/>
    <w:rsid w:val="00723E8C"/>
    <w:rsid w:val="007322C7"/>
    <w:rsid w:val="007344B6"/>
    <w:rsid w:val="007516A9"/>
    <w:rsid w:val="00752464"/>
    <w:rsid w:val="00752A4A"/>
    <w:rsid w:val="007632FC"/>
    <w:rsid w:val="007713FD"/>
    <w:rsid w:val="00772815"/>
    <w:rsid w:val="0077494B"/>
    <w:rsid w:val="00775E74"/>
    <w:rsid w:val="0077787C"/>
    <w:rsid w:val="00783FD2"/>
    <w:rsid w:val="0078717B"/>
    <w:rsid w:val="0078742C"/>
    <w:rsid w:val="00787EBB"/>
    <w:rsid w:val="00793E2C"/>
    <w:rsid w:val="00793FE7"/>
    <w:rsid w:val="0079667B"/>
    <w:rsid w:val="007A1A2E"/>
    <w:rsid w:val="007B033F"/>
    <w:rsid w:val="007B0F77"/>
    <w:rsid w:val="007B7E8F"/>
    <w:rsid w:val="007C0ED5"/>
    <w:rsid w:val="007C188A"/>
    <w:rsid w:val="007C1EDD"/>
    <w:rsid w:val="007C4813"/>
    <w:rsid w:val="007D3CAB"/>
    <w:rsid w:val="007D7EA5"/>
    <w:rsid w:val="007E3D1B"/>
    <w:rsid w:val="007E6A13"/>
    <w:rsid w:val="007F74FE"/>
    <w:rsid w:val="0080110A"/>
    <w:rsid w:val="00802EAD"/>
    <w:rsid w:val="008104FD"/>
    <w:rsid w:val="00812348"/>
    <w:rsid w:val="00812ED7"/>
    <w:rsid w:val="00822042"/>
    <w:rsid w:val="0082231D"/>
    <w:rsid w:val="00822978"/>
    <w:rsid w:val="00824125"/>
    <w:rsid w:val="008333AF"/>
    <w:rsid w:val="0084123B"/>
    <w:rsid w:val="00846E3A"/>
    <w:rsid w:val="00854759"/>
    <w:rsid w:val="0085502D"/>
    <w:rsid w:val="0086367A"/>
    <w:rsid w:val="0086381E"/>
    <w:rsid w:val="0087150C"/>
    <w:rsid w:val="00872A08"/>
    <w:rsid w:val="00875596"/>
    <w:rsid w:val="00876327"/>
    <w:rsid w:val="008818E4"/>
    <w:rsid w:val="00884A94"/>
    <w:rsid w:val="00884BF4"/>
    <w:rsid w:val="00885118"/>
    <w:rsid w:val="00887C1E"/>
    <w:rsid w:val="00894A7F"/>
    <w:rsid w:val="00896C99"/>
    <w:rsid w:val="00896FDE"/>
    <w:rsid w:val="008A0F8E"/>
    <w:rsid w:val="008B09AD"/>
    <w:rsid w:val="008B2B42"/>
    <w:rsid w:val="008B5920"/>
    <w:rsid w:val="008C0810"/>
    <w:rsid w:val="008C0E0C"/>
    <w:rsid w:val="008C1978"/>
    <w:rsid w:val="008C1ED3"/>
    <w:rsid w:val="008E7932"/>
    <w:rsid w:val="008F5288"/>
    <w:rsid w:val="0091113C"/>
    <w:rsid w:val="00912037"/>
    <w:rsid w:val="0091484E"/>
    <w:rsid w:val="0092520A"/>
    <w:rsid w:val="009276E4"/>
    <w:rsid w:val="00927866"/>
    <w:rsid w:val="009315CC"/>
    <w:rsid w:val="00937CCC"/>
    <w:rsid w:val="009471B5"/>
    <w:rsid w:val="00947AA7"/>
    <w:rsid w:val="00950E27"/>
    <w:rsid w:val="00953C8A"/>
    <w:rsid w:val="00955464"/>
    <w:rsid w:val="009649BD"/>
    <w:rsid w:val="00971673"/>
    <w:rsid w:val="00973C70"/>
    <w:rsid w:val="0097414A"/>
    <w:rsid w:val="00981D16"/>
    <w:rsid w:val="00984B76"/>
    <w:rsid w:val="00995AFC"/>
    <w:rsid w:val="009A2775"/>
    <w:rsid w:val="009A7251"/>
    <w:rsid w:val="009A7B91"/>
    <w:rsid w:val="009B04C2"/>
    <w:rsid w:val="009B42C8"/>
    <w:rsid w:val="009B7246"/>
    <w:rsid w:val="009B7566"/>
    <w:rsid w:val="009C1304"/>
    <w:rsid w:val="009C26EE"/>
    <w:rsid w:val="009D4486"/>
    <w:rsid w:val="009D513D"/>
    <w:rsid w:val="009D5D57"/>
    <w:rsid w:val="009E6E34"/>
    <w:rsid w:val="009E7AE2"/>
    <w:rsid w:val="009F75EA"/>
    <w:rsid w:val="00A022A0"/>
    <w:rsid w:val="00A12A6E"/>
    <w:rsid w:val="00A14940"/>
    <w:rsid w:val="00A14A2D"/>
    <w:rsid w:val="00A23F2E"/>
    <w:rsid w:val="00A23FCA"/>
    <w:rsid w:val="00A2466E"/>
    <w:rsid w:val="00A309F6"/>
    <w:rsid w:val="00A34E32"/>
    <w:rsid w:val="00A42541"/>
    <w:rsid w:val="00A43776"/>
    <w:rsid w:val="00A43982"/>
    <w:rsid w:val="00A43F49"/>
    <w:rsid w:val="00A46B2E"/>
    <w:rsid w:val="00A4792E"/>
    <w:rsid w:val="00A566FB"/>
    <w:rsid w:val="00A60FF3"/>
    <w:rsid w:val="00A62B62"/>
    <w:rsid w:val="00A64785"/>
    <w:rsid w:val="00A6537D"/>
    <w:rsid w:val="00A662B4"/>
    <w:rsid w:val="00A6646A"/>
    <w:rsid w:val="00A72629"/>
    <w:rsid w:val="00A73874"/>
    <w:rsid w:val="00A82F77"/>
    <w:rsid w:val="00A83943"/>
    <w:rsid w:val="00A861C3"/>
    <w:rsid w:val="00A86FF3"/>
    <w:rsid w:val="00A87BCA"/>
    <w:rsid w:val="00A87D24"/>
    <w:rsid w:val="00A922AD"/>
    <w:rsid w:val="00A967AA"/>
    <w:rsid w:val="00AA054F"/>
    <w:rsid w:val="00AA0934"/>
    <w:rsid w:val="00AB04B2"/>
    <w:rsid w:val="00AB5E7A"/>
    <w:rsid w:val="00AB69ED"/>
    <w:rsid w:val="00AD4907"/>
    <w:rsid w:val="00AD66AD"/>
    <w:rsid w:val="00AE4E4D"/>
    <w:rsid w:val="00AF35A2"/>
    <w:rsid w:val="00AF7902"/>
    <w:rsid w:val="00B1148A"/>
    <w:rsid w:val="00B23053"/>
    <w:rsid w:val="00B27D62"/>
    <w:rsid w:val="00B3114D"/>
    <w:rsid w:val="00B42D40"/>
    <w:rsid w:val="00B44496"/>
    <w:rsid w:val="00B513BE"/>
    <w:rsid w:val="00B5660A"/>
    <w:rsid w:val="00B57E36"/>
    <w:rsid w:val="00B8408E"/>
    <w:rsid w:val="00B91633"/>
    <w:rsid w:val="00B95872"/>
    <w:rsid w:val="00BA6B9B"/>
    <w:rsid w:val="00BA76D5"/>
    <w:rsid w:val="00BB397F"/>
    <w:rsid w:val="00BB49B6"/>
    <w:rsid w:val="00BB78E1"/>
    <w:rsid w:val="00BC1A67"/>
    <w:rsid w:val="00BC23A5"/>
    <w:rsid w:val="00BC6D94"/>
    <w:rsid w:val="00BD0499"/>
    <w:rsid w:val="00BD437B"/>
    <w:rsid w:val="00BE1049"/>
    <w:rsid w:val="00BE5B5B"/>
    <w:rsid w:val="00BF183A"/>
    <w:rsid w:val="00BF213A"/>
    <w:rsid w:val="00C0340D"/>
    <w:rsid w:val="00C07D3D"/>
    <w:rsid w:val="00C12E35"/>
    <w:rsid w:val="00C145E9"/>
    <w:rsid w:val="00C232B5"/>
    <w:rsid w:val="00C246C1"/>
    <w:rsid w:val="00C2667C"/>
    <w:rsid w:val="00C359DB"/>
    <w:rsid w:val="00C4031A"/>
    <w:rsid w:val="00C464F4"/>
    <w:rsid w:val="00C514E3"/>
    <w:rsid w:val="00C6003B"/>
    <w:rsid w:val="00C675DF"/>
    <w:rsid w:val="00C85B75"/>
    <w:rsid w:val="00CA1CAB"/>
    <w:rsid w:val="00CA7EED"/>
    <w:rsid w:val="00CB5CC1"/>
    <w:rsid w:val="00CB7477"/>
    <w:rsid w:val="00CC195A"/>
    <w:rsid w:val="00CC2239"/>
    <w:rsid w:val="00CC2BAA"/>
    <w:rsid w:val="00CE4A63"/>
    <w:rsid w:val="00CF6C99"/>
    <w:rsid w:val="00D1516B"/>
    <w:rsid w:val="00D171AA"/>
    <w:rsid w:val="00D23E8F"/>
    <w:rsid w:val="00D30BDB"/>
    <w:rsid w:val="00D40CC0"/>
    <w:rsid w:val="00D42F94"/>
    <w:rsid w:val="00D43F96"/>
    <w:rsid w:val="00D46CB5"/>
    <w:rsid w:val="00D536D3"/>
    <w:rsid w:val="00D6380F"/>
    <w:rsid w:val="00D66821"/>
    <w:rsid w:val="00D71286"/>
    <w:rsid w:val="00D72FC7"/>
    <w:rsid w:val="00D73867"/>
    <w:rsid w:val="00D80114"/>
    <w:rsid w:val="00D86C9C"/>
    <w:rsid w:val="00D87839"/>
    <w:rsid w:val="00D95212"/>
    <w:rsid w:val="00D96DB3"/>
    <w:rsid w:val="00D97B75"/>
    <w:rsid w:val="00DA3006"/>
    <w:rsid w:val="00DB0614"/>
    <w:rsid w:val="00DB6B23"/>
    <w:rsid w:val="00DB7701"/>
    <w:rsid w:val="00DC011B"/>
    <w:rsid w:val="00DC70EA"/>
    <w:rsid w:val="00DD1273"/>
    <w:rsid w:val="00DD660B"/>
    <w:rsid w:val="00DD7DF3"/>
    <w:rsid w:val="00DE05F9"/>
    <w:rsid w:val="00DE106D"/>
    <w:rsid w:val="00DE138B"/>
    <w:rsid w:val="00DE260F"/>
    <w:rsid w:val="00DE2CE9"/>
    <w:rsid w:val="00DE5BD8"/>
    <w:rsid w:val="00E00665"/>
    <w:rsid w:val="00E0465C"/>
    <w:rsid w:val="00E10746"/>
    <w:rsid w:val="00E121AF"/>
    <w:rsid w:val="00E1379B"/>
    <w:rsid w:val="00E16F71"/>
    <w:rsid w:val="00E21693"/>
    <w:rsid w:val="00E24881"/>
    <w:rsid w:val="00E27F1A"/>
    <w:rsid w:val="00E3161F"/>
    <w:rsid w:val="00E34B8B"/>
    <w:rsid w:val="00E36247"/>
    <w:rsid w:val="00E437E9"/>
    <w:rsid w:val="00E504AD"/>
    <w:rsid w:val="00E53CCB"/>
    <w:rsid w:val="00E57C6F"/>
    <w:rsid w:val="00E66AB3"/>
    <w:rsid w:val="00E67921"/>
    <w:rsid w:val="00E804B1"/>
    <w:rsid w:val="00E8411A"/>
    <w:rsid w:val="00E859FD"/>
    <w:rsid w:val="00E94233"/>
    <w:rsid w:val="00E97A57"/>
    <w:rsid w:val="00EA4462"/>
    <w:rsid w:val="00EA62F8"/>
    <w:rsid w:val="00EB0F80"/>
    <w:rsid w:val="00EB1F5E"/>
    <w:rsid w:val="00EB2210"/>
    <w:rsid w:val="00EB5F15"/>
    <w:rsid w:val="00ED2557"/>
    <w:rsid w:val="00ED2EC2"/>
    <w:rsid w:val="00EE1825"/>
    <w:rsid w:val="00EE3475"/>
    <w:rsid w:val="00EE4741"/>
    <w:rsid w:val="00EE7201"/>
    <w:rsid w:val="00EF30A6"/>
    <w:rsid w:val="00F0670F"/>
    <w:rsid w:val="00F06C77"/>
    <w:rsid w:val="00F1194C"/>
    <w:rsid w:val="00F13104"/>
    <w:rsid w:val="00F204BF"/>
    <w:rsid w:val="00F35016"/>
    <w:rsid w:val="00F36B23"/>
    <w:rsid w:val="00F36C16"/>
    <w:rsid w:val="00F431AB"/>
    <w:rsid w:val="00F5398B"/>
    <w:rsid w:val="00F61A91"/>
    <w:rsid w:val="00F61BB7"/>
    <w:rsid w:val="00F639F1"/>
    <w:rsid w:val="00F725C1"/>
    <w:rsid w:val="00F75405"/>
    <w:rsid w:val="00F850C3"/>
    <w:rsid w:val="00F859BD"/>
    <w:rsid w:val="00F86901"/>
    <w:rsid w:val="00F911E0"/>
    <w:rsid w:val="00F92238"/>
    <w:rsid w:val="00F93046"/>
    <w:rsid w:val="00F957BA"/>
    <w:rsid w:val="00FA2494"/>
    <w:rsid w:val="00FA420B"/>
    <w:rsid w:val="00FA597F"/>
    <w:rsid w:val="00FA60AE"/>
    <w:rsid w:val="00FA64C6"/>
    <w:rsid w:val="00FB7446"/>
    <w:rsid w:val="00FC0025"/>
    <w:rsid w:val="00FC2B0D"/>
    <w:rsid w:val="00FC73F2"/>
    <w:rsid w:val="00FC745F"/>
    <w:rsid w:val="00FD1436"/>
    <w:rsid w:val="00FD40DE"/>
    <w:rsid w:val="00FD4B3C"/>
    <w:rsid w:val="00FD614B"/>
    <w:rsid w:val="00FD648F"/>
    <w:rsid w:val="00FF6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36250"/>
  <w15:chartTrackingRefBased/>
  <w15:docId w15:val="{B5855ADB-E62A-495C-BF26-F4D3AE7C8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7477"/>
  </w:style>
  <w:style w:type="paragraph" w:styleId="Heading1">
    <w:name w:val="heading 1"/>
    <w:basedOn w:val="Normal"/>
    <w:next w:val="Normal"/>
    <w:link w:val="Heading1Char"/>
    <w:uiPriority w:val="1"/>
    <w:qFormat/>
    <w:rsid w:val="00CB7477"/>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1"/>
    <w:unhideWhenUsed/>
    <w:qFormat/>
    <w:rsid w:val="00CB7477"/>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1"/>
    <w:unhideWhenUsed/>
    <w:qFormat/>
    <w:rsid w:val="00CB7477"/>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1"/>
    <w:unhideWhenUsed/>
    <w:qFormat/>
    <w:rsid w:val="00CB7477"/>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1"/>
    <w:unhideWhenUsed/>
    <w:qFormat/>
    <w:rsid w:val="00CB7477"/>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1"/>
    <w:unhideWhenUsed/>
    <w:qFormat/>
    <w:rsid w:val="00CB7477"/>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1"/>
    <w:unhideWhenUsed/>
    <w:qFormat/>
    <w:rsid w:val="00CB747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
    <w:unhideWhenUsed/>
    <w:qFormat/>
    <w:rsid w:val="00CB747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1"/>
    <w:unhideWhenUsed/>
    <w:qFormat/>
    <w:rsid w:val="00CB747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B747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B7477"/>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1"/>
    <w:rsid w:val="00CB747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1"/>
    <w:rsid w:val="00CB747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1"/>
    <w:rsid w:val="00CB7477"/>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1"/>
    <w:rsid w:val="00CB747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1"/>
    <w:rsid w:val="00CB7477"/>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1"/>
    <w:rsid w:val="00CB7477"/>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1"/>
    <w:rsid w:val="00CB747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1"/>
    <w:rsid w:val="00CB747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1"/>
    <w:rsid w:val="00CB747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B7477"/>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CB747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B7477"/>
    <w:rPr>
      <w:color w:val="5A5A5A" w:themeColor="text1" w:themeTint="A5"/>
      <w:spacing w:val="10"/>
    </w:rPr>
  </w:style>
  <w:style w:type="character" w:styleId="Strong">
    <w:name w:val="Strong"/>
    <w:basedOn w:val="DefaultParagraphFont"/>
    <w:uiPriority w:val="22"/>
    <w:qFormat/>
    <w:rsid w:val="00CB7477"/>
    <w:rPr>
      <w:b/>
      <w:bCs/>
      <w:color w:val="000000" w:themeColor="text1"/>
    </w:rPr>
  </w:style>
  <w:style w:type="character" w:styleId="Emphasis">
    <w:name w:val="Emphasis"/>
    <w:basedOn w:val="DefaultParagraphFont"/>
    <w:uiPriority w:val="20"/>
    <w:qFormat/>
    <w:rsid w:val="00CB7477"/>
    <w:rPr>
      <w:i/>
      <w:iCs/>
      <w:color w:val="auto"/>
    </w:rPr>
  </w:style>
  <w:style w:type="paragraph" w:styleId="NoSpacing">
    <w:name w:val="No Spacing"/>
    <w:uiPriority w:val="1"/>
    <w:qFormat/>
    <w:rsid w:val="00CB7477"/>
    <w:pPr>
      <w:spacing w:after="0" w:line="240" w:lineRule="auto"/>
    </w:pPr>
  </w:style>
  <w:style w:type="paragraph" w:styleId="Quote">
    <w:name w:val="Quote"/>
    <w:basedOn w:val="Normal"/>
    <w:next w:val="Normal"/>
    <w:link w:val="QuoteChar"/>
    <w:uiPriority w:val="29"/>
    <w:qFormat/>
    <w:rsid w:val="00CB7477"/>
    <w:pPr>
      <w:spacing w:before="160"/>
      <w:ind w:left="720" w:right="720"/>
    </w:pPr>
    <w:rPr>
      <w:i/>
      <w:iCs/>
      <w:color w:val="000000" w:themeColor="text1"/>
    </w:rPr>
  </w:style>
  <w:style w:type="character" w:customStyle="1" w:styleId="QuoteChar">
    <w:name w:val="Quote Char"/>
    <w:basedOn w:val="DefaultParagraphFont"/>
    <w:link w:val="Quote"/>
    <w:uiPriority w:val="29"/>
    <w:rsid w:val="00CB7477"/>
    <w:rPr>
      <w:i/>
      <w:iCs/>
      <w:color w:val="000000" w:themeColor="text1"/>
    </w:rPr>
  </w:style>
  <w:style w:type="paragraph" w:styleId="IntenseQuote">
    <w:name w:val="Intense Quote"/>
    <w:basedOn w:val="Normal"/>
    <w:next w:val="Normal"/>
    <w:link w:val="IntenseQuoteChar"/>
    <w:uiPriority w:val="30"/>
    <w:qFormat/>
    <w:rsid w:val="00CB747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B7477"/>
    <w:rPr>
      <w:color w:val="000000" w:themeColor="text1"/>
      <w:shd w:val="clear" w:color="auto" w:fill="F2F2F2" w:themeFill="background1" w:themeFillShade="F2"/>
    </w:rPr>
  </w:style>
  <w:style w:type="character" w:styleId="SubtleEmphasis">
    <w:name w:val="Subtle Emphasis"/>
    <w:basedOn w:val="DefaultParagraphFont"/>
    <w:uiPriority w:val="19"/>
    <w:qFormat/>
    <w:rsid w:val="00CB7477"/>
    <w:rPr>
      <w:i/>
      <w:iCs/>
      <w:color w:val="404040" w:themeColor="text1" w:themeTint="BF"/>
    </w:rPr>
  </w:style>
  <w:style w:type="character" w:styleId="IntenseEmphasis">
    <w:name w:val="Intense Emphasis"/>
    <w:basedOn w:val="DefaultParagraphFont"/>
    <w:uiPriority w:val="21"/>
    <w:qFormat/>
    <w:rsid w:val="00CB7477"/>
    <w:rPr>
      <w:b/>
      <w:bCs/>
      <w:i/>
      <w:iCs/>
      <w:caps/>
    </w:rPr>
  </w:style>
  <w:style w:type="character" w:styleId="SubtleReference">
    <w:name w:val="Subtle Reference"/>
    <w:basedOn w:val="DefaultParagraphFont"/>
    <w:uiPriority w:val="31"/>
    <w:qFormat/>
    <w:rsid w:val="00CB747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B7477"/>
    <w:rPr>
      <w:b/>
      <w:bCs/>
      <w:smallCaps/>
      <w:u w:val="single"/>
    </w:rPr>
  </w:style>
  <w:style w:type="character" w:styleId="BookTitle">
    <w:name w:val="Book Title"/>
    <w:basedOn w:val="DefaultParagraphFont"/>
    <w:uiPriority w:val="33"/>
    <w:qFormat/>
    <w:rsid w:val="00CB7477"/>
    <w:rPr>
      <w:b w:val="0"/>
      <w:bCs w:val="0"/>
      <w:smallCaps/>
      <w:spacing w:val="5"/>
    </w:rPr>
  </w:style>
  <w:style w:type="paragraph" w:styleId="TOCHeading">
    <w:name w:val="TOC Heading"/>
    <w:basedOn w:val="Heading1"/>
    <w:next w:val="Normal"/>
    <w:uiPriority w:val="39"/>
    <w:unhideWhenUsed/>
    <w:qFormat/>
    <w:rsid w:val="00CB7477"/>
    <w:pPr>
      <w:outlineLvl w:val="9"/>
    </w:pPr>
  </w:style>
  <w:style w:type="paragraph" w:styleId="ListParagraph">
    <w:name w:val="List Paragraph"/>
    <w:basedOn w:val="Normal"/>
    <w:uiPriority w:val="1"/>
    <w:qFormat/>
    <w:rsid w:val="00CB7477"/>
    <w:pPr>
      <w:ind w:left="720"/>
      <w:contextualSpacing/>
    </w:pPr>
  </w:style>
  <w:style w:type="character" w:styleId="Hyperlink">
    <w:name w:val="Hyperlink"/>
    <w:basedOn w:val="DefaultParagraphFont"/>
    <w:uiPriority w:val="99"/>
    <w:unhideWhenUsed/>
    <w:rsid w:val="00CA7EED"/>
    <w:rPr>
      <w:color w:val="0563C1" w:themeColor="hyperlink"/>
      <w:u w:val="single"/>
    </w:rPr>
  </w:style>
  <w:style w:type="table" w:customStyle="1" w:styleId="GridTable1Light1">
    <w:name w:val="Grid Table 1 Light1"/>
    <w:basedOn w:val="TableNormal"/>
    <w:next w:val="GridTable1Light"/>
    <w:uiPriority w:val="46"/>
    <w:rsid w:val="00500C7E"/>
    <w:pPr>
      <w:widowControl w:val="0"/>
      <w:spacing w:after="0" w:line="240" w:lineRule="auto"/>
    </w:pPr>
    <w:rPr>
      <w:rFonts w:eastAsiaTheme="minorHAns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500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
    <w:name w:val="Body Text"/>
    <w:basedOn w:val="Normal"/>
    <w:link w:val="BodyTextChar"/>
    <w:uiPriority w:val="1"/>
    <w:unhideWhenUsed/>
    <w:qFormat/>
    <w:rsid w:val="00F61A91"/>
    <w:pPr>
      <w:widowControl w:val="0"/>
      <w:spacing w:after="0" w:line="240" w:lineRule="auto"/>
      <w:ind w:left="1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F61A91"/>
    <w:rPr>
      <w:rFonts w:ascii="Times New Roman" w:eastAsia="Times New Roman" w:hAnsi="Times New Roman"/>
      <w:sz w:val="24"/>
      <w:szCs w:val="24"/>
    </w:rPr>
  </w:style>
  <w:style w:type="table" w:customStyle="1" w:styleId="GridTable1Light2">
    <w:name w:val="Grid Table 1 Light2"/>
    <w:basedOn w:val="TableNormal"/>
    <w:uiPriority w:val="46"/>
    <w:rsid w:val="00F61A91"/>
    <w:pPr>
      <w:widowControl w:val="0"/>
      <w:spacing w:after="0" w:line="240" w:lineRule="auto"/>
    </w:pPr>
    <w:rPr>
      <w:rFonts w:eastAsiaTheme="minorHAnsi"/>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453086"/>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A12A6E"/>
    <w:pPr>
      <w:widowControl w:val="0"/>
      <w:spacing w:after="0" w:line="240" w:lineRule="auto"/>
    </w:pPr>
    <w:rPr>
      <w:rFonts w:eastAsiaTheme="minorHAnsi"/>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B3114D"/>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B3114D"/>
    <w:pPr>
      <w:widowControl w:val="0"/>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uiPriority w:val="39"/>
    <w:qFormat/>
    <w:rsid w:val="00024BAB"/>
    <w:pPr>
      <w:widowControl w:val="0"/>
      <w:spacing w:before="120" w:after="0" w:line="240" w:lineRule="auto"/>
      <w:ind w:left="111"/>
    </w:pPr>
    <w:rPr>
      <w:rFonts w:ascii="Calibri" w:eastAsia="Calibri" w:hAnsi="Calibri"/>
      <w:b/>
      <w:bCs/>
      <w:i/>
      <w:sz w:val="24"/>
      <w:szCs w:val="24"/>
    </w:rPr>
  </w:style>
  <w:style w:type="paragraph" w:styleId="TOC2">
    <w:name w:val="toc 2"/>
    <w:basedOn w:val="Normal"/>
    <w:uiPriority w:val="39"/>
    <w:qFormat/>
    <w:rsid w:val="00024BAB"/>
    <w:pPr>
      <w:widowControl w:val="0"/>
      <w:spacing w:before="120" w:after="0" w:line="240" w:lineRule="auto"/>
      <w:ind w:left="332"/>
    </w:pPr>
    <w:rPr>
      <w:rFonts w:ascii="Calibri" w:eastAsia="Calibri" w:hAnsi="Calibri"/>
      <w:b/>
      <w:bCs/>
    </w:rPr>
  </w:style>
  <w:style w:type="paragraph" w:styleId="TOC3">
    <w:name w:val="toc 3"/>
    <w:basedOn w:val="Normal"/>
    <w:uiPriority w:val="39"/>
    <w:qFormat/>
    <w:rsid w:val="00024BAB"/>
    <w:pPr>
      <w:widowControl w:val="0"/>
      <w:spacing w:after="0" w:line="240" w:lineRule="auto"/>
      <w:ind w:left="1210" w:hanging="660"/>
    </w:pPr>
    <w:rPr>
      <w:rFonts w:ascii="Calibri" w:eastAsia="Calibri" w:hAnsi="Calibri"/>
      <w:sz w:val="20"/>
      <w:szCs w:val="20"/>
    </w:rPr>
  </w:style>
  <w:style w:type="paragraph" w:customStyle="1" w:styleId="TableParagraph">
    <w:name w:val="Table Paragraph"/>
    <w:basedOn w:val="Normal"/>
    <w:uiPriority w:val="1"/>
    <w:qFormat/>
    <w:rsid w:val="00024BAB"/>
    <w:pPr>
      <w:widowControl w:val="0"/>
      <w:spacing w:after="0" w:line="240" w:lineRule="auto"/>
    </w:pPr>
    <w:rPr>
      <w:rFonts w:eastAsiaTheme="minorHAnsi"/>
    </w:rPr>
  </w:style>
  <w:style w:type="paragraph" w:styleId="Header">
    <w:name w:val="header"/>
    <w:basedOn w:val="Normal"/>
    <w:link w:val="HeaderChar"/>
    <w:uiPriority w:val="99"/>
    <w:unhideWhenUsed/>
    <w:rsid w:val="00024BAB"/>
    <w:pPr>
      <w:widowControl w:val="0"/>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024BAB"/>
    <w:rPr>
      <w:rFonts w:eastAsiaTheme="minorHAnsi"/>
    </w:rPr>
  </w:style>
  <w:style w:type="paragraph" w:styleId="Footer">
    <w:name w:val="footer"/>
    <w:basedOn w:val="Normal"/>
    <w:link w:val="FooterChar"/>
    <w:uiPriority w:val="99"/>
    <w:unhideWhenUsed/>
    <w:rsid w:val="00024BAB"/>
    <w:pPr>
      <w:widowControl w:val="0"/>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024BAB"/>
    <w:rPr>
      <w:rFonts w:eastAsiaTheme="minorHAnsi"/>
    </w:rPr>
  </w:style>
  <w:style w:type="paragraph" w:styleId="BalloonText">
    <w:name w:val="Balloon Text"/>
    <w:basedOn w:val="Normal"/>
    <w:link w:val="BalloonTextChar"/>
    <w:uiPriority w:val="99"/>
    <w:semiHidden/>
    <w:unhideWhenUsed/>
    <w:rsid w:val="00024BAB"/>
    <w:pPr>
      <w:widowControl w:val="0"/>
      <w:spacing w:after="0" w:line="240" w:lineRule="auto"/>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024BAB"/>
    <w:rPr>
      <w:rFonts w:ascii="Segoe UI" w:eastAsiaTheme="minorHAnsi" w:hAnsi="Segoe UI" w:cs="Segoe UI"/>
      <w:sz w:val="18"/>
      <w:szCs w:val="18"/>
    </w:rPr>
  </w:style>
  <w:style w:type="paragraph" w:styleId="Bibliography">
    <w:name w:val="Bibliography"/>
    <w:basedOn w:val="Normal"/>
    <w:next w:val="Normal"/>
    <w:uiPriority w:val="37"/>
    <w:unhideWhenUsed/>
    <w:rsid w:val="00024BAB"/>
    <w:pPr>
      <w:widowControl w:val="0"/>
      <w:spacing w:after="0" w:line="240" w:lineRule="auto"/>
    </w:pPr>
    <w:rPr>
      <w:rFonts w:eastAsiaTheme="minorHAnsi"/>
    </w:rPr>
  </w:style>
  <w:style w:type="paragraph" w:styleId="TOC4">
    <w:name w:val="toc 4"/>
    <w:basedOn w:val="Normal"/>
    <w:next w:val="Normal"/>
    <w:autoRedefine/>
    <w:uiPriority w:val="39"/>
    <w:unhideWhenUsed/>
    <w:rsid w:val="00024BAB"/>
    <w:pPr>
      <w:spacing w:after="100"/>
      <w:ind w:left="660"/>
    </w:pPr>
  </w:style>
  <w:style w:type="paragraph" w:styleId="TOC5">
    <w:name w:val="toc 5"/>
    <w:basedOn w:val="Normal"/>
    <w:next w:val="Normal"/>
    <w:autoRedefine/>
    <w:uiPriority w:val="39"/>
    <w:unhideWhenUsed/>
    <w:rsid w:val="00024BAB"/>
    <w:pPr>
      <w:spacing w:after="100"/>
      <w:ind w:left="880"/>
    </w:pPr>
  </w:style>
  <w:style w:type="paragraph" w:styleId="TOC6">
    <w:name w:val="toc 6"/>
    <w:basedOn w:val="Normal"/>
    <w:next w:val="Normal"/>
    <w:autoRedefine/>
    <w:uiPriority w:val="39"/>
    <w:unhideWhenUsed/>
    <w:rsid w:val="00024BAB"/>
    <w:pPr>
      <w:spacing w:after="100"/>
      <w:ind w:left="1100"/>
    </w:pPr>
  </w:style>
  <w:style w:type="paragraph" w:styleId="TOC7">
    <w:name w:val="toc 7"/>
    <w:basedOn w:val="Normal"/>
    <w:next w:val="Normal"/>
    <w:autoRedefine/>
    <w:uiPriority w:val="39"/>
    <w:unhideWhenUsed/>
    <w:rsid w:val="00024BAB"/>
    <w:pPr>
      <w:spacing w:after="100"/>
      <w:ind w:left="1320"/>
    </w:pPr>
  </w:style>
  <w:style w:type="paragraph" w:styleId="TOC8">
    <w:name w:val="toc 8"/>
    <w:basedOn w:val="Normal"/>
    <w:next w:val="Normal"/>
    <w:autoRedefine/>
    <w:uiPriority w:val="39"/>
    <w:unhideWhenUsed/>
    <w:rsid w:val="00024BAB"/>
    <w:pPr>
      <w:spacing w:after="100"/>
      <w:ind w:left="1540"/>
    </w:pPr>
  </w:style>
  <w:style w:type="paragraph" w:styleId="TOC9">
    <w:name w:val="toc 9"/>
    <w:basedOn w:val="Normal"/>
    <w:next w:val="Normal"/>
    <w:autoRedefine/>
    <w:uiPriority w:val="39"/>
    <w:unhideWhenUsed/>
    <w:rsid w:val="00024BAB"/>
    <w:pPr>
      <w:spacing w:after="100"/>
      <w:ind w:left="1760"/>
    </w:pPr>
  </w:style>
  <w:style w:type="table" w:styleId="GridTable4-Accent1">
    <w:name w:val="Grid Table 4 Accent 1"/>
    <w:basedOn w:val="TableNormal"/>
    <w:uiPriority w:val="49"/>
    <w:rsid w:val="00024BAB"/>
    <w:pPr>
      <w:widowControl w:val="0"/>
      <w:spacing w:after="0" w:line="240" w:lineRule="auto"/>
    </w:pPr>
    <w:rPr>
      <w:rFonts w:eastAsiaTheme="minorHAnsi"/>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ableofFigures">
    <w:name w:val="table of figures"/>
    <w:basedOn w:val="Normal"/>
    <w:next w:val="Normal"/>
    <w:uiPriority w:val="99"/>
    <w:unhideWhenUsed/>
    <w:rsid w:val="00024BAB"/>
    <w:pPr>
      <w:widowControl w:val="0"/>
      <w:spacing w:after="0" w:line="240" w:lineRule="auto"/>
    </w:pPr>
    <w:rPr>
      <w:rFonts w:eastAsiaTheme="minorHAnsi"/>
      <w:i/>
      <w:iCs/>
      <w:sz w:val="20"/>
      <w:szCs w:val="20"/>
    </w:rPr>
  </w:style>
  <w:style w:type="table" w:styleId="GridTable1Light-Accent5">
    <w:name w:val="Grid Table 1 Light Accent 5"/>
    <w:basedOn w:val="TableNormal"/>
    <w:uiPriority w:val="46"/>
    <w:rsid w:val="00024BAB"/>
    <w:pPr>
      <w:widowControl w:val="0"/>
      <w:spacing w:after="0" w:line="240" w:lineRule="auto"/>
    </w:pPr>
    <w:rPr>
      <w:rFonts w:eastAsiaTheme="minorHAnsi"/>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24BA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142385">
      <w:bodyDiv w:val="1"/>
      <w:marLeft w:val="0"/>
      <w:marRight w:val="0"/>
      <w:marTop w:val="0"/>
      <w:marBottom w:val="0"/>
      <w:divBdr>
        <w:top w:val="none" w:sz="0" w:space="0" w:color="auto"/>
        <w:left w:val="none" w:sz="0" w:space="0" w:color="auto"/>
        <w:bottom w:val="none" w:sz="0" w:space="0" w:color="auto"/>
        <w:right w:val="none" w:sz="0" w:space="0" w:color="auto"/>
      </w:divBdr>
    </w:div>
    <w:div w:id="196048566">
      <w:bodyDiv w:val="1"/>
      <w:marLeft w:val="0"/>
      <w:marRight w:val="0"/>
      <w:marTop w:val="0"/>
      <w:marBottom w:val="0"/>
      <w:divBdr>
        <w:top w:val="none" w:sz="0" w:space="0" w:color="auto"/>
        <w:left w:val="none" w:sz="0" w:space="0" w:color="auto"/>
        <w:bottom w:val="none" w:sz="0" w:space="0" w:color="auto"/>
        <w:right w:val="none" w:sz="0" w:space="0" w:color="auto"/>
      </w:divBdr>
    </w:div>
    <w:div w:id="283115951">
      <w:bodyDiv w:val="1"/>
      <w:marLeft w:val="0"/>
      <w:marRight w:val="0"/>
      <w:marTop w:val="0"/>
      <w:marBottom w:val="0"/>
      <w:divBdr>
        <w:top w:val="none" w:sz="0" w:space="0" w:color="auto"/>
        <w:left w:val="none" w:sz="0" w:space="0" w:color="auto"/>
        <w:bottom w:val="none" w:sz="0" w:space="0" w:color="auto"/>
        <w:right w:val="none" w:sz="0" w:space="0" w:color="auto"/>
      </w:divBdr>
    </w:div>
    <w:div w:id="295138157">
      <w:bodyDiv w:val="1"/>
      <w:marLeft w:val="0"/>
      <w:marRight w:val="0"/>
      <w:marTop w:val="0"/>
      <w:marBottom w:val="0"/>
      <w:divBdr>
        <w:top w:val="none" w:sz="0" w:space="0" w:color="auto"/>
        <w:left w:val="none" w:sz="0" w:space="0" w:color="auto"/>
        <w:bottom w:val="none" w:sz="0" w:space="0" w:color="auto"/>
        <w:right w:val="none" w:sz="0" w:space="0" w:color="auto"/>
      </w:divBdr>
    </w:div>
    <w:div w:id="305549618">
      <w:bodyDiv w:val="1"/>
      <w:marLeft w:val="0"/>
      <w:marRight w:val="0"/>
      <w:marTop w:val="0"/>
      <w:marBottom w:val="0"/>
      <w:divBdr>
        <w:top w:val="none" w:sz="0" w:space="0" w:color="auto"/>
        <w:left w:val="none" w:sz="0" w:space="0" w:color="auto"/>
        <w:bottom w:val="none" w:sz="0" w:space="0" w:color="auto"/>
        <w:right w:val="none" w:sz="0" w:space="0" w:color="auto"/>
      </w:divBdr>
    </w:div>
    <w:div w:id="335040839">
      <w:bodyDiv w:val="1"/>
      <w:marLeft w:val="0"/>
      <w:marRight w:val="0"/>
      <w:marTop w:val="0"/>
      <w:marBottom w:val="0"/>
      <w:divBdr>
        <w:top w:val="none" w:sz="0" w:space="0" w:color="auto"/>
        <w:left w:val="none" w:sz="0" w:space="0" w:color="auto"/>
        <w:bottom w:val="none" w:sz="0" w:space="0" w:color="auto"/>
        <w:right w:val="none" w:sz="0" w:space="0" w:color="auto"/>
      </w:divBdr>
    </w:div>
    <w:div w:id="381170931">
      <w:bodyDiv w:val="1"/>
      <w:marLeft w:val="0"/>
      <w:marRight w:val="0"/>
      <w:marTop w:val="0"/>
      <w:marBottom w:val="0"/>
      <w:divBdr>
        <w:top w:val="none" w:sz="0" w:space="0" w:color="auto"/>
        <w:left w:val="none" w:sz="0" w:space="0" w:color="auto"/>
        <w:bottom w:val="none" w:sz="0" w:space="0" w:color="auto"/>
        <w:right w:val="none" w:sz="0" w:space="0" w:color="auto"/>
      </w:divBdr>
    </w:div>
    <w:div w:id="430246050">
      <w:bodyDiv w:val="1"/>
      <w:marLeft w:val="0"/>
      <w:marRight w:val="0"/>
      <w:marTop w:val="0"/>
      <w:marBottom w:val="0"/>
      <w:divBdr>
        <w:top w:val="none" w:sz="0" w:space="0" w:color="auto"/>
        <w:left w:val="none" w:sz="0" w:space="0" w:color="auto"/>
        <w:bottom w:val="none" w:sz="0" w:space="0" w:color="auto"/>
        <w:right w:val="none" w:sz="0" w:space="0" w:color="auto"/>
      </w:divBdr>
    </w:div>
    <w:div w:id="442460844">
      <w:bodyDiv w:val="1"/>
      <w:marLeft w:val="0"/>
      <w:marRight w:val="0"/>
      <w:marTop w:val="0"/>
      <w:marBottom w:val="0"/>
      <w:divBdr>
        <w:top w:val="none" w:sz="0" w:space="0" w:color="auto"/>
        <w:left w:val="none" w:sz="0" w:space="0" w:color="auto"/>
        <w:bottom w:val="none" w:sz="0" w:space="0" w:color="auto"/>
        <w:right w:val="none" w:sz="0" w:space="0" w:color="auto"/>
      </w:divBdr>
    </w:div>
    <w:div w:id="799152803">
      <w:bodyDiv w:val="1"/>
      <w:marLeft w:val="0"/>
      <w:marRight w:val="0"/>
      <w:marTop w:val="0"/>
      <w:marBottom w:val="0"/>
      <w:divBdr>
        <w:top w:val="none" w:sz="0" w:space="0" w:color="auto"/>
        <w:left w:val="none" w:sz="0" w:space="0" w:color="auto"/>
        <w:bottom w:val="none" w:sz="0" w:space="0" w:color="auto"/>
        <w:right w:val="none" w:sz="0" w:space="0" w:color="auto"/>
      </w:divBdr>
    </w:div>
    <w:div w:id="882905819">
      <w:bodyDiv w:val="1"/>
      <w:marLeft w:val="0"/>
      <w:marRight w:val="0"/>
      <w:marTop w:val="0"/>
      <w:marBottom w:val="0"/>
      <w:divBdr>
        <w:top w:val="none" w:sz="0" w:space="0" w:color="auto"/>
        <w:left w:val="none" w:sz="0" w:space="0" w:color="auto"/>
        <w:bottom w:val="none" w:sz="0" w:space="0" w:color="auto"/>
        <w:right w:val="none" w:sz="0" w:space="0" w:color="auto"/>
      </w:divBdr>
    </w:div>
    <w:div w:id="941186722">
      <w:bodyDiv w:val="1"/>
      <w:marLeft w:val="0"/>
      <w:marRight w:val="0"/>
      <w:marTop w:val="0"/>
      <w:marBottom w:val="0"/>
      <w:divBdr>
        <w:top w:val="none" w:sz="0" w:space="0" w:color="auto"/>
        <w:left w:val="none" w:sz="0" w:space="0" w:color="auto"/>
        <w:bottom w:val="none" w:sz="0" w:space="0" w:color="auto"/>
        <w:right w:val="none" w:sz="0" w:space="0" w:color="auto"/>
      </w:divBdr>
    </w:div>
    <w:div w:id="969483958">
      <w:bodyDiv w:val="1"/>
      <w:marLeft w:val="0"/>
      <w:marRight w:val="0"/>
      <w:marTop w:val="0"/>
      <w:marBottom w:val="0"/>
      <w:divBdr>
        <w:top w:val="none" w:sz="0" w:space="0" w:color="auto"/>
        <w:left w:val="none" w:sz="0" w:space="0" w:color="auto"/>
        <w:bottom w:val="none" w:sz="0" w:space="0" w:color="auto"/>
        <w:right w:val="none" w:sz="0" w:space="0" w:color="auto"/>
      </w:divBdr>
    </w:div>
    <w:div w:id="1051927052">
      <w:bodyDiv w:val="1"/>
      <w:marLeft w:val="0"/>
      <w:marRight w:val="0"/>
      <w:marTop w:val="0"/>
      <w:marBottom w:val="0"/>
      <w:divBdr>
        <w:top w:val="none" w:sz="0" w:space="0" w:color="auto"/>
        <w:left w:val="none" w:sz="0" w:space="0" w:color="auto"/>
        <w:bottom w:val="none" w:sz="0" w:space="0" w:color="auto"/>
        <w:right w:val="none" w:sz="0" w:space="0" w:color="auto"/>
      </w:divBdr>
    </w:div>
    <w:div w:id="1074815013">
      <w:bodyDiv w:val="1"/>
      <w:marLeft w:val="0"/>
      <w:marRight w:val="0"/>
      <w:marTop w:val="0"/>
      <w:marBottom w:val="0"/>
      <w:divBdr>
        <w:top w:val="none" w:sz="0" w:space="0" w:color="auto"/>
        <w:left w:val="none" w:sz="0" w:space="0" w:color="auto"/>
        <w:bottom w:val="none" w:sz="0" w:space="0" w:color="auto"/>
        <w:right w:val="none" w:sz="0" w:space="0" w:color="auto"/>
      </w:divBdr>
    </w:div>
    <w:div w:id="1080061963">
      <w:bodyDiv w:val="1"/>
      <w:marLeft w:val="0"/>
      <w:marRight w:val="0"/>
      <w:marTop w:val="0"/>
      <w:marBottom w:val="0"/>
      <w:divBdr>
        <w:top w:val="none" w:sz="0" w:space="0" w:color="auto"/>
        <w:left w:val="none" w:sz="0" w:space="0" w:color="auto"/>
        <w:bottom w:val="none" w:sz="0" w:space="0" w:color="auto"/>
        <w:right w:val="none" w:sz="0" w:space="0" w:color="auto"/>
      </w:divBdr>
    </w:div>
    <w:div w:id="1147162143">
      <w:bodyDiv w:val="1"/>
      <w:marLeft w:val="0"/>
      <w:marRight w:val="0"/>
      <w:marTop w:val="0"/>
      <w:marBottom w:val="0"/>
      <w:divBdr>
        <w:top w:val="none" w:sz="0" w:space="0" w:color="auto"/>
        <w:left w:val="none" w:sz="0" w:space="0" w:color="auto"/>
        <w:bottom w:val="none" w:sz="0" w:space="0" w:color="auto"/>
        <w:right w:val="none" w:sz="0" w:space="0" w:color="auto"/>
      </w:divBdr>
    </w:div>
    <w:div w:id="1209688899">
      <w:bodyDiv w:val="1"/>
      <w:marLeft w:val="0"/>
      <w:marRight w:val="0"/>
      <w:marTop w:val="0"/>
      <w:marBottom w:val="0"/>
      <w:divBdr>
        <w:top w:val="none" w:sz="0" w:space="0" w:color="auto"/>
        <w:left w:val="none" w:sz="0" w:space="0" w:color="auto"/>
        <w:bottom w:val="none" w:sz="0" w:space="0" w:color="auto"/>
        <w:right w:val="none" w:sz="0" w:space="0" w:color="auto"/>
      </w:divBdr>
    </w:div>
    <w:div w:id="1261913494">
      <w:bodyDiv w:val="1"/>
      <w:marLeft w:val="0"/>
      <w:marRight w:val="0"/>
      <w:marTop w:val="0"/>
      <w:marBottom w:val="0"/>
      <w:divBdr>
        <w:top w:val="none" w:sz="0" w:space="0" w:color="auto"/>
        <w:left w:val="none" w:sz="0" w:space="0" w:color="auto"/>
        <w:bottom w:val="none" w:sz="0" w:space="0" w:color="auto"/>
        <w:right w:val="none" w:sz="0" w:space="0" w:color="auto"/>
      </w:divBdr>
    </w:div>
    <w:div w:id="1337537102">
      <w:bodyDiv w:val="1"/>
      <w:marLeft w:val="0"/>
      <w:marRight w:val="0"/>
      <w:marTop w:val="0"/>
      <w:marBottom w:val="0"/>
      <w:divBdr>
        <w:top w:val="none" w:sz="0" w:space="0" w:color="auto"/>
        <w:left w:val="none" w:sz="0" w:space="0" w:color="auto"/>
        <w:bottom w:val="none" w:sz="0" w:space="0" w:color="auto"/>
        <w:right w:val="none" w:sz="0" w:space="0" w:color="auto"/>
      </w:divBdr>
    </w:div>
    <w:div w:id="1444500362">
      <w:bodyDiv w:val="1"/>
      <w:marLeft w:val="0"/>
      <w:marRight w:val="0"/>
      <w:marTop w:val="0"/>
      <w:marBottom w:val="0"/>
      <w:divBdr>
        <w:top w:val="none" w:sz="0" w:space="0" w:color="auto"/>
        <w:left w:val="none" w:sz="0" w:space="0" w:color="auto"/>
        <w:bottom w:val="none" w:sz="0" w:space="0" w:color="auto"/>
        <w:right w:val="none" w:sz="0" w:space="0" w:color="auto"/>
      </w:divBdr>
    </w:div>
    <w:div w:id="1896546810">
      <w:bodyDiv w:val="1"/>
      <w:marLeft w:val="0"/>
      <w:marRight w:val="0"/>
      <w:marTop w:val="0"/>
      <w:marBottom w:val="0"/>
      <w:divBdr>
        <w:top w:val="none" w:sz="0" w:space="0" w:color="auto"/>
        <w:left w:val="none" w:sz="0" w:space="0" w:color="auto"/>
        <w:bottom w:val="none" w:sz="0" w:space="0" w:color="auto"/>
        <w:right w:val="none" w:sz="0" w:space="0" w:color="auto"/>
      </w:divBdr>
    </w:div>
    <w:div w:id="1915123296">
      <w:bodyDiv w:val="1"/>
      <w:marLeft w:val="0"/>
      <w:marRight w:val="0"/>
      <w:marTop w:val="0"/>
      <w:marBottom w:val="0"/>
      <w:divBdr>
        <w:top w:val="none" w:sz="0" w:space="0" w:color="auto"/>
        <w:left w:val="none" w:sz="0" w:space="0" w:color="auto"/>
        <w:bottom w:val="none" w:sz="0" w:space="0" w:color="auto"/>
        <w:right w:val="none" w:sz="0" w:space="0" w:color="auto"/>
      </w:divBdr>
    </w:div>
    <w:div w:id="2031253054">
      <w:bodyDiv w:val="1"/>
      <w:marLeft w:val="0"/>
      <w:marRight w:val="0"/>
      <w:marTop w:val="0"/>
      <w:marBottom w:val="0"/>
      <w:divBdr>
        <w:top w:val="none" w:sz="0" w:space="0" w:color="auto"/>
        <w:left w:val="none" w:sz="0" w:space="0" w:color="auto"/>
        <w:bottom w:val="none" w:sz="0" w:space="0" w:color="auto"/>
        <w:right w:val="none" w:sz="0" w:space="0" w:color="auto"/>
      </w:divBdr>
    </w:div>
    <w:div w:id="2068798592">
      <w:bodyDiv w:val="1"/>
      <w:marLeft w:val="0"/>
      <w:marRight w:val="0"/>
      <w:marTop w:val="0"/>
      <w:marBottom w:val="0"/>
      <w:divBdr>
        <w:top w:val="none" w:sz="0" w:space="0" w:color="auto"/>
        <w:left w:val="none" w:sz="0" w:space="0" w:color="auto"/>
        <w:bottom w:val="none" w:sz="0" w:space="0" w:color="auto"/>
        <w:right w:val="none" w:sz="0" w:space="0" w:color="auto"/>
      </w:divBdr>
    </w:div>
    <w:div w:id="2079552134">
      <w:bodyDiv w:val="1"/>
      <w:marLeft w:val="0"/>
      <w:marRight w:val="0"/>
      <w:marTop w:val="0"/>
      <w:marBottom w:val="0"/>
      <w:divBdr>
        <w:top w:val="none" w:sz="0" w:space="0" w:color="auto"/>
        <w:left w:val="none" w:sz="0" w:space="0" w:color="auto"/>
        <w:bottom w:val="none" w:sz="0" w:space="0" w:color="auto"/>
        <w:right w:val="none" w:sz="0" w:space="0" w:color="auto"/>
      </w:divBdr>
    </w:div>
    <w:div w:id="2082437984">
      <w:bodyDiv w:val="1"/>
      <w:marLeft w:val="0"/>
      <w:marRight w:val="0"/>
      <w:marTop w:val="0"/>
      <w:marBottom w:val="0"/>
      <w:divBdr>
        <w:top w:val="none" w:sz="0" w:space="0" w:color="auto"/>
        <w:left w:val="none" w:sz="0" w:space="0" w:color="auto"/>
        <w:bottom w:val="none" w:sz="0" w:space="0" w:color="auto"/>
        <w:right w:val="none" w:sz="0" w:space="0" w:color="auto"/>
      </w:divBdr>
    </w:div>
    <w:div w:id="2083989024">
      <w:bodyDiv w:val="1"/>
      <w:marLeft w:val="0"/>
      <w:marRight w:val="0"/>
      <w:marTop w:val="0"/>
      <w:marBottom w:val="0"/>
      <w:divBdr>
        <w:top w:val="none" w:sz="0" w:space="0" w:color="auto"/>
        <w:left w:val="none" w:sz="0" w:space="0" w:color="auto"/>
        <w:bottom w:val="none" w:sz="0" w:space="0" w:color="auto"/>
        <w:right w:val="none" w:sz="0" w:space="0" w:color="auto"/>
      </w:divBdr>
    </w:div>
    <w:div w:id="212988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3440D-CF79-40D9-8C7F-18F3D12DE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10031</TotalTime>
  <Pages>11</Pages>
  <Words>4477</Words>
  <Characters>25523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 ay</dc:creator>
  <cp:keywords/>
  <dc:description/>
  <cp:lastModifiedBy>moh ay</cp:lastModifiedBy>
  <cp:revision>575</cp:revision>
  <dcterms:created xsi:type="dcterms:W3CDTF">2019-07-01T14:53:00Z</dcterms:created>
  <dcterms:modified xsi:type="dcterms:W3CDTF">2021-03-20T06:51:00Z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http://www.zotero.org/styles/pattern-recognition</vt:lpwstr>
  </property>
  <property fmtid="{D5CDD505-2E9C-101B-9397-08002B2CF9AE}" pid="21" name="Mendeley Recent Style Name 9_1">
    <vt:lpwstr>Pattern Recognition</vt:lpwstr>
  </property>
  <property fmtid="{D5CDD505-2E9C-101B-9397-08002B2CF9AE}" pid="22" name="Mendeley Document_1">
    <vt:lpwstr>True</vt:lpwstr>
  </property>
  <property fmtid="{D5CDD505-2E9C-101B-9397-08002B2CF9AE}" pid="23" name="Mendeley Unique User Id_1">
    <vt:lpwstr>d3a540d0-cbe2-3acd-88f9-9194f662952a</vt:lpwstr>
  </property>
  <property fmtid="{D5CDD505-2E9C-101B-9397-08002B2CF9AE}" pid="24" name="Mendeley Citation Style_1">
    <vt:lpwstr>http://www.zotero.org/styles/ieee</vt:lpwstr>
  </property>
</Properties>
</file>