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79" w:after="0"/>
        <w:ind w:left="821" w:right="0" w:hanging="361"/>
        <w:jc w:val="left"/>
        <w:rPr>
          <w:rFonts w:ascii="Wingdings" w:hAnsi="Wingdings"/>
        </w:rPr>
      </w:pPr>
      <w:r>
        <w:rPr/>
        <w:t>Introduction: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spacing w:line="276" w:lineRule="auto" w:before="253"/>
        <w:ind w:left="100" w:right="111" w:firstLine="720"/>
        <w:jc w:val="both"/>
      </w:pPr>
      <w:r>
        <w:rPr>
          <w:b/>
        </w:rPr>
        <w:t>Proctor system </w:t>
      </w:r>
      <w:r>
        <w:rPr/>
        <w:t>mainly provides supportive care and advice to the students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help</w:t>
      </w:r>
      <w:r>
        <w:rPr>
          <w:spacing w:val="-9"/>
        </w:rPr>
        <w:t> </w:t>
      </w:r>
      <w:r>
        <w:rPr/>
        <w:t>them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their</w:t>
      </w:r>
      <w:r>
        <w:rPr>
          <w:spacing w:val="-10"/>
        </w:rPr>
        <w:t> </w:t>
      </w:r>
      <w:r>
        <w:rPr/>
        <w:t>academic</w:t>
      </w:r>
      <w:r>
        <w:rPr>
          <w:spacing w:val="-11"/>
        </w:rPr>
        <w:t> </w:t>
      </w:r>
      <w:r>
        <w:rPr/>
        <w:t>problems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personnel</w:t>
      </w:r>
      <w:r>
        <w:rPr>
          <w:spacing w:val="-7"/>
        </w:rPr>
        <w:t> </w:t>
      </w:r>
      <w:r>
        <w:rPr/>
        <w:t>problems, if any, and to council them appropriately. </w:t>
      </w:r>
      <w:r>
        <w:rPr>
          <w:spacing w:val="-3"/>
        </w:rPr>
        <w:t>This </w:t>
      </w:r>
      <w:r>
        <w:rPr/>
        <w:t>project includes keeping record of each student furnishing the details of attendance, class marks, and examination results. This is a web based system that will automate the manual system</w:t>
      </w:r>
      <w:r>
        <w:rPr>
          <w:spacing w:val="-12"/>
        </w:rPr>
        <w:t> </w:t>
      </w:r>
      <w:r>
        <w:rPr/>
        <w:t>used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management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maintenance</w:t>
      </w:r>
      <w:r>
        <w:rPr>
          <w:spacing w:val="-17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critical</w:t>
      </w:r>
      <w:r>
        <w:rPr>
          <w:spacing w:val="-12"/>
        </w:rPr>
        <w:t> </w:t>
      </w:r>
      <w:r>
        <w:rPr/>
        <w:t>information</w:t>
      </w:r>
      <w:r>
        <w:rPr>
          <w:spacing w:val="-15"/>
        </w:rPr>
        <w:t> </w:t>
      </w:r>
      <w:r>
        <w:rPr/>
        <w:t>which reduces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lot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paper</w:t>
      </w:r>
      <w:r>
        <w:rPr>
          <w:spacing w:val="-9"/>
        </w:rPr>
        <w:t> </w:t>
      </w:r>
      <w:r>
        <w:rPr/>
        <w:t>work.</w:t>
      </w:r>
      <w:r>
        <w:rPr>
          <w:spacing w:val="-12"/>
        </w:rPr>
        <w:t> </w:t>
      </w:r>
      <w:r>
        <w:rPr/>
        <w:t>This</w:t>
      </w:r>
      <w:r>
        <w:rPr>
          <w:spacing w:val="-6"/>
        </w:rPr>
        <w:t> </w:t>
      </w:r>
      <w:r>
        <w:rPr/>
        <w:t>system</w:t>
      </w:r>
      <w:r>
        <w:rPr>
          <w:spacing w:val="-10"/>
        </w:rPr>
        <w:t> </w:t>
      </w:r>
      <w:r>
        <w:rPr/>
        <w:t>provides teachers</w:t>
      </w:r>
      <w:r>
        <w:rPr>
          <w:spacing w:val="-11"/>
        </w:rPr>
        <w:t> </w:t>
      </w:r>
      <w:r>
        <w:rPr/>
        <w:t>an</w:t>
      </w:r>
      <w:r>
        <w:rPr>
          <w:spacing w:val="-9"/>
        </w:rPr>
        <w:t> </w:t>
      </w:r>
      <w:r>
        <w:rPr/>
        <w:t>easy</w:t>
      </w:r>
      <w:r>
        <w:rPr>
          <w:spacing w:val="-8"/>
        </w:rPr>
        <w:t> </w:t>
      </w:r>
      <w:r>
        <w:rPr/>
        <w:t>access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the student’s academic performance. This system has special access to the proctor to update the student’s details and also includes the counselling about his/her performance.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administrator</w:t>
      </w:r>
      <w:r>
        <w:rPr>
          <w:spacing w:val="-15"/>
        </w:rPr>
        <w:t> </w:t>
      </w:r>
      <w:r>
        <w:rPr/>
        <w:t>has</w:t>
      </w:r>
      <w:r>
        <w:rPr>
          <w:spacing w:val="-22"/>
        </w:rPr>
        <w:t> </w:t>
      </w:r>
      <w:r>
        <w:rPr/>
        <w:t>the</w:t>
      </w:r>
      <w:r>
        <w:rPr>
          <w:spacing w:val="-16"/>
        </w:rPr>
        <w:t> </w:t>
      </w:r>
      <w:r>
        <w:rPr/>
        <w:t>complete</w:t>
      </w:r>
      <w:r>
        <w:rPr>
          <w:spacing w:val="-17"/>
        </w:rPr>
        <w:t> </w:t>
      </w:r>
      <w:r>
        <w:rPr/>
        <w:t>access</w:t>
      </w:r>
      <w:r>
        <w:rPr>
          <w:spacing w:val="-16"/>
        </w:rPr>
        <w:t> </w:t>
      </w:r>
      <w:r>
        <w:rPr/>
        <w:t>to</w:t>
      </w:r>
      <w:r>
        <w:rPr>
          <w:spacing w:val="-20"/>
        </w:rPr>
        <w:t> </w:t>
      </w:r>
      <w:r>
        <w:rPr/>
        <w:t>database</w:t>
      </w:r>
      <w:r>
        <w:rPr>
          <w:spacing w:val="-16"/>
        </w:rPr>
        <w:t> </w:t>
      </w:r>
      <w:r>
        <w:rPr>
          <w:spacing w:val="-3"/>
        </w:rPr>
        <w:t>so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 users do not modify the details updated by proctor. The application runs on windows platform that uses java, java server pages</w:t>
      </w:r>
      <w:r>
        <w:rPr>
          <w:spacing w:val="-8"/>
        </w:rPr>
        <w:t> </w:t>
      </w:r>
      <w:r>
        <w:rPr/>
        <w:t>html.</w:t>
      </w:r>
    </w:p>
    <w:p>
      <w:pPr>
        <w:pStyle w:val="BodyText"/>
      </w:pPr>
    </w:p>
    <w:p>
      <w:pPr>
        <w:pStyle w:val="BodyText"/>
        <w:spacing w:before="9"/>
        <w:rPr>
          <w:sz w:val="36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rFonts w:ascii="Wingdings" w:hAnsi="Wingdings"/>
        </w:rPr>
      </w:pPr>
      <w:r>
        <w:rPr/>
        <w:t>Statement about the problem and why is this topic</w:t>
      </w:r>
      <w:r>
        <w:rPr>
          <w:spacing w:val="-4"/>
        </w:rPr>
        <w:t> </w:t>
      </w:r>
      <w:r>
        <w:rPr/>
        <w:t>chosen:</w:t>
      </w:r>
    </w:p>
    <w:p>
      <w:pPr>
        <w:pStyle w:val="BodyText"/>
        <w:spacing w:before="5"/>
        <w:rPr>
          <w:rFonts w:ascii="Times New Roman"/>
          <w:b/>
        </w:rPr>
      </w:pPr>
    </w:p>
    <w:p>
      <w:pPr>
        <w:pStyle w:val="BodyText"/>
        <w:spacing w:line="276" w:lineRule="auto" w:before="1"/>
        <w:ind w:left="100" w:right="117" w:firstLine="720"/>
        <w:jc w:val="both"/>
      </w:pPr>
      <w:r>
        <w:rPr/>
        <w:t>The existing system for proctors and students which involves maintenance of files for each student is very tedious and ineffective. It involves maintaining a file for each student, holding a meeting to let students interact with teachers which is restrictive, wastage of paper, preserving all record etc. Thus, a database management system which maintains all the records and let student and teachers login and access data any time makes this entire system more convenient and easy.</w:t>
      </w:r>
    </w:p>
    <w:p>
      <w:pPr>
        <w:pStyle w:val="BodyText"/>
      </w:pPr>
    </w:p>
    <w:p>
      <w:pPr>
        <w:pStyle w:val="BodyText"/>
        <w:spacing w:before="8"/>
        <w:rPr>
          <w:sz w:val="36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rFonts w:ascii="Wingdings" w:hAnsi="Wingdings"/>
        </w:rPr>
      </w:pPr>
      <w:r>
        <w:rPr/>
        <w:t>Objective:</w:t>
      </w:r>
    </w:p>
    <w:p>
      <w:pPr>
        <w:pStyle w:val="BodyText"/>
        <w:spacing w:before="1"/>
        <w:rPr>
          <w:rFonts w:ascii="Times New Roman"/>
          <w:b/>
        </w:rPr>
      </w:pPr>
    </w:p>
    <w:p>
      <w:pPr>
        <w:pStyle w:val="BodyText"/>
        <w:spacing w:line="276" w:lineRule="auto" w:before="1"/>
        <w:ind w:left="100" w:right="109" w:firstLine="720"/>
        <w:jc w:val="both"/>
      </w:pPr>
      <w:r>
        <w:rPr/>
        <w:t>It aims at standardizing data, consolidating data ensuring data integrity and reducing inconsistencies. It will reduce the redundancy and the inconsistencies in the data. As the database </w:t>
      </w:r>
      <w:r>
        <w:rPr>
          <w:spacing w:val="-3"/>
        </w:rPr>
        <w:t>is </w:t>
      </w:r>
      <w:r>
        <w:rPr/>
        <w:t>centralized redundancy and </w:t>
      </w:r>
      <w:r>
        <w:rPr>
          <w:spacing w:val="2"/>
        </w:rPr>
        <w:t>data </w:t>
      </w:r>
      <w:r>
        <w:rPr/>
        <w:t>inconsistency will be removed. This Project will automate the manual system used</w:t>
      </w:r>
      <w:r>
        <w:rPr>
          <w:spacing w:val="-14"/>
        </w:rPr>
        <w:t> </w:t>
      </w:r>
      <w:r>
        <w:rPr/>
        <w:t>for</w:t>
      </w:r>
      <w:r>
        <w:rPr>
          <w:spacing w:val="-10"/>
        </w:rPr>
        <w:t> </w:t>
      </w:r>
      <w:r>
        <w:rPr/>
        <w:t>management</w:t>
      </w:r>
      <w:r>
        <w:rPr>
          <w:spacing w:val="-16"/>
        </w:rPr>
        <w:t> </w:t>
      </w:r>
      <w:r>
        <w:rPr/>
        <w:t>and</w:t>
      </w:r>
      <w:r>
        <w:rPr>
          <w:spacing w:val="-14"/>
        </w:rPr>
        <w:t> </w:t>
      </w:r>
      <w:r>
        <w:rPr/>
        <w:t>maintenance</w:t>
      </w:r>
      <w:r>
        <w:rPr>
          <w:spacing w:val="-16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3"/>
        </w:rPr>
        <w:t>the</w:t>
      </w:r>
      <w:r>
        <w:rPr>
          <w:spacing w:val="-11"/>
        </w:rPr>
        <w:t> </w:t>
      </w:r>
      <w:r>
        <w:rPr/>
        <w:t>critical</w:t>
      </w:r>
      <w:r>
        <w:rPr>
          <w:spacing w:val="-11"/>
        </w:rPr>
        <w:t> </w:t>
      </w:r>
      <w:r>
        <w:rPr/>
        <w:t>information.</w:t>
      </w:r>
      <w:r>
        <w:rPr>
          <w:spacing w:val="-13"/>
        </w:rPr>
        <w:t> </w:t>
      </w:r>
      <w:r>
        <w:rPr/>
        <w:t>It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reduce the numerous paper</w:t>
      </w:r>
      <w:r>
        <w:rPr>
          <w:spacing w:val="6"/>
        </w:rPr>
        <w:t> </w:t>
      </w:r>
      <w:r>
        <w:rPr/>
        <w:t>forms.</w:t>
      </w:r>
    </w:p>
    <w:p>
      <w:pPr>
        <w:spacing w:after="0" w:line="276" w:lineRule="auto"/>
        <w:jc w:val="both"/>
        <w:sectPr>
          <w:type w:val="continuous"/>
          <w:pgSz w:w="11910" w:h="16840"/>
          <w:pgMar w:top="1360" w:bottom="280" w:left="1340" w:right="1320"/>
        </w:sectPr>
      </w:pPr>
    </w:p>
    <w:p>
      <w:pPr>
        <w:pStyle w:val="BodyText"/>
        <w:spacing w:before="1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91" w:after="0"/>
        <w:ind w:left="821" w:right="0" w:hanging="361"/>
        <w:jc w:val="left"/>
        <w:rPr>
          <w:rFonts w:ascii="Wingdings" w:hAnsi="Wingdings"/>
        </w:rPr>
      </w:pPr>
      <w:r>
        <w:rPr/>
        <w:t>Scope of the</w:t>
      </w:r>
      <w:r>
        <w:rPr>
          <w:spacing w:val="1"/>
        </w:rPr>
        <w:t> </w:t>
      </w:r>
      <w:r>
        <w:rPr/>
        <w:t>project:</w:t>
      </w:r>
    </w:p>
    <w:p>
      <w:pPr>
        <w:pStyle w:val="BodyText"/>
        <w:spacing w:before="9"/>
        <w:rPr>
          <w:rFonts w:ascii="Times New Roman"/>
          <w:b/>
          <w:sz w:val="29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321" w:lineRule="exact" w:before="0" w:after="0"/>
        <w:ind w:left="821" w:right="0" w:hanging="361"/>
        <w:jc w:val="left"/>
        <w:rPr>
          <w:color w:val="171717"/>
          <w:sz w:val="28"/>
        </w:rPr>
      </w:pPr>
      <w:r>
        <w:rPr>
          <w:color w:val="171717"/>
          <w:sz w:val="28"/>
        </w:rPr>
        <w:t>Any college can use this system as it is not client</w:t>
      </w:r>
      <w:r>
        <w:rPr>
          <w:color w:val="171717"/>
          <w:spacing w:val="50"/>
          <w:sz w:val="28"/>
        </w:rPr>
        <w:t> </w:t>
      </w:r>
      <w:r>
        <w:rPr>
          <w:color w:val="171717"/>
          <w:sz w:val="28"/>
        </w:rPr>
        <w:t>centric.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2" w:lineRule="auto" w:before="0" w:after="0"/>
        <w:ind w:left="821" w:right="233" w:hanging="360"/>
        <w:jc w:val="left"/>
        <w:rPr>
          <w:color w:val="171717"/>
          <w:sz w:val="28"/>
        </w:rPr>
      </w:pPr>
      <w:r>
        <w:rPr>
          <w:color w:val="171717"/>
          <w:sz w:val="28"/>
        </w:rPr>
        <w:t>All admission and examination related work for </w:t>
      </w:r>
      <w:r>
        <w:rPr>
          <w:color w:val="171717"/>
          <w:spacing w:val="2"/>
          <w:sz w:val="28"/>
        </w:rPr>
        <w:t>the </w:t>
      </w:r>
      <w:r>
        <w:rPr>
          <w:color w:val="171717"/>
          <w:sz w:val="28"/>
        </w:rPr>
        <w:t>student can be done using this</w:t>
      </w:r>
      <w:r>
        <w:rPr>
          <w:color w:val="171717"/>
          <w:spacing w:val="9"/>
          <w:sz w:val="28"/>
        </w:rPr>
        <w:t> </w:t>
      </w:r>
      <w:r>
        <w:rPr>
          <w:color w:val="171717"/>
          <w:sz w:val="28"/>
        </w:rPr>
        <w:t>system.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316" w:lineRule="exact" w:before="0" w:after="0"/>
        <w:ind w:left="821" w:right="0" w:hanging="361"/>
        <w:jc w:val="left"/>
        <w:rPr>
          <w:color w:val="171717"/>
          <w:sz w:val="28"/>
        </w:rPr>
      </w:pPr>
      <w:r>
        <w:rPr>
          <w:color w:val="171717"/>
          <w:sz w:val="28"/>
        </w:rPr>
        <w:t>Deliver Electronic</w:t>
      </w:r>
      <w:r>
        <w:rPr>
          <w:color w:val="171717"/>
          <w:spacing w:val="12"/>
          <w:sz w:val="28"/>
        </w:rPr>
        <w:t> </w:t>
      </w:r>
      <w:r>
        <w:rPr>
          <w:color w:val="171717"/>
          <w:sz w:val="28"/>
        </w:rPr>
        <w:t>Workplace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321" w:lineRule="exact" w:before="0" w:after="0"/>
        <w:ind w:left="821" w:right="0" w:hanging="361"/>
        <w:jc w:val="left"/>
        <w:rPr>
          <w:color w:val="171717"/>
          <w:sz w:val="28"/>
        </w:rPr>
      </w:pPr>
      <w:r>
        <w:rPr>
          <w:color w:val="171717"/>
          <w:sz w:val="28"/>
        </w:rPr>
        <w:t>Application Support &amp; Maintenance after deployment to</w:t>
      </w:r>
      <w:r>
        <w:rPr>
          <w:color w:val="171717"/>
          <w:spacing w:val="48"/>
          <w:sz w:val="28"/>
        </w:rPr>
        <w:t> </w:t>
      </w:r>
      <w:r>
        <w:rPr>
          <w:color w:val="171717"/>
          <w:spacing w:val="2"/>
          <w:sz w:val="28"/>
        </w:rPr>
        <w:t>production.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3" w:after="0"/>
        <w:ind w:left="821" w:right="131" w:hanging="360"/>
        <w:jc w:val="left"/>
        <w:rPr>
          <w:sz w:val="28"/>
        </w:rPr>
      </w:pPr>
      <w:r>
        <w:rPr>
          <w:color w:val="171717"/>
          <w:sz w:val="28"/>
        </w:rPr>
        <w:t>The Admin Module can be reused for projects as well which have many users with different rights. Hence it is</w:t>
      </w:r>
      <w:r>
        <w:rPr>
          <w:color w:val="171717"/>
          <w:spacing w:val="27"/>
          <w:sz w:val="28"/>
        </w:rPr>
        <w:t> </w:t>
      </w:r>
      <w:r>
        <w:rPr>
          <w:color w:val="171717"/>
          <w:spacing w:val="2"/>
          <w:sz w:val="28"/>
        </w:rPr>
        <w:t>reusable.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8"/>
        <w:rPr>
          <w:rFonts w:ascii="Times New Roman"/>
          <w:sz w:val="25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rFonts w:ascii="Wingdings" w:hAnsi="Wingdings"/>
        </w:rPr>
      </w:pPr>
      <w:r>
        <w:rPr/>
        <w:t>Methodology: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4"/>
        <w:rPr>
          <w:rFonts w:ascii="Times New Roman"/>
          <w:b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944001</wp:posOffset>
            </wp:positionH>
            <wp:positionV relativeFrom="paragraph">
              <wp:posOffset>231818</wp:posOffset>
            </wp:positionV>
            <wp:extent cx="5354002" cy="4023360"/>
            <wp:effectExtent l="0" t="0" r="0" b="0"/>
            <wp:wrapTopAndBottom/>
            <wp:docPr id="1" name="image1.jpeg" descr="proctor-management-system-4-1024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002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spacing w:before="9"/>
        <w:rPr>
          <w:rFonts w:ascii="Times New Roman"/>
          <w:b/>
          <w:sz w:val="44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rFonts w:ascii="Symbol" w:hAnsi="Symbol"/>
          <w:b/>
          <w:sz w:val="28"/>
        </w:rPr>
      </w:pPr>
      <w:r>
        <w:rPr>
          <w:b/>
          <w:sz w:val="28"/>
        </w:rPr>
        <w:t>Detailed Methodology: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11"/>
        </w:rPr>
      </w:pPr>
    </w:p>
    <w:tbl>
      <w:tblPr>
        <w:tblW w:w="0" w:type="auto"/>
        <w:jc w:val="left"/>
        <w:tblInd w:w="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0"/>
        <w:gridCol w:w="2051"/>
        <w:gridCol w:w="4462"/>
      </w:tblGrid>
      <w:tr>
        <w:trPr>
          <w:trHeight w:val="594" w:hRule="atLeast"/>
        </w:trPr>
        <w:tc>
          <w:tcPr>
            <w:tcW w:w="770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ID</w:t>
            </w:r>
          </w:p>
        </w:tc>
        <w:tc>
          <w:tcPr>
            <w:tcW w:w="2051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Category</w:t>
            </w:r>
          </w:p>
        </w:tc>
        <w:tc>
          <w:tcPr>
            <w:tcW w:w="4462" w:type="dxa"/>
          </w:tcPr>
          <w:p>
            <w:pPr>
              <w:pStyle w:val="TableParagraph"/>
              <w:ind w:left="4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top="1600" w:bottom="280" w:left="1340" w:right="1320"/>
        </w:sectPr>
      </w:pPr>
    </w:p>
    <w:tbl>
      <w:tblPr>
        <w:tblW w:w="0" w:type="auto"/>
        <w:jc w:val="left"/>
        <w:tblInd w:w="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0"/>
        <w:gridCol w:w="2051"/>
        <w:gridCol w:w="4462"/>
      </w:tblGrid>
      <w:tr>
        <w:trPr>
          <w:trHeight w:val="595" w:hRule="atLeast"/>
        </w:trPr>
        <w:tc>
          <w:tcPr>
            <w:tcW w:w="7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51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Times New Roman"/>
                <w:b/>
                <w:sz w:val="28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before="0"/>
              <w:rPr>
                <w:sz w:val="28"/>
              </w:rPr>
            </w:pPr>
            <w:r>
              <w:rPr>
                <w:sz w:val="28"/>
              </w:rPr>
              <w:t>Database</w:t>
            </w:r>
          </w:p>
        </w:tc>
        <w:tc>
          <w:tcPr>
            <w:tcW w:w="4462" w:type="dxa"/>
          </w:tcPr>
          <w:p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Creating the schema for the database</w:t>
            </w:r>
          </w:p>
        </w:tc>
      </w:tr>
      <w:tr>
        <w:trPr>
          <w:trHeight w:val="590" w:hRule="atLeast"/>
        </w:trPr>
        <w:tc>
          <w:tcPr>
            <w:tcW w:w="7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62" w:type="dxa"/>
          </w:tcPr>
          <w:p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Creating the tables</w:t>
            </w:r>
          </w:p>
        </w:tc>
      </w:tr>
      <w:tr>
        <w:trPr>
          <w:trHeight w:val="595" w:hRule="atLeast"/>
        </w:trPr>
        <w:tc>
          <w:tcPr>
            <w:tcW w:w="7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0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62" w:type="dxa"/>
          </w:tcPr>
          <w:p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Linking the tables using foreign keys</w:t>
            </w:r>
          </w:p>
        </w:tc>
      </w:tr>
      <w:tr>
        <w:trPr>
          <w:trHeight w:val="590" w:hRule="atLeast"/>
        </w:trPr>
        <w:tc>
          <w:tcPr>
            <w:tcW w:w="7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62" w:type="dxa"/>
          </w:tcPr>
          <w:p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Hosting the database on Wamp server</w:t>
            </w:r>
          </w:p>
        </w:tc>
      </w:tr>
      <w:tr>
        <w:trPr>
          <w:trHeight w:val="595" w:hRule="atLeast"/>
        </w:trPr>
        <w:tc>
          <w:tcPr>
            <w:tcW w:w="7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051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Times New Roman"/>
                <w:b/>
                <w:sz w:val="28"/>
              </w:rPr>
            </w:pPr>
          </w:p>
          <w:p>
            <w:pPr>
              <w:pStyle w:val="TableParagraph"/>
              <w:spacing w:before="1"/>
              <w:ind w:left="0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line="278" w:lineRule="auto" w:before="0"/>
              <w:ind w:right="316"/>
              <w:rPr>
                <w:sz w:val="28"/>
              </w:rPr>
            </w:pPr>
            <w:r>
              <w:rPr>
                <w:sz w:val="28"/>
              </w:rPr>
              <w:t>User Authentication</w:t>
            </w:r>
          </w:p>
        </w:tc>
        <w:tc>
          <w:tcPr>
            <w:tcW w:w="4462" w:type="dxa"/>
          </w:tcPr>
          <w:p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New user registration page</w:t>
            </w:r>
          </w:p>
        </w:tc>
      </w:tr>
      <w:tr>
        <w:trPr>
          <w:trHeight w:val="975" w:hRule="atLeast"/>
        </w:trPr>
        <w:tc>
          <w:tcPr>
            <w:tcW w:w="7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0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62" w:type="dxa"/>
          </w:tcPr>
          <w:p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Login screen for admin</w:t>
            </w:r>
          </w:p>
        </w:tc>
      </w:tr>
      <w:tr>
        <w:trPr>
          <w:trHeight w:val="990" w:hRule="atLeast"/>
        </w:trPr>
        <w:tc>
          <w:tcPr>
            <w:tcW w:w="7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051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Times New Roman"/>
                <w:b/>
                <w:sz w:val="28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Times New Roman"/>
                <w:b/>
                <w:sz w:val="28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Times New Roman"/>
                <w:b/>
                <w:sz w:val="28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Times New Roman"/>
                <w:b/>
                <w:sz w:val="28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Times New Roman"/>
                <w:b/>
                <w:sz w:val="28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Times New Roman"/>
                <w:b/>
                <w:sz w:val="28"/>
              </w:rPr>
            </w:pPr>
          </w:p>
          <w:p>
            <w:pPr>
              <w:pStyle w:val="TableParagraph"/>
              <w:spacing w:before="10"/>
              <w:ind w:left="0"/>
              <w:rPr>
                <w:rFonts w:ascii="Times New Roman"/>
                <w:b/>
                <w:sz w:val="38"/>
              </w:rPr>
            </w:pPr>
          </w:p>
          <w:p>
            <w:pPr>
              <w:pStyle w:val="TableParagraph"/>
              <w:spacing w:before="0"/>
              <w:rPr>
                <w:sz w:val="28"/>
              </w:rPr>
            </w:pPr>
            <w:r>
              <w:rPr>
                <w:sz w:val="28"/>
              </w:rPr>
              <w:t>Dashboard</w:t>
            </w:r>
          </w:p>
        </w:tc>
        <w:tc>
          <w:tcPr>
            <w:tcW w:w="4462" w:type="dxa"/>
          </w:tcPr>
          <w:p>
            <w:pPr>
              <w:pStyle w:val="TableParagraph"/>
              <w:spacing w:line="278" w:lineRule="auto"/>
              <w:ind w:left="4" w:right="463"/>
              <w:rPr>
                <w:sz w:val="28"/>
              </w:rPr>
            </w:pPr>
            <w:r>
              <w:rPr>
                <w:sz w:val="28"/>
              </w:rPr>
              <w:t>Creating the dashboard with menu included</w:t>
            </w:r>
          </w:p>
        </w:tc>
      </w:tr>
      <w:tr>
        <w:trPr>
          <w:trHeight w:val="590" w:hRule="atLeast"/>
        </w:trPr>
        <w:tc>
          <w:tcPr>
            <w:tcW w:w="7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0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62" w:type="dxa"/>
          </w:tcPr>
          <w:p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Different menu options</w:t>
            </w:r>
          </w:p>
        </w:tc>
      </w:tr>
      <w:tr>
        <w:trPr>
          <w:trHeight w:val="595" w:hRule="atLeast"/>
        </w:trPr>
        <w:tc>
          <w:tcPr>
            <w:tcW w:w="7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0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62" w:type="dxa"/>
          </w:tcPr>
          <w:p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New student registration</w:t>
            </w:r>
          </w:p>
        </w:tc>
      </w:tr>
      <w:tr>
        <w:trPr>
          <w:trHeight w:val="590" w:hRule="atLeast"/>
        </w:trPr>
        <w:tc>
          <w:tcPr>
            <w:tcW w:w="7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20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62" w:type="dxa"/>
          </w:tcPr>
          <w:p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Searching for a student</w:t>
            </w:r>
          </w:p>
        </w:tc>
      </w:tr>
      <w:tr>
        <w:trPr>
          <w:trHeight w:val="990" w:hRule="atLeast"/>
        </w:trPr>
        <w:tc>
          <w:tcPr>
            <w:tcW w:w="7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20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62" w:type="dxa"/>
          </w:tcPr>
          <w:p>
            <w:pPr>
              <w:pStyle w:val="TableParagraph"/>
              <w:spacing w:line="278" w:lineRule="auto"/>
              <w:ind w:left="4" w:right="551"/>
              <w:rPr>
                <w:sz w:val="28"/>
              </w:rPr>
            </w:pPr>
            <w:r>
              <w:rPr>
                <w:sz w:val="28"/>
              </w:rPr>
              <w:t>Work done checkboxes to check if work done</w:t>
            </w:r>
          </w:p>
        </w:tc>
      </w:tr>
      <w:tr>
        <w:trPr>
          <w:trHeight w:val="590" w:hRule="atLeast"/>
        </w:trPr>
        <w:tc>
          <w:tcPr>
            <w:tcW w:w="770" w:type="dxa"/>
          </w:tcPr>
          <w:p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20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62" w:type="dxa"/>
          </w:tcPr>
          <w:p>
            <w:pPr>
              <w:pStyle w:val="TableParagraph"/>
              <w:spacing w:before="4"/>
              <w:ind w:left="4"/>
              <w:rPr>
                <w:sz w:val="28"/>
              </w:rPr>
            </w:pPr>
            <w:r>
              <w:rPr>
                <w:sz w:val="28"/>
              </w:rPr>
              <w:t>Creating admin dashboard</w:t>
            </w:r>
          </w:p>
        </w:tc>
      </w:tr>
      <w:tr>
        <w:trPr>
          <w:trHeight w:val="595" w:hRule="atLeast"/>
        </w:trPr>
        <w:tc>
          <w:tcPr>
            <w:tcW w:w="7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20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62" w:type="dxa"/>
          </w:tcPr>
          <w:p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Creating student dashboard</w:t>
            </w:r>
          </w:p>
        </w:tc>
      </w:tr>
      <w:tr>
        <w:trPr>
          <w:trHeight w:val="590" w:hRule="atLeast"/>
        </w:trPr>
        <w:tc>
          <w:tcPr>
            <w:tcW w:w="7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20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62" w:type="dxa"/>
          </w:tcPr>
          <w:p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Logout</w:t>
            </w:r>
          </w:p>
        </w:tc>
      </w:tr>
      <w:tr>
        <w:trPr>
          <w:trHeight w:val="595" w:hRule="atLeast"/>
        </w:trPr>
        <w:tc>
          <w:tcPr>
            <w:tcW w:w="7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2051" w:type="dxa"/>
            <w:vMerge w:val="restart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Frontend</w:t>
            </w:r>
          </w:p>
        </w:tc>
        <w:tc>
          <w:tcPr>
            <w:tcW w:w="4462" w:type="dxa"/>
          </w:tcPr>
          <w:p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Making all HTML and CSS pages</w:t>
            </w:r>
          </w:p>
        </w:tc>
      </w:tr>
      <w:tr>
        <w:trPr>
          <w:trHeight w:val="594" w:hRule="atLeast"/>
        </w:trPr>
        <w:tc>
          <w:tcPr>
            <w:tcW w:w="7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20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62" w:type="dxa"/>
          </w:tcPr>
          <w:p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Presenting all data retrieved</w:t>
            </w:r>
          </w:p>
        </w:tc>
      </w:tr>
      <w:tr>
        <w:trPr>
          <w:trHeight w:val="590" w:hRule="atLeast"/>
        </w:trPr>
        <w:tc>
          <w:tcPr>
            <w:tcW w:w="7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20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62" w:type="dxa"/>
          </w:tcPr>
          <w:p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Beautifying all the user interface</w:t>
            </w:r>
          </w:p>
        </w:tc>
      </w:tr>
      <w:tr>
        <w:trPr>
          <w:trHeight w:val="595" w:hRule="atLeast"/>
        </w:trPr>
        <w:tc>
          <w:tcPr>
            <w:tcW w:w="7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2051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Times New Roman"/>
                <w:b/>
                <w:sz w:val="28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Times New Roman"/>
                <w:b/>
                <w:sz w:val="28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Times New Roman"/>
                <w:b/>
                <w:sz w:val="28"/>
              </w:rPr>
            </w:pPr>
          </w:p>
          <w:p>
            <w:pPr>
              <w:pStyle w:val="TableParagraph"/>
              <w:spacing w:before="222"/>
              <w:rPr>
                <w:sz w:val="28"/>
              </w:rPr>
            </w:pPr>
            <w:r>
              <w:rPr>
                <w:sz w:val="28"/>
              </w:rPr>
              <w:t>Backend</w:t>
            </w:r>
          </w:p>
        </w:tc>
        <w:tc>
          <w:tcPr>
            <w:tcW w:w="4462" w:type="dxa"/>
          </w:tcPr>
          <w:p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Linking all files with relevant PHP files</w:t>
            </w:r>
          </w:p>
        </w:tc>
      </w:tr>
      <w:tr>
        <w:trPr>
          <w:trHeight w:val="590" w:hRule="atLeast"/>
        </w:trPr>
        <w:tc>
          <w:tcPr>
            <w:tcW w:w="7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0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62" w:type="dxa"/>
          </w:tcPr>
          <w:p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Linking the PHP files with the database</w:t>
            </w:r>
          </w:p>
        </w:tc>
      </w:tr>
      <w:tr>
        <w:trPr>
          <w:trHeight w:val="990" w:hRule="atLeast"/>
        </w:trPr>
        <w:tc>
          <w:tcPr>
            <w:tcW w:w="7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20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62" w:type="dxa"/>
          </w:tcPr>
          <w:p>
            <w:pPr>
              <w:pStyle w:val="TableParagraph"/>
              <w:spacing w:line="278" w:lineRule="auto"/>
              <w:ind w:left="4" w:right="182"/>
              <w:rPr>
                <w:sz w:val="28"/>
              </w:rPr>
            </w:pPr>
            <w:r>
              <w:rPr>
                <w:sz w:val="28"/>
              </w:rPr>
              <w:t>Code to insert and retrieve data from the database</w:t>
            </w:r>
          </w:p>
        </w:tc>
      </w:tr>
    </w:tbl>
    <w:p>
      <w:pPr>
        <w:spacing w:after="0" w:line="278" w:lineRule="auto"/>
        <w:rPr>
          <w:sz w:val="28"/>
        </w:rPr>
        <w:sectPr>
          <w:pgSz w:w="11910" w:h="16840"/>
          <w:pgMar w:top="1440" w:bottom="280" w:left="1340" w:right="1320"/>
        </w:sectPr>
      </w:pPr>
    </w:p>
    <w:tbl>
      <w:tblPr>
        <w:tblW w:w="0" w:type="auto"/>
        <w:jc w:val="left"/>
        <w:tblInd w:w="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0"/>
        <w:gridCol w:w="2051"/>
        <w:gridCol w:w="4462"/>
      </w:tblGrid>
      <w:tr>
        <w:trPr>
          <w:trHeight w:val="985" w:hRule="atLeast"/>
        </w:trPr>
        <w:tc>
          <w:tcPr>
            <w:tcW w:w="7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2051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4462" w:type="dxa"/>
          </w:tcPr>
          <w:p>
            <w:pPr>
              <w:pStyle w:val="TableParagraph"/>
              <w:spacing w:line="278" w:lineRule="auto"/>
              <w:ind w:left="4" w:right="517"/>
              <w:rPr>
                <w:sz w:val="28"/>
              </w:rPr>
            </w:pPr>
            <w:r>
              <w:rPr>
                <w:sz w:val="28"/>
              </w:rPr>
              <w:t>Combining all files and performing data abstraction</w:t>
            </w:r>
          </w:p>
        </w:tc>
      </w:tr>
      <w:tr>
        <w:trPr>
          <w:trHeight w:val="985" w:hRule="atLeast"/>
        </w:trPr>
        <w:tc>
          <w:tcPr>
            <w:tcW w:w="7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2051" w:type="dxa"/>
            <w:vMerge w:val="restart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Server</w:t>
            </w:r>
          </w:p>
        </w:tc>
        <w:tc>
          <w:tcPr>
            <w:tcW w:w="4462" w:type="dxa"/>
          </w:tcPr>
          <w:p>
            <w:pPr>
              <w:pStyle w:val="TableParagraph"/>
              <w:spacing w:line="278" w:lineRule="auto"/>
              <w:ind w:left="4" w:right="448"/>
              <w:rPr>
                <w:sz w:val="28"/>
              </w:rPr>
            </w:pPr>
            <w:r>
              <w:rPr>
                <w:sz w:val="28"/>
              </w:rPr>
              <w:t>Installing and setting up the Wamp server</w:t>
            </w:r>
          </w:p>
        </w:tc>
      </w:tr>
      <w:tr>
        <w:trPr>
          <w:trHeight w:val="990" w:hRule="atLeast"/>
        </w:trPr>
        <w:tc>
          <w:tcPr>
            <w:tcW w:w="7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20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62" w:type="dxa"/>
          </w:tcPr>
          <w:p>
            <w:pPr>
              <w:pStyle w:val="TableParagraph"/>
              <w:spacing w:line="278" w:lineRule="auto"/>
              <w:ind w:left="4" w:right="419"/>
              <w:rPr>
                <w:sz w:val="28"/>
              </w:rPr>
            </w:pPr>
            <w:r>
              <w:rPr>
                <w:sz w:val="28"/>
              </w:rPr>
              <w:t>Hosting all the required files on the server</w:t>
            </w:r>
          </w:p>
        </w:tc>
      </w:tr>
    </w:tbl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3"/>
        <w:rPr>
          <w:rFonts w:ascii="Times New Roman"/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91" w:after="0"/>
        <w:ind w:left="821" w:right="0" w:hanging="361"/>
        <w:jc w:val="left"/>
        <w:rPr>
          <w:rFonts w:ascii="Wingdings" w:hAnsi="Wingdings"/>
          <w:b/>
          <w:color w:val="434343"/>
          <w:sz w:val="28"/>
        </w:rPr>
      </w:pPr>
      <w:r>
        <w:rPr>
          <w:b/>
          <w:sz w:val="28"/>
        </w:rPr>
        <w:t>Hardware and Software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used</w:t>
      </w:r>
      <w:r>
        <w:rPr>
          <w:b/>
          <w:color w:val="434343"/>
          <w:sz w:val="28"/>
        </w:rPr>
        <w:t>:</w:t>
      </w:r>
    </w:p>
    <w:p>
      <w:pPr>
        <w:pStyle w:val="BodyText"/>
        <w:spacing w:before="1"/>
        <w:rPr>
          <w:rFonts w:ascii="Times New Roman"/>
          <w:b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342" w:lineRule="exact" w:before="0" w:after="0"/>
        <w:ind w:left="821" w:right="0" w:hanging="361"/>
        <w:jc w:val="left"/>
        <w:rPr>
          <w:rFonts w:ascii="Symbol" w:hAnsi="Symbol"/>
          <w:sz w:val="28"/>
        </w:rPr>
      </w:pPr>
      <w:r>
        <w:rPr>
          <w:b/>
          <w:sz w:val="28"/>
        </w:rPr>
        <w:t>Frontend </w:t>
      </w:r>
      <w:r>
        <w:rPr>
          <w:sz w:val="28"/>
        </w:rPr>
        <w:t>- HTML, CSS and</w:t>
      </w:r>
      <w:r>
        <w:rPr>
          <w:spacing w:val="-3"/>
          <w:sz w:val="28"/>
        </w:rPr>
        <w:t> </w:t>
      </w:r>
      <w:r>
        <w:rPr>
          <w:sz w:val="28"/>
        </w:rPr>
        <w:t>JavaScript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342" w:lineRule="exact" w:before="0" w:after="0"/>
        <w:ind w:left="821" w:right="0" w:hanging="361"/>
        <w:jc w:val="left"/>
        <w:rPr>
          <w:rFonts w:ascii="Symbol" w:hAnsi="Symbol"/>
          <w:sz w:val="28"/>
        </w:rPr>
      </w:pPr>
      <w:r>
        <w:rPr>
          <w:b/>
          <w:sz w:val="28"/>
        </w:rPr>
        <w:t>Backend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PHP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342" w:lineRule="exact" w:before="2" w:after="0"/>
        <w:ind w:left="821" w:right="0" w:hanging="361"/>
        <w:jc w:val="left"/>
        <w:rPr>
          <w:rFonts w:ascii="Symbol" w:hAnsi="Symbol"/>
          <w:sz w:val="28"/>
        </w:rPr>
      </w:pPr>
      <w:r>
        <w:rPr>
          <w:b/>
          <w:sz w:val="28"/>
        </w:rPr>
        <w:t>Database engine </w:t>
      </w:r>
      <w:r>
        <w:rPr>
          <w:sz w:val="28"/>
        </w:rPr>
        <w:t>-</w:t>
      </w:r>
      <w:r>
        <w:rPr>
          <w:spacing w:val="-4"/>
          <w:sz w:val="28"/>
        </w:rPr>
        <w:t> </w:t>
      </w:r>
      <w:r>
        <w:rPr>
          <w:sz w:val="28"/>
        </w:rPr>
        <w:t>MySQL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342" w:lineRule="exact" w:before="0" w:after="0"/>
        <w:ind w:left="821" w:right="0" w:hanging="361"/>
        <w:jc w:val="left"/>
        <w:rPr>
          <w:rFonts w:ascii="Symbol" w:hAnsi="Symbol"/>
          <w:sz w:val="28"/>
        </w:rPr>
      </w:pPr>
      <w:r>
        <w:rPr>
          <w:b/>
          <w:sz w:val="28"/>
        </w:rPr>
        <w:t>Server used </w:t>
      </w:r>
      <w:r>
        <w:rPr>
          <w:sz w:val="28"/>
        </w:rPr>
        <w:t>–WAMP Server</w:t>
      </w:r>
    </w:p>
    <w:p>
      <w:pPr>
        <w:pStyle w:val="BodyText"/>
        <w:spacing w:before="2"/>
        <w:ind w:left="821"/>
        <w:rPr>
          <w:rFonts w:ascii="Times New Roman"/>
        </w:rPr>
      </w:pPr>
      <w:r>
        <w:rPr>
          <w:rFonts w:ascii="Times New Roman"/>
        </w:rPr>
        <w:t>PHP MyAdmin(to manage the database manually)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rFonts w:ascii="Wingdings" w:hAnsi="Wingdings"/>
        </w:rPr>
      </w:pPr>
      <w:r>
        <w:rPr/>
        <w:t>Testing</w:t>
      </w:r>
      <w:r>
        <w:rPr>
          <w:spacing w:val="-1"/>
        </w:rPr>
        <w:t> </w:t>
      </w:r>
      <w:r>
        <w:rPr/>
        <w:t>Technologies:</w:t>
      </w:r>
    </w:p>
    <w:p>
      <w:pPr>
        <w:pStyle w:val="BodyText"/>
        <w:rPr>
          <w:rFonts w:ascii="Times New Roman"/>
          <w:b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1" w:right="0" w:hanging="361"/>
        <w:jc w:val="left"/>
        <w:rPr>
          <w:rFonts w:ascii="Symbol" w:hAnsi="Symbol"/>
          <w:b/>
          <w:sz w:val="28"/>
        </w:rPr>
      </w:pPr>
      <w:r>
        <w:rPr>
          <w:b/>
          <w:sz w:val="28"/>
        </w:rPr>
        <w:t>Selenium:</w:t>
      </w:r>
    </w:p>
    <w:p>
      <w:pPr>
        <w:pStyle w:val="BodyText"/>
        <w:spacing w:before="5"/>
        <w:rPr>
          <w:rFonts w:ascii="Times New Roman"/>
          <w:b/>
        </w:rPr>
      </w:pPr>
    </w:p>
    <w:p>
      <w:pPr>
        <w:pStyle w:val="BodyText"/>
        <w:spacing w:line="276" w:lineRule="auto"/>
        <w:ind w:left="100" w:right="109" w:firstLine="720"/>
        <w:jc w:val="both"/>
        <w:rPr>
          <w:rFonts w:ascii="Arial"/>
        </w:rPr>
      </w:pPr>
      <w:r>
        <w:rPr/>
        <w:t>It is a portable </w:t>
      </w:r>
      <w:hyperlink r:id="rId6">
        <w:r>
          <w:rPr/>
          <w:t>framework </w:t>
        </w:r>
      </w:hyperlink>
      <w:r>
        <w:rPr/>
        <w:t>for </w:t>
      </w:r>
      <w:hyperlink r:id="rId7">
        <w:r>
          <w:rPr/>
          <w:t>testing </w:t>
        </w:r>
      </w:hyperlink>
      <w:hyperlink r:id="rId8">
        <w:r>
          <w:rPr/>
          <w:t>web applications</w:t>
        </w:r>
      </w:hyperlink>
      <w:r>
        <w:rPr/>
        <w:t>. Selenium provides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playback</w:t>
      </w:r>
      <w:r>
        <w:rPr>
          <w:spacing w:val="-14"/>
        </w:rPr>
        <w:t> </w:t>
      </w:r>
      <w:r>
        <w:rPr/>
        <w:t>tool</w:t>
      </w:r>
      <w:r>
        <w:rPr>
          <w:spacing w:val="-17"/>
        </w:rPr>
        <w:t> </w:t>
      </w:r>
      <w:r>
        <w:rPr/>
        <w:t>for</w:t>
      </w:r>
      <w:r>
        <w:rPr>
          <w:spacing w:val="-11"/>
        </w:rPr>
        <w:t> </w:t>
      </w:r>
      <w:r>
        <w:rPr/>
        <w:t>authoring</w:t>
      </w:r>
      <w:r>
        <w:rPr>
          <w:spacing w:val="1"/>
        </w:rPr>
        <w:t> </w:t>
      </w:r>
      <w:hyperlink r:id="rId9">
        <w:r>
          <w:rPr/>
          <w:t>functional</w:t>
        </w:r>
        <w:r>
          <w:rPr>
            <w:spacing w:val="-12"/>
          </w:rPr>
          <w:t> </w:t>
        </w:r>
        <w:r>
          <w:rPr/>
          <w:t>tests</w:t>
        </w:r>
        <w:r>
          <w:rPr>
            <w:spacing w:val="-1"/>
          </w:rPr>
          <w:t> </w:t>
        </w:r>
      </w:hyperlink>
      <w:r>
        <w:rPr/>
        <w:t>without</w:t>
      </w:r>
      <w:r>
        <w:rPr>
          <w:spacing w:val="-17"/>
        </w:rPr>
        <w:t> </w:t>
      </w:r>
      <w:r>
        <w:rPr/>
        <w:t>the</w:t>
      </w:r>
      <w:r>
        <w:rPr>
          <w:spacing w:val="-11"/>
        </w:rPr>
        <w:t> </w:t>
      </w:r>
      <w:r>
        <w:rPr/>
        <w:t>need</w:t>
      </w:r>
      <w:r>
        <w:rPr>
          <w:spacing w:val="-15"/>
        </w:rPr>
        <w:t> </w:t>
      </w:r>
      <w:r>
        <w:rPr/>
        <w:t>to</w:t>
      </w:r>
      <w:r>
        <w:rPr>
          <w:spacing w:val="-11"/>
        </w:rPr>
        <w:t> </w:t>
      </w:r>
      <w:r>
        <w:rPr/>
        <w:t>learn a test </w:t>
      </w:r>
      <w:hyperlink r:id="rId10">
        <w:r>
          <w:rPr/>
          <w:t>scripting language </w:t>
        </w:r>
      </w:hyperlink>
      <w:r>
        <w:rPr/>
        <w:t>(Selenium IDE). It also provides a test </w:t>
      </w:r>
      <w:hyperlink r:id="rId11">
        <w:r>
          <w:rPr/>
          <w:t>domain-specific</w:t>
        </w:r>
      </w:hyperlink>
      <w:r>
        <w:rPr/>
        <w:t> </w:t>
      </w:r>
      <w:hyperlink r:id="rId11">
        <w:r>
          <w:rPr/>
          <w:t>language </w:t>
        </w:r>
      </w:hyperlink>
      <w:r>
        <w:rPr/>
        <w:t>(Selenese) to write tests in a number of popular programming languages, including </w:t>
      </w:r>
      <w:hyperlink r:id="rId12">
        <w:r>
          <w:rPr/>
          <w:t>C#</w:t>
        </w:r>
      </w:hyperlink>
      <w:r>
        <w:rPr/>
        <w:t>, </w:t>
      </w:r>
      <w:hyperlink r:id="rId13">
        <w:r>
          <w:rPr/>
          <w:t>Groovy</w:t>
        </w:r>
      </w:hyperlink>
      <w:r>
        <w:rPr/>
        <w:t>, </w:t>
      </w:r>
      <w:hyperlink r:id="rId14">
        <w:r>
          <w:rPr/>
          <w:t>Java</w:t>
        </w:r>
      </w:hyperlink>
      <w:r>
        <w:rPr/>
        <w:t>, </w:t>
      </w:r>
      <w:hyperlink r:id="rId15">
        <w:r>
          <w:rPr/>
          <w:t>Perl</w:t>
        </w:r>
      </w:hyperlink>
      <w:r>
        <w:rPr/>
        <w:t>, </w:t>
      </w:r>
      <w:hyperlink r:id="rId16">
        <w:r>
          <w:rPr/>
          <w:t>PHP</w:t>
        </w:r>
      </w:hyperlink>
      <w:r>
        <w:rPr/>
        <w:t>, </w:t>
      </w:r>
      <w:hyperlink r:id="rId17">
        <w:r>
          <w:rPr/>
          <w:t>Python</w:t>
        </w:r>
      </w:hyperlink>
      <w:r>
        <w:rPr/>
        <w:t>, </w:t>
      </w:r>
      <w:hyperlink r:id="rId18">
        <w:r>
          <w:rPr>
            <w:spacing w:val="-3"/>
          </w:rPr>
          <w:t>Ruby </w:t>
        </w:r>
      </w:hyperlink>
      <w:r>
        <w:rPr/>
        <w:t>and </w:t>
      </w:r>
      <w:hyperlink r:id="rId19">
        <w:r>
          <w:rPr/>
          <w:t>Scala</w:t>
        </w:r>
      </w:hyperlink>
      <w:r>
        <w:rPr/>
        <w:t>. The tests can then run against most modern </w:t>
      </w:r>
      <w:hyperlink r:id="rId20">
        <w:r>
          <w:rPr/>
          <w:t>web browsers</w:t>
        </w:r>
      </w:hyperlink>
      <w:r>
        <w:rPr>
          <w:rFonts w:ascii="Arial"/>
          <w:color w:val="1F2021"/>
        </w:rPr>
        <w:t>.</w:t>
      </w:r>
    </w:p>
    <w:p>
      <w:pPr>
        <w:pStyle w:val="BodyText"/>
        <w:rPr>
          <w:rFonts w:ascii="Arial"/>
          <w:sz w:val="32"/>
        </w:rPr>
      </w:pPr>
    </w:p>
    <w:p>
      <w:pPr>
        <w:pStyle w:val="BodyText"/>
        <w:rPr>
          <w:rFonts w:ascii="Arial"/>
          <w:sz w:val="32"/>
        </w:rPr>
      </w:pPr>
    </w:p>
    <w:p>
      <w:pPr>
        <w:pStyle w:val="BodyText"/>
        <w:rPr>
          <w:rFonts w:ascii="Arial"/>
          <w:sz w:val="32"/>
        </w:rPr>
      </w:pPr>
    </w:p>
    <w:p>
      <w:pPr>
        <w:pStyle w:val="BodyText"/>
        <w:rPr>
          <w:rFonts w:ascii="Arial"/>
          <w:sz w:val="32"/>
        </w:rPr>
      </w:pPr>
    </w:p>
    <w:p>
      <w:pPr>
        <w:pStyle w:val="BodyText"/>
        <w:spacing w:before="5"/>
        <w:rPr>
          <w:rFonts w:ascii="Arial"/>
          <w:sz w:val="37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1" w:right="0" w:hanging="361"/>
        <w:jc w:val="left"/>
        <w:rPr>
          <w:rFonts w:ascii="Symbol" w:hAnsi="Symbol"/>
          <w:b/>
          <w:color w:val="1F2021"/>
          <w:sz w:val="28"/>
        </w:rPr>
      </w:pPr>
      <w:r>
        <w:rPr>
          <w:rFonts w:ascii="Arial" w:hAnsi="Arial"/>
          <w:b/>
          <w:color w:val="1F2021"/>
          <w:sz w:val="28"/>
        </w:rPr>
        <w:t>Test</w:t>
      </w:r>
      <w:r>
        <w:rPr>
          <w:rFonts w:ascii="Arial" w:hAnsi="Arial"/>
          <w:b/>
          <w:color w:val="1F2021"/>
          <w:spacing w:val="2"/>
          <w:sz w:val="28"/>
        </w:rPr>
        <w:t> </w:t>
      </w:r>
      <w:r>
        <w:rPr>
          <w:rFonts w:ascii="Arial" w:hAnsi="Arial"/>
          <w:b/>
          <w:color w:val="1F2021"/>
          <w:sz w:val="28"/>
        </w:rPr>
        <w:t>complete:</w:t>
      </w:r>
    </w:p>
    <w:p>
      <w:pPr>
        <w:pStyle w:val="BodyText"/>
        <w:tabs>
          <w:tab w:pos="8744" w:val="left" w:leader="none"/>
        </w:tabs>
        <w:spacing w:line="276" w:lineRule="auto" w:before="6"/>
        <w:ind w:left="821" w:right="123" w:firstLine="720"/>
        <w:jc w:val="both"/>
      </w:pPr>
      <w:r>
        <w:rPr/>
        <w:t>It  is  used  for  testing  many  different  application  types including </w:t>
      </w:r>
      <w:hyperlink r:id="rId21">
        <w:r>
          <w:rPr>
            <w:rFonts w:ascii="Arial"/>
            <w:color w:val="0A0080"/>
            <w:u w:val="single" w:color="0A0080"/>
          </w:rPr>
          <w:t>Web</w:t>
        </w:r>
      </w:hyperlink>
      <w:r>
        <w:rPr/>
        <w:t>, </w:t>
      </w:r>
      <w:hyperlink r:id="rId22">
        <w:r>
          <w:rPr>
            <w:rFonts w:ascii="Arial"/>
            <w:color w:val="0A0080"/>
            <w:u w:val="single" w:color="0A0080"/>
          </w:rPr>
          <w:t>Windows</w:t>
        </w:r>
      </w:hyperlink>
      <w:r>
        <w:rPr/>
        <w:t>, </w:t>
      </w:r>
      <w:hyperlink r:id="rId23">
        <w:r>
          <w:rPr>
            <w:rFonts w:ascii="Arial"/>
            <w:color w:val="0A0080"/>
            <w:u w:val="single" w:color="0A0080"/>
          </w:rPr>
          <w:t>Android</w:t>
        </w:r>
      </w:hyperlink>
      <w:r>
        <w:rPr/>
        <w:t>, </w:t>
      </w:r>
      <w:hyperlink r:id="rId24">
        <w:r>
          <w:rPr>
            <w:rFonts w:ascii="Arial"/>
            <w:color w:val="0A0080"/>
            <w:u w:val="single" w:color="0A0080"/>
          </w:rPr>
          <w:t>iOS</w:t>
        </w:r>
      </w:hyperlink>
      <w:r>
        <w:rPr/>
        <w:t>, </w:t>
      </w:r>
      <w:hyperlink r:id="rId25">
        <w:r>
          <w:rPr>
            <w:rFonts w:ascii="Arial"/>
            <w:color w:val="0A0080"/>
            <w:u w:val="single" w:color="0A0080"/>
          </w:rPr>
          <w:t>WPF</w:t>
        </w:r>
      </w:hyperlink>
      <w:r>
        <w:rPr/>
        <w:t>, </w:t>
      </w:r>
      <w:hyperlink r:id="rId26">
        <w:r>
          <w:rPr>
            <w:rFonts w:ascii="Arial"/>
            <w:color w:val="0A0080"/>
            <w:u w:val="single" w:color="0A0080"/>
          </w:rPr>
          <w:t>HTML5</w:t>
        </w:r>
      </w:hyperlink>
      <w:r>
        <w:rPr/>
        <w:t>, </w:t>
      </w:r>
      <w:hyperlink r:id="rId27">
        <w:r>
          <w:rPr>
            <w:rFonts w:ascii="Arial"/>
            <w:color w:val="0A0080"/>
            <w:u w:val="single" w:color="0A0080"/>
          </w:rPr>
          <w:t>Flash</w:t>
        </w:r>
      </w:hyperlink>
      <w:r>
        <w:rPr/>
        <w:t>, </w:t>
      </w:r>
      <w:hyperlink r:id="rId28">
        <w:r>
          <w:rPr>
            <w:rFonts w:ascii="Arial"/>
            <w:color w:val="0A0080"/>
            <w:u w:val="single" w:color="0A0080"/>
          </w:rPr>
          <w:t>Fle</w:t>
        </w:r>
      </w:hyperlink>
      <w:r>
        <w:rPr/>
        <w:t>x, </w:t>
      </w:r>
      <w:hyperlink r:id="rId29">
        <w:r>
          <w:rPr>
            <w:rFonts w:ascii="Arial"/>
            <w:color w:val="0A0080"/>
            <w:u w:val="single" w:color="0A0080"/>
          </w:rPr>
          <w:t>Si</w:t>
        </w:r>
      </w:hyperlink>
      <w:r>
        <w:rPr>
          <w:rFonts w:ascii="Arial"/>
          <w:color w:val="0A0080"/>
        </w:rPr>
        <w:t> </w:t>
      </w:r>
      <w:hyperlink r:id="rId29">
        <w:r>
          <w:rPr>
            <w:rFonts w:ascii="Arial"/>
            <w:color w:val="0A0080"/>
            <w:u w:val="single" w:color="0A0080"/>
          </w:rPr>
          <w:t>lverlight</w:t>
        </w:r>
      </w:hyperlink>
      <w:r>
        <w:rPr/>
        <w:t>, </w:t>
      </w:r>
      <w:hyperlink r:id="rId30">
        <w:r>
          <w:rPr>
            <w:rFonts w:ascii="Arial"/>
            <w:color w:val="0A0080"/>
            <w:u w:val="single" w:color="0A0080"/>
          </w:rPr>
          <w:t>.NET</w:t>
        </w:r>
      </w:hyperlink>
      <w:r>
        <w:rPr/>
        <w:t>, </w:t>
      </w:r>
      <w:hyperlink r:id="rId31">
        <w:r>
          <w:rPr>
            <w:rFonts w:ascii="Arial"/>
            <w:color w:val="0A0080"/>
            <w:u w:val="single" w:color="0A0080"/>
          </w:rPr>
          <w:t>VCL</w:t>
        </w:r>
        <w:r>
          <w:rPr>
            <w:rFonts w:ascii="Arial"/>
            <w:color w:val="0A0080"/>
            <w:spacing w:val="-19"/>
          </w:rPr>
          <w:t> </w:t>
        </w:r>
      </w:hyperlink>
      <w:r>
        <w:rPr/>
        <w:t>and</w:t>
      </w:r>
      <w:r>
        <w:rPr>
          <w:spacing w:val="-4"/>
        </w:rPr>
        <w:t> </w:t>
      </w:r>
      <w:hyperlink r:id="rId32">
        <w:r>
          <w:rPr>
            <w:rFonts w:ascii="Arial"/>
            <w:color w:val="0A0080"/>
            <w:u w:val="single" w:color="0A0080"/>
          </w:rPr>
          <w:t>Java</w:t>
        </w:r>
      </w:hyperlink>
      <w:r>
        <w:rPr/>
        <w:t>.</w:t>
        <w:tab/>
        <w:t>It</w:t>
      </w:r>
    </w:p>
    <w:p>
      <w:pPr>
        <w:spacing w:after="0" w:line="276" w:lineRule="auto"/>
        <w:jc w:val="both"/>
        <w:sectPr>
          <w:pgSz w:w="11910" w:h="16840"/>
          <w:pgMar w:top="1440" w:bottom="280" w:left="1340" w:right="1320"/>
        </w:sectPr>
      </w:pPr>
    </w:p>
    <w:p>
      <w:pPr>
        <w:pStyle w:val="BodyText"/>
        <w:tabs>
          <w:tab w:pos="4216" w:val="left" w:leader="none"/>
          <w:tab w:pos="6417" w:val="left" w:leader="none"/>
          <w:tab w:pos="8343" w:val="left" w:leader="none"/>
        </w:tabs>
        <w:spacing w:line="278" w:lineRule="auto" w:before="64"/>
        <w:ind w:left="821" w:right="117"/>
      </w:pPr>
      <w:r>
        <w:rPr/>
        <w:t>automates</w:t>
      </w:r>
      <w:r>
        <w:rPr>
          <w:spacing w:val="-2"/>
        </w:rPr>
        <w:t> </w:t>
      </w:r>
      <w:hyperlink r:id="rId9">
        <w:r>
          <w:rPr>
            <w:rFonts w:ascii="Arial"/>
            <w:color w:val="0A0080"/>
            <w:u w:val="single" w:color="0A0080"/>
          </w:rPr>
          <w:t>functional</w:t>
          <w:tab/>
          <w:t>testing</w:t>
        </w:r>
        <w:r>
          <w:rPr>
            <w:rFonts w:ascii="Arial"/>
            <w:color w:val="0A0080"/>
            <w:spacing w:val="-14"/>
          </w:rPr>
          <w:t> </w:t>
        </w:r>
      </w:hyperlink>
      <w:r>
        <w:rPr/>
        <w:t>and</w:t>
        <w:tab/>
        <w:t>back-end</w:t>
        <w:tab/>
      </w:r>
      <w:r>
        <w:rPr>
          <w:spacing w:val="-3"/>
        </w:rPr>
        <w:t>testing </w:t>
      </w:r>
      <w:r>
        <w:rPr/>
        <w:t>like </w:t>
      </w:r>
      <w:hyperlink r:id="rId33">
        <w:r>
          <w:rPr>
            <w:rFonts w:ascii="Arial"/>
            <w:color w:val="0A0080"/>
            <w:u w:val="single" w:color="0A0080"/>
          </w:rPr>
          <w:t>database</w:t>
        </w:r>
        <w:r>
          <w:rPr>
            <w:rFonts w:ascii="Arial"/>
            <w:color w:val="0A0080"/>
            <w:spacing w:val="-13"/>
          </w:rPr>
          <w:t> </w:t>
        </w:r>
      </w:hyperlink>
      <w:r>
        <w:rPr/>
        <w:t>testing.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91" w:after="0"/>
        <w:ind w:left="821" w:right="0" w:hanging="361"/>
        <w:jc w:val="left"/>
        <w:rPr>
          <w:rFonts w:ascii="Wingdings" w:hAnsi="Wingdings"/>
        </w:rPr>
      </w:pPr>
      <w:r>
        <w:rPr/>
        <w:t>Contribution:</w:t>
      </w:r>
    </w:p>
    <w:p>
      <w:pPr>
        <w:pStyle w:val="BodyText"/>
        <w:rPr>
          <w:rFonts w:ascii="Times New Roman"/>
          <w:b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1" w:after="0"/>
        <w:ind w:left="821" w:right="113" w:hanging="360"/>
        <w:jc w:val="both"/>
        <w:rPr>
          <w:rFonts w:ascii="Symbol" w:hAnsi="Symbol"/>
          <w:sz w:val="28"/>
        </w:rPr>
      </w:pPr>
      <w:r>
        <w:rPr>
          <w:sz w:val="28"/>
        </w:rPr>
        <w:t>The system stores the details </w:t>
      </w:r>
      <w:r>
        <w:rPr>
          <w:spacing w:val="-3"/>
          <w:sz w:val="28"/>
        </w:rPr>
        <w:t>of </w:t>
      </w:r>
      <w:r>
        <w:rPr>
          <w:sz w:val="28"/>
        </w:rPr>
        <w:t>the student related to their academics as well as their extra co-curricular activities. A proctor is assigned to each group of students to keep a check on student’s academics and his/her overall performance as a student.</w:t>
      </w:r>
    </w:p>
    <w:p>
      <w:pPr>
        <w:pStyle w:val="BodyText"/>
        <w:spacing w:before="11"/>
        <w:rPr>
          <w:rFonts w:ascii="Times New Roman"/>
          <w:sz w:val="27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rFonts w:ascii="Symbol" w:hAnsi="Symbol"/>
          <w:color w:val="212121"/>
          <w:sz w:val="26"/>
        </w:rPr>
      </w:pPr>
      <w:r>
        <w:rPr>
          <w:rFonts w:ascii="Arial" w:hAnsi="Arial"/>
          <w:color w:val="212121"/>
          <w:sz w:val="26"/>
        </w:rPr>
        <w:t>It will reduce the redundancy and the inconsistencies in the</w:t>
      </w:r>
      <w:r>
        <w:rPr>
          <w:rFonts w:ascii="Arial" w:hAnsi="Arial"/>
          <w:color w:val="212121"/>
          <w:spacing w:val="-17"/>
          <w:sz w:val="26"/>
        </w:rPr>
        <w:t> </w:t>
      </w:r>
      <w:r>
        <w:rPr>
          <w:rFonts w:ascii="Arial" w:hAnsi="Arial"/>
          <w:color w:val="212121"/>
          <w:sz w:val="26"/>
        </w:rPr>
        <w:t>data.</w:t>
      </w:r>
    </w:p>
    <w:p>
      <w:pPr>
        <w:pStyle w:val="BodyText"/>
        <w:spacing w:before="9"/>
        <w:rPr>
          <w:rFonts w:ascii="Arial"/>
          <w:sz w:val="25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rFonts w:ascii="Symbol" w:hAnsi="Symbol"/>
          <w:sz w:val="28"/>
        </w:rPr>
      </w:pPr>
      <w:r>
        <w:rPr>
          <w:rFonts w:ascii="Arial" w:hAnsi="Arial"/>
          <w:color w:val="212121"/>
          <w:sz w:val="26"/>
        </w:rPr>
        <w:t>It will reduce the numerous paper</w:t>
      </w:r>
      <w:r>
        <w:rPr>
          <w:rFonts w:ascii="Arial" w:hAnsi="Arial"/>
          <w:color w:val="212121"/>
          <w:spacing w:val="-14"/>
          <w:sz w:val="26"/>
        </w:rPr>
        <w:t> </w:t>
      </w:r>
      <w:r>
        <w:rPr>
          <w:rFonts w:ascii="Arial" w:hAnsi="Arial"/>
          <w:color w:val="212121"/>
          <w:sz w:val="26"/>
        </w:rPr>
        <w:t>forms.</w:t>
      </w:r>
    </w:p>
    <w:p>
      <w:pPr>
        <w:pStyle w:val="BodyText"/>
        <w:rPr>
          <w:rFonts w:ascii="Arial"/>
          <w:sz w:val="34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196" w:after="0"/>
        <w:ind w:left="821" w:right="0" w:hanging="361"/>
        <w:jc w:val="left"/>
        <w:rPr>
          <w:rFonts w:ascii="Wingdings" w:hAnsi="Wingdings"/>
        </w:rPr>
      </w:pPr>
      <w:r>
        <w:rPr/>
        <w:t>Guide Resume:</w:t>
      </w:r>
    </w:p>
    <w:p>
      <w:pPr>
        <w:pStyle w:val="BodyText"/>
        <w:spacing w:before="8"/>
        <w:rPr>
          <w:rFonts w:ascii="Times New Roman"/>
          <w:b/>
          <w:sz w:val="27"/>
        </w:rPr>
      </w:pPr>
    </w:p>
    <w:p>
      <w:pPr>
        <w:pStyle w:val="BodyText"/>
        <w:ind w:left="1541"/>
        <w:rPr>
          <w:rFonts w:ascii="Times New Roman"/>
        </w:rPr>
      </w:pPr>
      <w:r>
        <w:rPr>
          <w:rFonts w:ascii="Times New Roman"/>
        </w:rPr>
        <w:t>Mr Suhail Javid</w:t>
      </w:r>
    </w:p>
    <w:p>
      <w:pPr>
        <w:pStyle w:val="BodyText"/>
        <w:spacing w:before="3"/>
        <w:ind w:left="1541" w:right="2915"/>
        <w:rPr>
          <w:rFonts w:ascii="Times New Roman"/>
        </w:rPr>
      </w:pPr>
      <w:r>
        <w:rPr>
          <w:rFonts w:ascii="Times New Roman"/>
        </w:rPr>
        <w:t>Lecturer Department of Computer Science IITM Srinagar</w:t>
      </w:r>
    </w:p>
    <w:sectPr>
      <w:pgSz w:w="11910" w:h="16840"/>
      <w:pgMar w:top="13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arlito">
    <w:altName w:val="Carlito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821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/>
        <w:spacing w:val="-3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821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21" w:hanging="36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"/>
      <w:ind w:left="5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en.wikipedia.org/wiki/Software_framework" TargetMode="External"/><Relationship Id="rId7" Type="http://schemas.openxmlformats.org/officeDocument/2006/relationships/hyperlink" Target="https://en.wikipedia.org/wiki/Software_testing" TargetMode="External"/><Relationship Id="rId8" Type="http://schemas.openxmlformats.org/officeDocument/2006/relationships/hyperlink" Target="https://en.wikipedia.org/wiki/Web_application" TargetMode="External"/><Relationship Id="rId9" Type="http://schemas.openxmlformats.org/officeDocument/2006/relationships/hyperlink" Target="https://en.wikipedia.org/wiki/Functional_testing" TargetMode="External"/><Relationship Id="rId10" Type="http://schemas.openxmlformats.org/officeDocument/2006/relationships/hyperlink" Target="https://en.wikipedia.org/wiki/Scripting_language" TargetMode="External"/><Relationship Id="rId11" Type="http://schemas.openxmlformats.org/officeDocument/2006/relationships/hyperlink" Target="https://en.wikipedia.org/wiki/Domain-specific_language" TargetMode="External"/><Relationship Id="rId12" Type="http://schemas.openxmlformats.org/officeDocument/2006/relationships/hyperlink" Target="https://en.wikipedia.org/wiki/C_Sharp_(programming_language)" TargetMode="External"/><Relationship Id="rId13" Type="http://schemas.openxmlformats.org/officeDocument/2006/relationships/hyperlink" Target="https://en.wikipedia.org/wiki/Groovy_(programming_language)" TargetMode="External"/><Relationship Id="rId14" Type="http://schemas.openxmlformats.org/officeDocument/2006/relationships/hyperlink" Target="https://en.wikipedia.org/wiki/Java_(software_platform)" TargetMode="External"/><Relationship Id="rId15" Type="http://schemas.openxmlformats.org/officeDocument/2006/relationships/hyperlink" Target="https://en.wikipedia.org/wiki/Perl" TargetMode="External"/><Relationship Id="rId16" Type="http://schemas.openxmlformats.org/officeDocument/2006/relationships/hyperlink" Target="https://en.wikipedia.org/wiki/PHP" TargetMode="External"/><Relationship Id="rId17" Type="http://schemas.openxmlformats.org/officeDocument/2006/relationships/hyperlink" Target="https://en.wikipedia.org/wiki/Python_(programming_language)" TargetMode="External"/><Relationship Id="rId18" Type="http://schemas.openxmlformats.org/officeDocument/2006/relationships/hyperlink" Target="https://en.wikipedia.org/wiki/Ruby_(programming_language)" TargetMode="External"/><Relationship Id="rId19" Type="http://schemas.openxmlformats.org/officeDocument/2006/relationships/hyperlink" Target="https://en.wikipedia.org/wiki/Scala_(programming_language)" TargetMode="External"/><Relationship Id="rId20" Type="http://schemas.openxmlformats.org/officeDocument/2006/relationships/hyperlink" Target="https://en.wikipedia.org/wiki/Web_browser" TargetMode="External"/><Relationship Id="rId21" Type="http://schemas.openxmlformats.org/officeDocument/2006/relationships/hyperlink" Target="https://en.wikipedia.org/wiki/World_Wide_Web" TargetMode="External"/><Relationship Id="rId22" Type="http://schemas.openxmlformats.org/officeDocument/2006/relationships/hyperlink" Target="https://en.wikipedia.org/wiki/Microsoft_Windows" TargetMode="External"/><Relationship Id="rId23" Type="http://schemas.openxmlformats.org/officeDocument/2006/relationships/hyperlink" Target="https://en.wikipedia.org/wiki/Android_(operating_system)" TargetMode="External"/><Relationship Id="rId24" Type="http://schemas.openxmlformats.org/officeDocument/2006/relationships/hyperlink" Target="https://en.wikipedia.org/wiki/IOS" TargetMode="External"/><Relationship Id="rId25" Type="http://schemas.openxmlformats.org/officeDocument/2006/relationships/hyperlink" Target="https://en.wikipedia.org/wiki/Windows_Presentation_Foundation" TargetMode="External"/><Relationship Id="rId26" Type="http://schemas.openxmlformats.org/officeDocument/2006/relationships/hyperlink" Target="https://en.wikipedia.org/wiki/HTML5" TargetMode="External"/><Relationship Id="rId27" Type="http://schemas.openxmlformats.org/officeDocument/2006/relationships/hyperlink" Target="https://en.wikipedia.org/wiki/Adobe_Flash" TargetMode="External"/><Relationship Id="rId28" Type="http://schemas.openxmlformats.org/officeDocument/2006/relationships/hyperlink" Target="https://en.wikipedia.org/wiki/Adobe_Flex" TargetMode="External"/><Relationship Id="rId29" Type="http://schemas.openxmlformats.org/officeDocument/2006/relationships/hyperlink" Target="https://en.wikipedia.org/wiki/Microsoft_Silverlight" TargetMode="External"/><Relationship Id="rId30" Type="http://schemas.openxmlformats.org/officeDocument/2006/relationships/hyperlink" Target="https://en.wikipedia.org/wiki/.NET_Framework" TargetMode="External"/><Relationship Id="rId31" Type="http://schemas.openxmlformats.org/officeDocument/2006/relationships/hyperlink" Target="https://en.wikipedia.org/wiki/Visual_Component_Library" TargetMode="External"/><Relationship Id="rId32" Type="http://schemas.openxmlformats.org/officeDocument/2006/relationships/hyperlink" Target="https://en.wikipedia.org/wiki/Java_(programming_language)" TargetMode="External"/><Relationship Id="rId33" Type="http://schemas.openxmlformats.org/officeDocument/2006/relationships/hyperlink" Target="https://en.wikipedia.org/wiki/Database" TargetMode="External"/><Relationship Id="rId3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TAIMUR</dc:creator>
  <dcterms:created xsi:type="dcterms:W3CDTF">2020-11-21T05:03:40Z</dcterms:created>
  <dcterms:modified xsi:type="dcterms:W3CDTF">2020-11-21T05:03:40Z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2020-11-21T00:00:00Z</vt:filetime>
  </property>
</Properties>
</file>