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D758" w14:textId="53B7E7B1" w:rsidR="00C35F49" w:rsidRDefault="00C35F49">
      <w:pPr>
        <w:pStyle w:val="Title"/>
      </w:pPr>
      <w:r>
        <w:t>Assignment #</w:t>
      </w:r>
      <w:r w:rsidR="00AA03F1">
        <w:t>3</w:t>
      </w:r>
    </w:p>
    <w:p w14:paraId="7DE32EFF" w14:textId="5185B577" w:rsidR="00C35F49" w:rsidRDefault="00D34015">
      <w:pPr>
        <w:jc w:val="center"/>
        <w:rPr>
          <w:i/>
        </w:rPr>
      </w:pPr>
      <w:r>
        <w:rPr>
          <w:i/>
        </w:rPr>
        <w:t xml:space="preserve">Submit your </w:t>
      </w:r>
      <w:r w:rsidRPr="00F23469">
        <w:rPr>
          <w:b/>
          <w:bCs/>
          <w:i/>
        </w:rPr>
        <w:t>printed</w:t>
      </w:r>
      <w:r>
        <w:rPr>
          <w:i/>
        </w:rPr>
        <w:t xml:space="preserve"> solution at</w:t>
      </w:r>
      <w:r w:rsidR="003C6800">
        <w:rPr>
          <w:i/>
        </w:rPr>
        <w:t xml:space="preserve"> </w:t>
      </w:r>
      <w:r w:rsidR="00E46B82">
        <w:rPr>
          <w:i/>
        </w:rPr>
        <w:t xml:space="preserve">the </w:t>
      </w:r>
      <w:r w:rsidR="003C6800">
        <w:rPr>
          <w:i/>
        </w:rPr>
        <w:t xml:space="preserve">start of class </w:t>
      </w:r>
      <w:r w:rsidR="00437C94">
        <w:rPr>
          <w:i/>
        </w:rPr>
        <w:t xml:space="preserve">on </w:t>
      </w:r>
      <w:r w:rsidR="004B50E9">
        <w:rPr>
          <w:i/>
        </w:rPr>
        <w:t xml:space="preserve">Tuesday, </w:t>
      </w:r>
      <w:r w:rsidR="00AA03F1">
        <w:rPr>
          <w:i/>
        </w:rPr>
        <w:t>October</w:t>
      </w:r>
      <w:r w:rsidR="00952453">
        <w:rPr>
          <w:i/>
        </w:rPr>
        <w:t xml:space="preserve"> </w:t>
      </w:r>
      <w:r w:rsidR="004B50E9">
        <w:rPr>
          <w:i/>
        </w:rPr>
        <w:t>15</w:t>
      </w:r>
      <w:r>
        <w:rPr>
          <w:i/>
        </w:rPr>
        <w:t>.</w:t>
      </w:r>
    </w:p>
    <w:p w14:paraId="54C0277B" w14:textId="029BBBF6" w:rsidR="00B679C0" w:rsidRDefault="003C063B" w:rsidP="003C063B">
      <w:pPr>
        <w:spacing w:before="120"/>
        <w:rPr>
          <w:szCs w:val="24"/>
        </w:rPr>
      </w:pPr>
      <w:r w:rsidRPr="00BE4ACF">
        <w:rPr>
          <w:rFonts w:ascii="Times New Roman" w:hAnsi="Times New Roman"/>
          <w:szCs w:val="24"/>
        </w:rPr>
        <w:t xml:space="preserve">Short answers, please. </w:t>
      </w:r>
      <w:r w:rsidRPr="00BE4ACF">
        <w:rPr>
          <w:rFonts w:ascii="Times New Roman" w:hAnsi="Times New Roman"/>
          <w:i/>
          <w:szCs w:val="24"/>
        </w:rPr>
        <w:t>Explain your answer concisely</w:t>
      </w:r>
      <w:r w:rsidRPr="00BE4ACF">
        <w:rPr>
          <w:rFonts w:ascii="Times New Roman" w:hAnsi="Times New Roman"/>
          <w:szCs w:val="24"/>
        </w:rPr>
        <w:t xml:space="preserve">. </w:t>
      </w:r>
      <w:r w:rsidR="00D904A2" w:rsidRPr="008C7887">
        <w:rPr>
          <w:rFonts w:ascii="Times New Roman" w:hAnsi="Times New Roman"/>
          <w:i/>
          <w:iCs/>
          <w:szCs w:val="24"/>
        </w:rPr>
        <w:t xml:space="preserve">If you refer to a plot in your answer, include that plot as part of your answer. </w:t>
      </w:r>
      <w:r w:rsidR="00D904A2">
        <w:rPr>
          <w:rFonts w:ascii="Times New Roman" w:hAnsi="Times New Roman"/>
          <w:szCs w:val="24"/>
        </w:rPr>
        <w:t xml:space="preserve"> Do not include extraneous plots that you do not refer to in your narrative. </w:t>
      </w:r>
      <w:r w:rsidR="00BB4408">
        <w:rPr>
          <w:rFonts w:ascii="Times New Roman" w:hAnsi="Times New Roman"/>
          <w:szCs w:val="24"/>
        </w:rPr>
        <w:t>“</w:t>
      </w:r>
      <w:r w:rsidRPr="00BE4ACF">
        <w:rPr>
          <w:szCs w:val="24"/>
        </w:rPr>
        <w:t>Significance</w:t>
      </w:r>
      <w:r w:rsidR="00BB4408">
        <w:rPr>
          <w:szCs w:val="24"/>
        </w:rPr>
        <w:t>”</w:t>
      </w:r>
      <w:r w:rsidRPr="00BE4ACF">
        <w:rPr>
          <w:szCs w:val="24"/>
        </w:rPr>
        <w:t xml:space="preserve"> </w:t>
      </w:r>
      <w:r w:rsidR="00BB4408">
        <w:rPr>
          <w:szCs w:val="24"/>
        </w:rPr>
        <w:t>implies</w:t>
      </w:r>
      <w:r w:rsidRPr="00BE4ACF">
        <w:rPr>
          <w:szCs w:val="24"/>
        </w:rPr>
        <w:t xml:space="preserve"> statistical significance. Presume necessary conditions </w:t>
      </w:r>
      <w:r w:rsidR="006715B9">
        <w:rPr>
          <w:szCs w:val="24"/>
        </w:rPr>
        <w:t xml:space="preserve">for inference </w:t>
      </w:r>
      <w:r w:rsidRPr="00BE4ACF">
        <w:rPr>
          <w:szCs w:val="24"/>
        </w:rPr>
        <w:t xml:space="preserve">hold unless </w:t>
      </w:r>
      <w:r w:rsidR="006715B9">
        <w:rPr>
          <w:szCs w:val="24"/>
        </w:rPr>
        <w:t>the question addresses these</w:t>
      </w:r>
      <w:r w:rsidRPr="00BE4ACF">
        <w:rPr>
          <w:szCs w:val="24"/>
        </w:rPr>
        <w:t xml:space="preserve">. </w:t>
      </w:r>
    </w:p>
    <w:p w14:paraId="7C16351F" w14:textId="4B04A8FE" w:rsidR="005A4B94" w:rsidRDefault="00E35E3F" w:rsidP="003C063B">
      <w:pPr>
        <w:spacing w:before="120"/>
        <w:rPr>
          <w:szCs w:val="24"/>
        </w:rPr>
      </w:pPr>
      <w:r>
        <w:rPr>
          <w:szCs w:val="24"/>
        </w:rPr>
        <w:t xml:space="preserve">The data for the first </w:t>
      </w:r>
      <w:r w:rsidR="008C7887">
        <w:rPr>
          <w:szCs w:val="24"/>
        </w:rPr>
        <w:t>five</w:t>
      </w:r>
      <w:r>
        <w:rPr>
          <w:szCs w:val="24"/>
        </w:rPr>
        <w:t xml:space="preserve"> questions is in the </w:t>
      </w:r>
      <w:r w:rsidR="006715B9">
        <w:rPr>
          <w:szCs w:val="24"/>
        </w:rPr>
        <w:t>oddly</w:t>
      </w:r>
      <w:r>
        <w:rPr>
          <w:szCs w:val="24"/>
        </w:rPr>
        <w:t>-named file “</w:t>
      </w:r>
      <w:r w:rsidRPr="00E35E3F">
        <w:rPr>
          <w:szCs w:val="24"/>
        </w:rPr>
        <w:t>MRTSSM4453USN</w:t>
      </w:r>
      <w:r>
        <w:rPr>
          <w:szCs w:val="24"/>
        </w:rPr>
        <w:t xml:space="preserve">.csv” </w:t>
      </w:r>
      <w:r w:rsidR="008C7887">
        <w:rPr>
          <w:szCs w:val="24"/>
        </w:rPr>
        <w:t>(in the Canvas data folder)</w:t>
      </w:r>
      <w:r>
        <w:rPr>
          <w:szCs w:val="24"/>
        </w:rPr>
        <w:t>. Th</w:t>
      </w:r>
      <w:r w:rsidR="006715B9">
        <w:rPr>
          <w:szCs w:val="24"/>
        </w:rPr>
        <w:t>is filename</w:t>
      </w:r>
      <w:r w:rsidR="008C7887">
        <w:rPr>
          <w:szCs w:val="24"/>
        </w:rPr>
        <w:t xml:space="preserve"> is given </w:t>
      </w:r>
      <w:r>
        <w:rPr>
          <w:szCs w:val="24"/>
        </w:rPr>
        <w:t>by FRED to total monthly retail sales of beer, wine, and liquor stores</w:t>
      </w:r>
      <w:r w:rsidR="006715B9">
        <w:rPr>
          <w:szCs w:val="24"/>
        </w:rPr>
        <w:t xml:space="preserve"> (in millions of dollars)</w:t>
      </w:r>
      <w:r>
        <w:rPr>
          <w:szCs w:val="24"/>
        </w:rPr>
        <w:t>.</w:t>
      </w:r>
      <w:r w:rsidR="008C7887">
        <w:rPr>
          <w:szCs w:val="24"/>
        </w:rPr>
        <w:t xml:space="preserve"> (Google that if you’re curious.)</w:t>
      </w:r>
      <w:r>
        <w:rPr>
          <w:szCs w:val="24"/>
        </w:rPr>
        <w:t xml:space="preserve"> Read</w:t>
      </w:r>
      <w:r w:rsidR="008C7887">
        <w:rPr>
          <w:szCs w:val="24"/>
        </w:rPr>
        <w:t xml:space="preserve"> the</w:t>
      </w:r>
      <w:r>
        <w:rPr>
          <w:szCs w:val="24"/>
        </w:rPr>
        <w:t xml:space="preserve"> </w:t>
      </w:r>
      <w:r w:rsidR="008C7887">
        <w:rPr>
          <w:szCs w:val="24"/>
        </w:rPr>
        <w:t>data</w:t>
      </w:r>
      <w:r>
        <w:rPr>
          <w:szCs w:val="24"/>
        </w:rPr>
        <w:t xml:space="preserve"> from this file and define time series as follows. </w:t>
      </w:r>
      <w:r w:rsidR="00EE488E">
        <w:rPr>
          <w:szCs w:val="24"/>
        </w:rPr>
        <w:t xml:space="preserve">We will truncate the series at the end of 2023 for convenience working with STL. </w:t>
      </w:r>
      <w:r>
        <w:rPr>
          <w:szCs w:val="24"/>
        </w:rPr>
        <w:t xml:space="preserve">[You need to have installed the </w:t>
      </w:r>
      <w:proofErr w:type="spellStart"/>
      <w:r>
        <w:rPr>
          <w:szCs w:val="24"/>
        </w:rPr>
        <w:t>lubridate</w:t>
      </w:r>
      <w:proofErr w:type="spellEnd"/>
      <w:r>
        <w:rPr>
          <w:szCs w:val="24"/>
        </w:rPr>
        <w:t xml:space="preserve"> </w:t>
      </w:r>
      <w:r w:rsidR="008C7887">
        <w:rPr>
          <w:szCs w:val="24"/>
        </w:rPr>
        <w:t xml:space="preserve">R </w:t>
      </w:r>
      <w:r>
        <w:rPr>
          <w:szCs w:val="24"/>
        </w:rPr>
        <w:t>package for this assignment.]</w:t>
      </w:r>
    </w:p>
    <w:p w14:paraId="0FAF00D1" w14:textId="5188EC43" w:rsidR="005A4B94" w:rsidRPr="00FE0B38" w:rsidRDefault="00EE488E" w:rsidP="00EE488E">
      <w:pPr>
        <w:pStyle w:val="Rcommands"/>
        <w:ind w:left="0" w:right="-81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E0B38">
        <w:rPr>
          <w:sz w:val="20"/>
          <w:szCs w:val="20"/>
        </w:rPr>
        <w:t>library(</w:t>
      </w:r>
      <w:proofErr w:type="spellStart"/>
      <w:r w:rsidR="00FE0B38">
        <w:rPr>
          <w:sz w:val="20"/>
          <w:szCs w:val="20"/>
        </w:rPr>
        <w:t>lubridate</w:t>
      </w:r>
      <w:proofErr w:type="spellEnd"/>
      <w:r w:rsidR="00FE0B38">
        <w:rPr>
          <w:sz w:val="20"/>
          <w:szCs w:val="20"/>
        </w:rPr>
        <w:t>)</w:t>
      </w:r>
      <w:r w:rsidR="00FE0B38">
        <w:rPr>
          <w:sz w:val="20"/>
          <w:szCs w:val="20"/>
        </w:rPr>
        <w:br/>
      </w:r>
      <w:r>
        <w:rPr>
          <w:sz w:val="20"/>
          <w:szCs w:val="20"/>
        </w:rPr>
        <w:t xml:space="preserve">  </w:t>
      </w:r>
      <w:r w:rsidRPr="00EE488E">
        <w:rPr>
          <w:sz w:val="20"/>
          <w:szCs w:val="20"/>
        </w:rPr>
        <w:t>Data &lt;- read.csv</w:t>
      </w:r>
      <w:r>
        <w:rPr>
          <w:sz w:val="20"/>
          <w:szCs w:val="20"/>
        </w:rPr>
        <w:t>(</w:t>
      </w:r>
      <w:r w:rsidRPr="00EE488E">
        <w:rPr>
          <w:sz w:val="20"/>
          <w:szCs w:val="20"/>
        </w:rPr>
        <w:t>"</w:t>
      </w:r>
      <w:r>
        <w:rPr>
          <w:sz w:val="20"/>
          <w:szCs w:val="20"/>
        </w:rPr>
        <w:t>[ your path ]</w:t>
      </w:r>
      <w:r w:rsidRPr="00EE488E">
        <w:rPr>
          <w:sz w:val="20"/>
          <w:szCs w:val="20"/>
        </w:rPr>
        <w:t>MRTSSM4453USN.csv")</w:t>
      </w:r>
      <w:r>
        <w:rPr>
          <w:sz w:val="20"/>
          <w:szCs w:val="20"/>
        </w:rPr>
        <w:br/>
        <w:t xml:space="preserve">  </w:t>
      </w:r>
      <w:r w:rsidRPr="00EE488E">
        <w:rPr>
          <w:sz w:val="20"/>
          <w:szCs w:val="20"/>
        </w:rPr>
        <w:t xml:space="preserve">sales &lt;- </w:t>
      </w:r>
      <w:proofErr w:type="spellStart"/>
      <w:r w:rsidRPr="00EE488E">
        <w:rPr>
          <w:sz w:val="20"/>
          <w:szCs w:val="20"/>
        </w:rPr>
        <w:t>ts</w:t>
      </w:r>
      <w:proofErr w:type="spellEnd"/>
      <w:r w:rsidRPr="00EE488E">
        <w:rPr>
          <w:sz w:val="20"/>
          <w:szCs w:val="20"/>
        </w:rPr>
        <w:t>(Data$MRTSSM4453USN, start=1992,end=2023+11/12,frequency=12)</w:t>
      </w:r>
      <w:r>
        <w:rPr>
          <w:sz w:val="20"/>
          <w:szCs w:val="20"/>
        </w:rPr>
        <w:br/>
        <w:t xml:space="preserve">  </w:t>
      </w:r>
      <w:r w:rsidRPr="00EE488E">
        <w:rPr>
          <w:sz w:val="20"/>
          <w:szCs w:val="20"/>
        </w:rPr>
        <w:t xml:space="preserve">dates &lt;- </w:t>
      </w:r>
      <w:proofErr w:type="spellStart"/>
      <w:r w:rsidRPr="00EE488E">
        <w:rPr>
          <w:sz w:val="20"/>
          <w:szCs w:val="20"/>
        </w:rPr>
        <w:t>lubridate</w:t>
      </w:r>
      <w:proofErr w:type="spellEnd"/>
      <w:r w:rsidRPr="00EE488E">
        <w:rPr>
          <w:sz w:val="20"/>
          <w:szCs w:val="20"/>
        </w:rPr>
        <w:t>::</w:t>
      </w:r>
      <w:proofErr w:type="spellStart"/>
      <w:r w:rsidRPr="00EE488E">
        <w:rPr>
          <w:sz w:val="20"/>
          <w:szCs w:val="20"/>
        </w:rPr>
        <w:t>ymd</w:t>
      </w:r>
      <w:proofErr w:type="spellEnd"/>
      <w:r w:rsidRPr="00EE488E">
        <w:rPr>
          <w:sz w:val="20"/>
          <w:szCs w:val="20"/>
        </w:rPr>
        <w:t>(</w:t>
      </w:r>
      <w:proofErr w:type="spellStart"/>
      <w:r w:rsidRPr="00EE488E">
        <w:rPr>
          <w:sz w:val="20"/>
          <w:szCs w:val="20"/>
        </w:rPr>
        <w:t>Data$DATE</w:t>
      </w:r>
      <w:proofErr w:type="spellEnd"/>
      <w:r w:rsidRPr="00EE488E">
        <w:rPr>
          <w:sz w:val="20"/>
          <w:szCs w:val="20"/>
        </w:rPr>
        <w:t>[1:length(sales)])</w:t>
      </w:r>
    </w:p>
    <w:p w14:paraId="65C1AABE" w14:textId="12D7EA69" w:rsidR="00AA03F1" w:rsidRDefault="00E35E3F" w:rsidP="00DE0080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Explain why one should use a multiplicative decomposition rather than an additive decomposition for the sales</w:t>
      </w:r>
      <w:r w:rsidR="00C100C9">
        <w:rPr>
          <w:sz w:val="24"/>
          <w:szCs w:val="24"/>
        </w:rPr>
        <w:t xml:space="preserve"> time series</w:t>
      </w:r>
      <w:r>
        <w:rPr>
          <w:sz w:val="24"/>
          <w:szCs w:val="24"/>
        </w:rPr>
        <w:t>.</w:t>
      </w:r>
      <w:r w:rsidR="00FE0B38">
        <w:rPr>
          <w:sz w:val="24"/>
          <w:szCs w:val="24"/>
        </w:rPr>
        <w:t xml:space="preserve"> Include the diagnostic plot of a median polish</w:t>
      </w:r>
      <w:r w:rsidR="00C100C9">
        <w:rPr>
          <w:sz w:val="24"/>
          <w:szCs w:val="24"/>
        </w:rPr>
        <w:t xml:space="preserve"> of the sales time series</w:t>
      </w:r>
      <w:r w:rsidR="00FE0B38">
        <w:rPr>
          <w:sz w:val="24"/>
          <w:szCs w:val="24"/>
        </w:rPr>
        <w:t xml:space="preserve"> in your answer.</w:t>
      </w:r>
    </w:p>
    <w:p w14:paraId="2E5B7D60" w14:textId="56C00E25" w:rsidR="00AA03F1" w:rsidRDefault="00FE0B38" w:rsidP="0080364C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="00C100C9">
        <w:rPr>
          <w:sz w:val="24"/>
          <w:szCs w:val="24"/>
        </w:rPr>
        <w:t>STL</w:t>
      </w:r>
      <w:r>
        <w:rPr>
          <w:sz w:val="24"/>
          <w:szCs w:val="24"/>
        </w:rPr>
        <w:t xml:space="preserve"> function in R to perform a decomposition of log(sales)</w:t>
      </w:r>
      <w:r w:rsidR="002F1A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 w:rsidRPr="00FE0B38">
        <w:rPr>
          <w:rFonts w:ascii="Courier New" w:hAnsi="Courier New" w:cs="Courier New"/>
        </w:rPr>
        <w:t>sales.stl</w:t>
      </w:r>
      <w:proofErr w:type="spellEnd"/>
      <w:r w:rsidRPr="00FE0B38">
        <w:rPr>
          <w:rFonts w:ascii="Courier New" w:hAnsi="Courier New" w:cs="Courier New"/>
        </w:rPr>
        <w:t xml:space="preserve"> &lt;- </w:t>
      </w:r>
      <w:proofErr w:type="spellStart"/>
      <w:r w:rsidRPr="00FE0B38">
        <w:rPr>
          <w:rFonts w:ascii="Courier New" w:hAnsi="Courier New" w:cs="Courier New"/>
        </w:rPr>
        <w:t>stl</w:t>
      </w:r>
      <w:proofErr w:type="spellEnd"/>
      <w:r w:rsidRPr="00FE0B38">
        <w:rPr>
          <w:rFonts w:ascii="Courier New" w:hAnsi="Courier New" w:cs="Courier New"/>
        </w:rPr>
        <w:t xml:space="preserve">(log(sales), </w:t>
      </w:r>
      <w:proofErr w:type="spellStart"/>
      <w:r w:rsidRPr="00FE0B38">
        <w:rPr>
          <w:rFonts w:ascii="Courier New" w:hAnsi="Courier New" w:cs="Courier New"/>
        </w:rPr>
        <w:t>s.window</w:t>
      </w:r>
      <w:proofErr w:type="spellEnd"/>
      <w:r w:rsidRPr="00FE0B38">
        <w:rPr>
          <w:rFonts w:ascii="Courier New" w:hAnsi="Courier New" w:cs="Courier New"/>
        </w:rPr>
        <w:t>=</w:t>
      </w:r>
      <w:r w:rsidR="00FC1783">
        <w:rPr>
          <w:rFonts w:ascii="Courier New" w:hAnsi="Courier New" w:cs="Courier New"/>
        </w:rPr>
        <w:t>9</w:t>
      </w:r>
      <w:r w:rsidRPr="00FE0B38">
        <w:rPr>
          <w:rFonts w:ascii="Courier New" w:hAnsi="Courier New" w:cs="Courier New"/>
        </w:rPr>
        <w:t>)</w:t>
      </w:r>
      <w:r>
        <w:rPr>
          <w:sz w:val="24"/>
          <w:szCs w:val="24"/>
        </w:rPr>
        <w:br/>
        <w:t xml:space="preserve">Using this decomposition, define a seasonally adjusted version of the </w:t>
      </w:r>
      <w:r w:rsidRPr="007758D1">
        <w:rPr>
          <w:i/>
          <w:iCs/>
          <w:sz w:val="24"/>
          <w:szCs w:val="24"/>
        </w:rPr>
        <w:t>sales</w:t>
      </w:r>
      <w:r>
        <w:rPr>
          <w:sz w:val="24"/>
          <w:szCs w:val="24"/>
        </w:rPr>
        <w:t xml:space="preserve"> time series</w:t>
      </w:r>
      <w:r w:rsidR="007758D1">
        <w:rPr>
          <w:sz w:val="24"/>
          <w:szCs w:val="24"/>
        </w:rPr>
        <w:t xml:space="preserve"> (actual sales, not on a log scale)</w:t>
      </w:r>
      <w:r>
        <w:rPr>
          <w:sz w:val="24"/>
          <w:szCs w:val="24"/>
        </w:rPr>
        <w:t>. Show a sequence plot of your seasonally adjusted time series in a plot with the original raw time series (on the same axes in different colors</w:t>
      </w:r>
      <w:r w:rsidR="009C6C3C">
        <w:rPr>
          <w:sz w:val="24"/>
          <w:szCs w:val="24"/>
        </w:rPr>
        <w:t>,</w:t>
      </w:r>
      <w:r>
        <w:rPr>
          <w:sz w:val="24"/>
          <w:szCs w:val="24"/>
        </w:rPr>
        <w:t xml:space="preserve"> with a plot legend</w:t>
      </w:r>
      <w:r w:rsidR="009C6C3C">
        <w:rPr>
          <w:sz w:val="24"/>
          <w:szCs w:val="24"/>
        </w:rPr>
        <w:t xml:space="preserve"> identifying which is which</w:t>
      </w:r>
      <w:r>
        <w:rPr>
          <w:sz w:val="24"/>
          <w:szCs w:val="24"/>
        </w:rPr>
        <w:t>).</w:t>
      </w:r>
    </w:p>
    <w:p w14:paraId="2CAF47EF" w14:textId="372A66ED" w:rsidR="007758D1" w:rsidRDefault="007758D1" w:rsidP="0080364C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Based on the estimated trend from STL, how did Covid affect the long-term growth of sales of these products? [</w:t>
      </w:r>
      <w:r w:rsidR="00FC1783">
        <w:rPr>
          <w:sz w:val="24"/>
          <w:szCs w:val="24"/>
        </w:rPr>
        <w:t xml:space="preserve"> This analysis is most straightforward on the log scale. ]</w:t>
      </w:r>
    </w:p>
    <w:p w14:paraId="5DB9AE0C" w14:textId="47319648" w:rsidR="00EE488E" w:rsidRDefault="00EE488E" w:rsidP="00FE0B38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Does the seasonal pattern change over time?  In particular, is the seasonal pattern identified by STL different pre-Covid</w:t>
      </w:r>
      <w:r w:rsidR="007302A9">
        <w:rPr>
          <w:sz w:val="24"/>
          <w:szCs w:val="24"/>
        </w:rPr>
        <w:t xml:space="preserve"> (2018-2019)</w:t>
      </w:r>
      <w:r>
        <w:rPr>
          <w:sz w:val="24"/>
          <w:szCs w:val="24"/>
        </w:rPr>
        <w:t xml:space="preserve"> and post-Covid (say, 202</w:t>
      </w:r>
      <w:r w:rsidR="007302A9">
        <w:rPr>
          <w:sz w:val="24"/>
          <w:szCs w:val="24"/>
        </w:rPr>
        <w:t>2</w:t>
      </w:r>
      <w:r>
        <w:rPr>
          <w:sz w:val="24"/>
          <w:szCs w:val="24"/>
        </w:rPr>
        <w:t>-2023).</w:t>
      </w:r>
    </w:p>
    <w:p w14:paraId="0A4F8FFD" w14:textId="57A455C4" w:rsidR="00FE0B38" w:rsidRDefault="00FE0B38" w:rsidP="00FE0B38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Does the remainder from the STL </w:t>
      </w:r>
      <w:r w:rsidR="00EE488E">
        <w:rPr>
          <w:sz w:val="24"/>
          <w:szCs w:val="24"/>
        </w:rPr>
        <w:t>decomposition</w:t>
      </w:r>
      <w:r>
        <w:rPr>
          <w:sz w:val="24"/>
          <w:szCs w:val="24"/>
        </w:rPr>
        <w:t xml:space="preserve"> contain further seasonal information</w:t>
      </w:r>
      <w:r w:rsidR="00C100C9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="007D37A4">
        <w:rPr>
          <w:sz w:val="24"/>
          <w:szCs w:val="24"/>
        </w:rPr>
        <w:t>U</w:t>
      </w:r>
      <w:r>
        <w:rPr>
          <w:sz w:val="24"/>
          <w:szCs w:val="24"/>
        </w:rPr>
        <w:t>se the following commands to create time series that count the number of days and the number of weekend days</w:t>
      </w:r>
      <w:r w:rsidR="007758D1">
        <w:rPr>
          <w:sz w:val="24"/>
          <w:szCs w:val="24"/>
        </w:rPr>
        <w:t xml:space="preserve"> in a month.</w:t>
      </w:r>
    </w:p>
    <w:p w14:paraId="31EA8A86" w14:textId="5270EA28" w:rsidR="00C100C9" w:rsidRDefault="00C100C9" w:rsidP="00C100C9">
      <w:pPr>
        <w:pStyle w:val="BodyTextIndent2"/>
        <w:spacing w:before="60"/>
        <w:ind w:left="360" w:right="-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FE0B38" w:rsidRPr="00FE0B38">
        <w:rPr>
          <w:rFonts w:ascii="Courier New" w:hAnsi="Courier New" w:cs="Courier New"/>
        </w:rPr>
        <w:t>count_weekdays</w:t>
      </w:r>
      <w:proofErr w:type="spellEnd"/>
      <w:r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&lt;- function(from,</w:t>
      </w:r>
      <w:r w:rsidR="007758D1"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to)</w:t>
      </w:r>
      <w:r>
        <w:rPr>
          <w:rFonts w:ascii="Courier New" w:hAnsi="Courier New" w:cs="Courier New"/>
        </w:rPr>
        <w:t xml:space="preserve"> {      </w:t>
      </w:r>
      <w:r w:rsidR="00EE488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="00EE488E"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sum(!</w:t>
      </w:r>
      <w:proofErr w:type="spellStart"/>
      <w:r w:rsidR="00FE0B38" w:rsidRPr="00FE0B38">
        <w:rPr>
          <w:rFonts w:ascii="Courier New" w:hAnsi="Courier New" w:cs="Courier New"/>
        </w:rPr>
        <w:t>wday</w:t>
      </w:r>
      <w:proofErr w:type="spellEnd"/>
      <w:r w:rsidR="00FE0B38" w:rsidRPr="00FE0B38">
        <w:rPr>
          <w:rFonts w:ascii="Courier New" w:hAnsi="Courier New" w:cs="Courier New"/>
        </w:rPr>
        <w:t>(seq(from,</w:t>
      </w:r>
      <w:r w:rsidR="007758D1"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to,</w:t>
      </w:r>
      <w:r w:rsidR="007758D1"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"days"))</w:t>
      </w:r>
      <w:r w:rsidR="007758D1"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%in%</w:t>
      </w:r>
      <w:r w:rsidR="007758D1">
        <w:rPr>
          <w:rFonts w:ascii="Courier New" w:hAnsi="Courier New" w:cs="Courier New"/>
        </w:rPr>
        <w:t xml:space="preserve"> </w:t>
      </w:r>
      <w:r w:rsidR="00FE0B38" w:rsidRPr="00FE0B38">
        <w:rPr>
          <w:rFonts w:ascii="Courier New" w:hAnsi="Courier New" w:cs="Courier New"/>
        </w:rPr>
        <w:t>c(1,7))</w:t>
      </w:r>
      <w:r>
        <w:rPr>
          <w:rFonts w:ascii="Courier New" w:hAnsi="Courier New" w:cs="Courier New"/>
        </w:rPr>
        <w:t xml:space="preserve"> }</w:t>
      </w:r>
    </w:p>
    <w:p w14:paraId="0EB681D5" w14:textId="32294BF8" w:rsidR="00DC5A8A" w:rsidRDefault="00C100C9" w:rsidP="00DC5A8A">
      <w:pPr>
        <w:pStyle w:val="BodyTextIndent2"/>
        <w:spacing w:before="6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next.date</w:t>
      </w:r>
      <w:proofErr w:type="spellEnd"/>
      <w:r>
        <w:rPr>
          <w:rFonts w:ascii="Courier New" w:hAnsi="Courier New" w:cs="Courier New"/>
        </w:rPr>
        <w:t xml:space="preserve"> &lt;- </w:t>
      </w:r>
      <w:r w:rsidRPr="00FE0B38">
        <w:rPr>
          <w:rFonts w:ascii="Courier New" w:hAnsi="Courier New" w:cs="Courier New"/>
        </w:rPr>
        <w:t xml:space="preserve">c(dates[-1], </w:t>
      </w:r>
      <w:proofErr w:type="spellStart"/>
      <w:r w:rsidRPr="00FE0B38">
        <w:rPr>
          <w:rFonts w:ascii="Courier New" w:hAnsi="Courier New" w:cs="Courier New"/>
        </w:rPr>
        <w:t>ymd</w:t>
      </w:r>
      <w:proofErr w:type="spellEnd"/>
      <w:r w:rsidRPr="00FE0B38">
        <w:rPr>
          <w:rFonts w:ascii="Courier New" w:hAnsi="Courier New" w:cs="Courier New"/>
        </w:rPr>
        <w:t>("202</w:t>
      </w:r>
      <w:r w:rsidR="00EE488E">
        <w:rPr>
          <w:rFonts w:ascii="Courier New" w:hAnsi="Courier New" w:cs="Courier New"/>
        </w:rPr>
        <w:t>4</w:t>
      </w:r>
      <w:r w:rsidRPr="00FE0B38">
        <w:rPr>
          <w:rFonts w:ascii="Courier New" w:hAnsi="Courier New" w:cs="Courier New"/>
        </w:rPr>
        <w:t>-01-01"))-1</w:t>
      </w:r>
      <w:r w:rsidR="00FE0B38" w:rsidRPr="00FE0B3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proofErr w:type="spellStart"/>
      <w:r w:rsidR="00FE0B38" w:rsidRPr="00FE0B38">
        <w:rPr>
          <w:rFonts w:ascii="Courier New" w:hAnsi="Courier New" w:cs="Courier New"/>
        </w:rPr>
        <w:t>wdays</w:t>
      </w:r>
      <w:proofErr w:type="spellEnd"/>
      <w:r w:rsidR="00FE0B38" w:rsidRPr="00FE0B38">
        <w:rPr>
          <w:rFonts w:ascii="Courier New" w:hAnsi="Courier New" w:cs="Courier New"/>
        </w:rPr>
        <w:t xml:space="preserve"> &lt;- </w:t>
      </w:r>
      <w:proofErr w:type="spellStart"/>
      <w:r w:rsidR="00FE0B38" w:rsidRPr="00FE0B38">
        <w:rPr>
          <w:rFonts w:ascii="Courier New" w:hAnsi="Courier New" w:cs="Courier New"/>
        </w:rPr>
        <w:t>mapply</w:t>
      </w:r>
      <w:proofErr w:type="spellEnd"/>
      <w:r w:rsidR="00FE0B38" w:rsidRPr="00FE0B38">
        <w:rPr>
          <w:rFonts w:ascii="Courier New" w:hAnsi="Courier New" w:cs="Courier New"/>
        </w:rPr>
        <w:t>(</w:t>
      </w:r>
      <w:proofErr w:type="spellStart"/>
      <w:r w:rsidR="00FE0B38" w:rsidRPr="00FE0B38">
        <w:rPr>
          <w:rFonts w:ascii="Courier New" w:hAnsi="Courier New" w:cs="Courier New"/>
        </w:rPr>
        <w:t>count_weekdays</w:t>
      </w:r>
      <w:proofErr w:type="spellEnd"/>
      <w:r w:rsidR="00FE0B38" w:rsidRPr="00FE0B38">
        <w:rPr>
          <w:rFonts w:ascii="Courier New" w:hAnsi="Courier New" w:cs="Courier New"/>
        </w:rPr>
        <w:t xml:space="preserve">, dates, </w:t>
      </w:r>
      <w:proofErr w:type="spellStart"/>
      <w:r>
        <w:rPr>
          <w:rFonts w:ascii="Courier New" w:hAnsi="Courier New" w:cs="Courier New"/>
        </w:rPr>
        <w:t>next.date</w:t>
      </w:r>
      <w:proofErr w:type="spellEnd"/>
      <w:r w:rsidR="00FE0B38" w:rsidRPr="00FE0B38">
        <w:rPr>
          <w:rFonts w:ascii="Courier New" w:hAnsi="Courier New" w:cs="Courier New"/>
        </w:rPr>
        <w:t>)</w:t>
      </w:r>
      <w:r w:rsidR="00FE0B38" w:rsidRPr="00FE0B3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proofErr w:type="spellStart"/>
      <w:r w:rsidR="00FE0B38" w:rsidRPr="00FE0B38">
        <w:rPr>
          <w:rFonts w:ascii="Courier New" w:hAnsi="Courier New" w:cs="Courier New"/>
        </w:rPr>
        <w:t>ndays</w:t>
      </w:r>
      <w:proofErr w:type="spellEnd"/>
      <w:r w:rsidR="00FE0B38" w:rsidRPr="00FE0B38">
        <w:rPr>
          <w:rFonts w:ascii="Courier New" w:hAnsi="Courier New" w:cs="Courier New"/>
        </w:rPr>
        <w:t xml:space="preserve"> &lt;- </w:t>
      </w:r>
      <w:proofErr w:type="spellStart"/>
      <w:r w:rsidR="00FE0B38" w:rsidRPr="00FE0B38">
        <w:rPr>
          <w:rFonts w:ascii="Courier New" w:hAnsi="Courier New" w:cs="Courier New"/>
        </w:rPr>
        <w:t>lubridate</w:t>
      </w:r>
      <w:proofErr w:type="spellEnd"/>
      <w:r w:rsidR="00FE0B38" w:rsidRPr="00FE0B38">
        <w:rPr>
          <w:rFonts w:ascii="Courier New" w:hAnsi="Courier New" w:cs="Courier New"/>
        </w:rPr>
        <w:t>::</w:t>
      </w:r>
      <w:proofErr w:type="spellStart"/>
      <w:r w:rsidR="00FE0B38" w:rsidRPr="00FE0B38">
        <w:rPr>
          <w:rFonts w:ascii="Courier New" w:hAnsi="Courier New" w:cs="Courier New"/>
        </w:rPr>
        <w:t>days_in_month</w:t>
      </w:r>
      <w:proofErr w:type="spellEnd"/>
      <w:r w:rsidR="00FE0B38" w:rsidRPr="00FE0B38">
        <w:rPr>
          <w:rFonts w:ascii="Courier New" w:hAnsi="Courier New" w:cs="Courier New"/>
        </w:rPr>
        <w:t>(dates)</w:t>
      </w:r>
      <w:r w:rsidR="00FE0B38">
        <w:rPr>
          <w:sz w:val="24"/>
          <w:szCs w:val="24"/>
        </w:rPr>
        <w:br/>
      </w:r>
      <w:r>
        <w:rPr>
          <w:sz w:val="24"/>
          <w:szCs w:val="24"/>
        </w:rPr>
        <w:t>U</w:t>
      </w:r>
      <w:r w:rsidR="00FE0B38">
        <w:rPr>
          <w:sz w:val="24"/>
          <w:szCs w:val="24"/>
        </w:rPr>
        <w:t>se these variables in a regression model (</w:t>
      </w:r>
      <w:r w:rsidR="006715B9">
        <w:rPr>
          <w:sz w:val="24"/>
          <w:szCs w:val="24"/>
        </w:rPr>
        <w:t>a</w:t>
      </w:r>
      <w:r w:rsidR="00FE0B38">
        <w:rPr>
          <w:sz w:val="24"/>
          <w:szCs w:val="24"/>
        </w:rPr>
        <w:t xml:space="preserve"> choice </w:t>
      </w:r>
      <w:r w:rsidR="007758D1">
        <w:rPr>
          <w:sz w:val="24"/>
          <w:szCs w:val="24"/>
        </w:rPr>
        <w:t xml:space="preserve">for the model </w:t>
      </w:r>
      <w:r>
        <w:rPr>
          <w:sz w:val="24"/>
          <w:szCs w:val="24"/>
        </w:rPr>
        <w:t>follows</w:t>
      </w:r>
      <w:r w:rsidR="00FE0B38">
        <w:rPr>
          <w:sz w:val="24"/>
          <w:szCs w:val="24"/>
        </w:rPr>
        <w:t xml:space="preserve">) to determine </w:t>
      </w:r>
      <w:r>
        <w:rPr>
          <w:sz w:val="24"/>
          <w:szCs w:val="24"/>
        </w:rPr>
        <w:t>whether</w:t>
      </w:r>
      <w:r w:rsidR="00FE0B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STL has left </w:t>
      </w:r>
      <w:r w:rsidR="00FE0B38">
        <w:rPr>
          <w:sz w:val="24"/>
          <w:szCs w:val="24"/>
        </w:rPr>
        <w:t xml:space="preserve">seasonal information </w:t>
      </w:r>
      <w:r>
        <w:rPr>
          <w:sz w:val="24"/>
          <w:szCs w:val="24"/>
        </w:rPr>
        <w:t>in the remainder.</w:t>
      </w:r>
      <w:r w:rsidR="00DC5A8A">
        <w:rPr>
          <w:sz w:val="24"/>
          <w:szCs w:val="24"/>
        </w:rPr>
        <w:t xml:space="preserve"> Covid produces a</w:t>
      </w:r>
      <w:r w:rsidR="006715B9">
        <w:rPr>
          <w:sz w:val="24"/>
          <w:szCs w:val="24"/>
        </w:rPr>
        <w:t>n</w:t>
      </w:r>
      <w:r w:rsidR="00DC5A8A">
        <w:rPr>
          <w:sz w:val="24"/>
          <w:szCs w:val="24"/>
        </w:rPr>
        <w:t xml:space="preserve"> artifact in the remainder time series, so use </w:t>
      </w:r>
      <w:r w:rsidR="006715B9">
        <w:rPr>
          <w:sz w:val="24"/>
          <w:szCs w:val="24"/>
        </w:rPr>
        <w:t>data</w:t>
      </w:r>
      <w:r w:rsidR="00DC5A8A">
        <w:rPr>
          <w:sz w:val="24"/>
          <w:szCs w:val="24"/>
        </w:rPr>
        <w:t xml:space="preserve"> only through 2018. </w:t>
      </w:r>
      <w:r>
        <w:rPr>
          <w:sz w:val="24"/>
          <w:szCs w:val="24"/>
        </w:rPr>
        <w:br/>
        <w:t xml:space="preserve">    </w:t>
      </w:r>
      <w:r w:rsidR="00DC5A8A" w:rsidRPr="00DC5A8A">
        <w:rPr>
          <w:rFonts w:ascii="Courier New" w:hAnsi="Courier New" w:cs="Courier New"/>
        </w:rPr>
        <w:t>remain &lt;- window(</w:t>
      </w:r>
      <w:proofErr w:type="spellStart"/>
      <w:r w:rsidR="00DC5A8A" w:rsidRPr="00DC5A8A">
        <w:rPr>
          <w:rFonts w:ascii="Courier New" w:hAnsi="Courier New" w:cs="Courier New"/>
        </w:rPr>
        <w:t>sales.stl$time.series</w:t>
      </w:r>
      <w:proofErr w:type="spellEnd"/>
      <w:r w:rsidR="00DC5A8A" w:rsidRPr="00DC5A8A">
        <w:rPr>
          <w:rFonts w:ascii="Courier New" w:hAnsi="Courier New" w:cs="Courier New"/>
        </w:rPr>
        <w:t>[,'remainder'], end=201</w:t>
      </w:r>
      <w:r w:rsidR="00DC5A8A">
        <w:rPr>
          <w:rFonts w:ascii="Courier New" w:hAnsi="Courier New" w:cs="Courier New"/>
        </w:rPr>
        <w:t>8.99</w:t>
      </w:r>
      <w:r w:rsidR="00DC5A8A" w:rsidRPr="00DC5A8A">
        <w:rPr>
          <w:rFonts w:ascii="Courier New" w:hAnsi="Courier New" w:cs="Courier New"/>
        </w:rPr>
        <w:t>)</w:t>
      </w:r>
      <w:r w:rsidR="00DC5A8A">
        <w:rPr>
          <w:rFonts w:ascii="Courier New" w:hAnsi="Courier New" w:cs="Courier New"/>
        </w:rPr>
        <w:br/>
        <w:t xml:space="preserve">  n &lt;- length(remain)</w:t>
      </w:r>
      <w:r w:rsidR="00DC5A8A">
        <w:rPr>
          <w:rFonts w:ascii="Courier New" w:hAnsi="Courier New" w:cs="Courier New"/>
        </w:rPr>
        <w:br/>
        <w:t xml:space="preserve">  </w:t>
      </w:r>
      <w:proofErr w:type="spellStart"/>
      <w:r w:rsidR="00DC5A8A">
        <w:rPr>
          <w:rFonts w:ascii="Courier New" w:hAnsi="Courier New" w:cs="Courier New"/>
        </w:rPr>
        <w:t>wdays</w:t>
      </w:r>
      <w:proofErr w:type="spellEnd"/>
      <w:r w:rsidR="00DC5A8A">
        <w:rPr>
          <w:rFonts w:ascii="Courier New" w:hAnsi="Courier New" w:cs="Courier New"/>
        </w:rPr>
        <w:t xml:space="preserve"> &lt;- </w:t>
      </w:r>
      <w:proofErr w:type="spellStart"/>
      <w:r w:rsidR="00DC5A8A">
        <w:rPr>
          <w:rFonts w:ascii="Courier New" w:hAnsi="Courier New" w:cs="Courier New"/>
        </w:rPr>
        <w:t>wdays</w:t>
      </w:r>
      <w:proofErr w:type="spellEnd"/>
      <w:r w:rsidR="00DC5A8A">
        <w:rPr>
          <w:rFonts w:ascii="Courier New" w:hAnsi="Courier New" w:cs="Courier New"/>
        </w:rPr>
        <w:t>[1:n]</w:t>
      </w:r>
      <w:r w:rsidR="00DC5A8A">
        <w:rPr>
          <w:rFonts w:ascii="Courier New" w:hAnsi="Courier New" w:cs="Courier New"/>
        </w:rPr>
        <w:br/>
        <w:t xml:space="preserve">  </w:t>
      </w:r>
      <w:proofErr w:type="spellStart"/>
      <w:r w:rsidR="00DC5A8A">
        <w:rPr>
          <w:rFonts w:ascii="Courier New" w:hAnsi="Courier New" w:cs="Courier New"/>
        </w:rPr>
        <w:t>ndays</w:t>
      </w:r>
      <w:proofErr w:type="spellEnd"/>
      <w:r w:rsidR="00DC5A8A">
        <w:rPr>
          <w:rFonts w:ascii="Courier New" w:hAnsi="Courier New" w:cs="Courier New"/>
        </w:rPr>
        <w:t xml:space="preserve"> &lt;- </w:t>
      </w:r>
      <w:proofErr w:type="spellStart"/>
      <w:r w:rsidR="00DC5A8A">
        <w:rPr>
          <w:rFonts w:ascii="Courier New" w:hAnsi="Courier New" w:cs="Courier New"/>
        </w:rPr>
        <w:t>ndays</w:t>
      </w:r>
      <w:proofErr w:type="spellEnd"/>
      <w:r w:rsidR="00DC5A8A">
        <w:rPr>
          <w:rFonts w:ascii="Courier New" w:hAnsi="Courier New" w:cs="Courier New"/>
        </w:rPr>
        <w:t>[1:n]</w:t>
      </w:r>
      <w:r w:rsidR="00DC5A8A">
        <w:rPr>
          <w:rFonts w:ascii="Courier New" w:hAnsi="Courier New" w:cs="Courier New"/>
        </w:rPr>
        <w:br/>
        <w:t xml:space="preserve">  </w:t>
      </w:r>
      <w:r w:rsidR="00DC5A8A" w:rsidRPr="00C100C9">
        <w:rPr>
          <w:rFonts w:ascii="Courier New" w:hAnsi="Courier New" w:cs="Courier New"/>
        </w:rPr>
        <w:t>month &lt;- factor(rep(</w:t>
      </w:r>
      <w:proofErr w:type="spellStart"/>
      <w:r w:rsidR="00DC5A8A" w:rsidRPr="00C100C9">
        <w:rPr>
          <w:rFonts w:ascii="Courier New" w:hAnsi="Courier New" w:cs="Courier New"/>
        </w:rPr>
        <w:t>month.abb</w:t>
      </w:r>
      <w:proofErr w:type="spellEnd"/>
      <w:r w:rsidR="00DC5A8A" w:rsidRPr="00C100C9">
        <w:rPr>
          <w:rFonts w:ascii="Courier New" w:hAnsi="Courier New" w:cs="Courier New"/>
        </w:rPr>
        <w:t xml:space="preserve">, </w:t>
      </w:r>
      <w:r w:rsidR="00DC5A8A">
        <w:rPr>
          <w:rFonts w:ascii="Courier New" w:hAnsi="Courier New" w:cs="Courier New"/>
        </w:rPr>
        <w:t>n/12)</w:t>
      </w:r>
      <w:r w:rsidR="00DC5A8A" w:rsidRPr="00C100C9">
        <w:rPr>
          <w:rFonts w:ascii="Courier New" w:hAnsi="Courier New" w:cs="Courier New"/>
        </w:rPr>
        <w:t>, levels=</w:t>
      </w:r>
      <w:proofErr w:type="spellStart"/>
      <w:r w:rsidR="00DC5A8A" w:rsidRPr="00C100C9">
        <w:rPr>
          <w:rFonts w:ascii="Courier New" w:hAnsi="Courier New" w:cs="Courier New"/>
        </w:rPr>
        <w:t>month.abb</w:t>
      </w:r>
      <w:proofErr w:type="spellEnd"/>
      <w:r w:rsidR="00DC5A8A">
        <w:rPr>
          <w:rFonts w:ascii="Courier New" w:hAnsi="Courier New" w:cs="Courier New"/>
        </w:rPr>
        <w:t>)</w:t>
      </w:r>
    </w:p>
    <w:p w14:paraId="6D80D2C4" w14:textId="7D22B595" w:rsidR="00AA03F1" w:rsidRPr="00C100C9" w:rsidRDefault="00DC5A8A" w:rsidP="00DC5A8A">
      <w:pPr>
        <w:pStyle w:val="BodyTextIndent2"/>
        <w:spacing w:before="6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100C9" w:rsidRPr="00C100C9">
        <w:rPr>
          <w:rFonts w:ascii="Courier New" w:hAnsi="Courier New" w:cs="Courier New"/>
        </w:rPr>
        <w:t xml:space="preserve">  </w:t>
      </w:r>
      <w:proofErr w:type="spellStart"/>
      <w:r w:rsidR="00C100C9" w:rsidRPr="00C100C9">
        <w:rPr>
          <w:rFonts w:ascii="Courier New" w:hAnsi="Courier New" w:cs="Courier New"/>
        </w:rPr>
        <w:t>regr</w:t>
      </w:r>
      <w:proofErr w:type="spellEnd"/>
      <w:r w:rsidR="00C100C9" w:rsidRPr="00C100C9">
        <w:rPr>
          <w:rFonts w:ascii="Courier New" w:hAnsi="Courier New" w:cs="Courier New"/>
        </w:rPr>
        <w:t xml:space="preserve">  &lt;- </w:t>
      </w:r>
      <w:proofErr w:type="spellStart"/>
      <w:r w:rsidR="00C100C9" w:rsidRPr="00C100C9">
        <w:rPr>
          <w:rFonts w:ascii="Courier New" w:hAnsi="Courier New" w:cs="Courier New"/>
        </w:rPr>
        <w:t>dynlm</w:t>
      </w:r>
      <w:proofErr w:type="spellEnd"/>
      <w:r w:rsidR="00C100C9" w:rsidRPr="00C100C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remain</w:t>
      </w:r>
      <w:r w:rsidR="00C100C9" w:rsidRPr="00C100C9">
        <w:rPr>
          <w:rFonts w:ascii="Courier New" w:hAnsi="Courier New" w:cs="Courier New"/>
        </w:rPr>
        <w:t xml:space="preserve"> ~ month + </w:t>
      </w:r>
      <w:proofErr w:type="spellStart"/>
      <w:r w:rsidR="00C100C9" w:rsidRPr="00C100C9">
        <w:rPr>
          <w:rFonts w:ascii="Courier New" w:hAnsi="Courier New" w:cs="Courier New"/>
        </w:rPr>
        <w:t>ndays</w:t>
      </w:r>
      <w:proofErr w:type="spellEnd"/>
      <w:r w:rsidR="00C100C9" w:rsidRPr="00C100C9">
        <w:rPr>
          <w:rFonts w:ascii="Courier New" w:hAnsi="Courier New" w:cs="Courier New"/>
        </w:rPr>
        <w:t xml:space="preserve"> + </w:t>
      </w:r>
      <w:proofErr w:type="spellStart"/>
      <w:r w:rsidR="00C100C9" w:rsidRPr="00C100C9">
        <w:rPr>
          <w:rFonts w:ascii="Courier New" w:hAnsi="Courier New" w:cs="Courier New"/>
        </w:rPr>
        <w:t>wdays</w:t>
      </w:r>
      <w:proofErr w:type="spellEnd"/>
      <w:r w:rsidR="00C100C9" w:rsidRPr="00C100C9">
        <w:rPr>
          <w:rFonts w:ascii="Courier New" w:hAnsi="Courier New" w:cs="Courier New"/>
        </w:rPr>
        <w:t>)</w:t>
      </w:r>
      <w:r w:rsidR="00C100C9" w:rsidRPr="00C100C9">
        <w:rPr>
          <w:sz w:val="24"/>
          <w:szCs w:val="24"/>
        </w:rPr>
        <w:t xml:space="preserve">  </w:t>
      </w:r>
    </w:p>
    <w:p w14:paraId="3F77E4CA" w14:textId="36E0A160" w:rsidR="00AA03F1" w:rsidRDefault="00612E3D" w:rsidP="00A95632">
      <w:pPr>
        <w:pStyle w:val="BodyTextIndent2"/>
        <w:spacing w:before="6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file </w:t>
      </w:r>
      <w:r w:rsidR="008C7887">
        <w:rPr>
          <w:sz w:val="24"/>
          <w:szCs w:val="24"/>
        </w:rPr>
        <w:t>“</w:t>
      </w:r>
      <w:r>
        <w:rPr>
          <w:sz w:val="24"/>
          <w:szCs w:val="24"/>
        </w:rPr>
        <w:t>a3_series.csv</w:t>
      </w:r>
      <w:r w:rsidR="008C7887">
        <w:rPr>
          <w:sz w:val="24"/>
          <w:szCs w:val="24"/>
        </w:rPr>
        <w:t>”</w:t>
      </w:r>
      <w:r>
        <w:rPr>
          <w:sz w:val="24"/>
          <w:szCs w:val="24"/>
        </w:rPr>
        <w:t xml:space="preserve"> (in the Canvas assignments folder) defines </w:t>
      </w:r>
      <w:r w:rsidR="002F447C">
        <w:rPr>
          <w:sz w:val="24"/>
          <w:szCs w:val="24"/>
        </w:rPr>
        <w:t>three</w:t>
      </w:r>
      <w:r>
        <w:rPr>
          <w:sz w:val="24"/>
          <w:szCs w:val="24"/>
        </w:rPr>
        <w:t xml:space="preserve"> time series </w:t>
      </w:r>
      <w:r w:rsidR="00C5593D">
        <w:rPr>
          <w:sz w:val="24"/>
          <w:szCs w:val="24"/>
        </w:rPr>
        <w:t xml:space="preserve">that are </w:t>
      </w:r>
      <w:r>
        <w:rPr>
          <w:sz w:val="24"/>
          <w:szCs w:val="24"/>
        </w:rPr>
        <w:t>used in questions 6</w:t>
      </w:r>
      <w:r w:rsidR="002F447C">
        <w:rPr>
          <w:sz w:val="24"/>
          <w:szCs w:val="24"/>
        </w:rPr>
        <w:t xml:space="preserve">, </w:t>
      </w:r>
      <w:r>
        <w:rPr>
          <w:sz w:val="24"/>
          <w:szCs w:val="24"/>
        </w:rPr>
        <w:t>7</w:t>
      </w:r>
      <w:r w:rsidR="002F447C">
        <w:rPr>
          <w:sz w:val="24"/>
          <w:szCs w:val="24"/>
        </w:rPr>
        <w:t>, and 8</w:t>
      </w:r>
      <w:r>
        <w:rPr>
          <w:sz w:val="24"/>
          <w:szCs w:val="24"/>
        </w:rPr>
        <w:t>.</w:t>
      </w:r>
      <w:r w:rsidR="00A95632">
        <w:rPr>
          <w:sz w:val="24"/>
          <w:szCs w:val="24"/>
        </w:rPr>
        <w:t xml:space="preserve"> </w:t>
      </w:r>
      <w:r w:rsidR="002F447C">
        <w:rPr>
          <w:sz w:val="24"/>
          <w:szCs w:val="24"/>
        </w:rPr>
        <w:t>All have</w:t>
      </w:r>
      <w:r w:rsidR="00C5593D">
        <w:rPr>
          <w:sz w:val="24"/>
          <w:szCs w:val="24"/>
        </w:rPr>
        <w:t xml:space="preserve"> length</w:t>
      </w:r>
      <w:r w:rsidR="002F447C">
        <w:rPr>
          <w:sz w:val="24"/>
          <w:szCs w:val="24"/>
        </w:rPr>
        <w:t xml:space="preserve"> </w:t>
      </w:r>
      <w:r w:rsidR="002F447C" w:rsidRPr="002F447C">
        <w:rPr>
          <w:i/>
          <w:iCs/>
          <w:sz w:val="24"/>
          <w:szCs w:val="24"/>
        </w:rPr>
        <w:t>n</w:t>
      </w:r>
      <w:r w:rsidR="002F447C">
        <w:rPr>
          <w:sz w:val="24"/>
          <w:szCs w:val="24"/>
        </w:rPr>
        <w:t xml:space="preserve"> = 150. </w:t>
      </w:r>
      <w:r w:rsidR="00A95632">
        <w:rPr>
          <w:sz w:val="24"/>
          <w:szCs w:val="24"/>
        </w:rPr>
        <w:t>Define these time series as follows.</w:t>
      </w:r>
    </w:p>
    <w:p w14:paraId="05E445ED" w14:textId="7248C063" w:rsidR="00612E3D" w:rsidRDefault="00A95632" w:rsidP="00E469F9">
      <w:pPr>
        <w:pStyle w:val="BodyTextIndent2"/>
        <w:spacing w:before="60"/>
        <w:ind w:firstLine="0"/>
        <w:rPr>
          <w:rFonts w:ascii="Courier New" w:hAnsi="Courier New" w:cs="Courier New"/>
        </w:rPr>
      </w:pPr>
      <w:r w:rsidRPr="00A95632">
        <w:rPr>
          <w:rFonts w:ascii="Courier New" w:hAnsi="Courier New" w:cs="Courier New"/>
        </w:rPr>
        <w:t>Data &lt;- read.csv("</w:t>
      </w:r>
      <w:r w:rsidR="008C7887">
        <w:rPr>
          <w:rFonts w:ascii="Courier New" w:hAnsi="Courier New" w:cs="Courier New"/>
        </w:rPr>
        <w:t>[your path]</w:t>
      </w:r>
      <w:r w:rsidRPr="00A95632">
        <w:rPr>
          <w:rFonts w:ascii="Courier New" w:hAnsi="Courier New" w:cs="Courier New"/>
        </w:rPr>
        <w:t>a3_series.csv")</w:t>
      </w:r>
      <w:r>
        <w:rPr>
          <w:rFonts w:ascii="Courier New" w:hAnsi="Courier New" w:cs="Courier New"/>
        </w:rPr>
        <w:br/>
      </w:r>
      <w:r w:rsidRPr="00A95632">
        <w:rPr>
          <w:rFonts w:ascii="Courier New" w:hAnsi="Courier New" w:cs="Courier New"/>
        </w:rPr>
        <w:t xml:space="preserve">ts.6 &lt;- </w:t>
      </w:r>
      <w:proofErr w:type="spellStart"/>
      <w:r w:rsidRPr="00A95632">
        <w:rPr>
          <w:rFonts w:ascii="Courier New" w:hAnsi="Courier New" w:cs="Courier New"/>
        </w:rPr>
        <w:t>ts</w:t>
      </w:r>
      <w:proofErr w:type="spellEnd"/>
      <w:r w:rsidRPr="00A95632">
        <w:rPr>
          <w:rFonts w:ascii="Courier New" w:hAnsi="Courier New" w:cs="Courier New"/>
        </w:rPr>
        <w:t>(Data[,2])</w:t>
      </w:r>
      <w:r>
        <w:rPr>
          <w:rFonts w:ascii="Courier New" w:hAnsi="Courier New" w:cs="Courier New"/>
        </w:rPr>
        <w:br/>
      </w:r>
      <w:r w:rsidRPr="00A95632">
        <w:rPr>
          <w:rFonts w:ascii="Courier New" w:hAnsi="Courier New" w:cs="Courier New"/>
        </w:rPr>
        <w:t xml:space="preserve">ts.7 &lt;- </w:t>
      </w:r>
      <w:proofErr w:type="spellStart"/>
      <w:r w:rsidRPr="00A95632">
        <w:rPr>
          <w:rFonts w:ascii="Courier New" w:hAnsi="Courier New" w:cs="Courier New"/>
        </w:rPr>
        <w:t>ts</w:t>
      </w:r>
      <w:proofErr w:type="spellEnd"/>
      <w:r w:rsidRPr="00A95632">
        <w:rPr>
          <w:rFonts w:ascii="Courier New" w:hAnsi="Courier New" w:cs="Courier New"/>
        </w:rPr>
        <w:t>(Data[,3])</w:t>
      </w:r>
      <w:r>
        <w:rPr>
          <w:rFonts w:ascii="Courier New" w:hAnsi="Courier New" w:cs="Courier New"/>
        </w:rPr>
        <w:br/>
        <w:t xml:space="preserve">ts.8 &lt;- </w:t>
      </w:r>
      <w:proofErr w:type="spellStart"/>
      <w:r>
        <w:rPr>
          <w:rFonts w:ascii="Courier New" w:hAnsi="Courier New" w:cs="Courier New"/>
        </w:rPr>
        <w:t>ts</w:t>
      </w:r>
      <w:proofErr w:type="spellEnd"/>
      <w:r>
        <w:rPr>
          <w:rFonts w:ascii="Courier New" w:hAnsi="Courier New" w:cs="Courier New"/>
        </w:rPr>
        <w:t>(Data[,4])</w:t>
      </w:r>
    </w:p>
    <w:p w14:paraId="2D04BE5C" w14:textId="77777777" w:rsidR="007D37A4" w:rsidRPr="00E469F9" w:rsidRDefault="007D37A4" w:rsidP="00E469F9">
      <w:pPr>
        <w:pStyle w:val="BodyTextIndent2"/>
        <w:spacing w:before="60"/>
        <w:ind w:firstLine="0"/>
        <w:rPr>
          <w:rFonts w:ascii="Courier New" w:hAnsi="Courier New" w:cs="Courier New"/>
        </w:rPr>
      </w:pPr>
    </w:p>
    <w:p w14:paraId="3493FFBD" w14:textId="561966AE" w:rsidR="00AA03F1" w:rsidRPr="007D37A4" w:rsidRDefault="00A95632" w:rsidP="007D37A4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Identify an ARMA model for the time series </w:t>
      </w:r>
      <w:r w:rsidRPr="00A95632">
        <w:rPr>
          <w:rFonts w:ascii="Courier New" w:hAnsi="Courier New" w:cs="Courier New"/>
          <w:sz w:val="24"/>
          <w:szCs w:val="24"/>
        </w:rPr>
        <w:t>ts.6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(a) Identify a model </w:t>
      </w:r>
      <w:r w:rsidR="007D37A4">
        <w:rPr>
          <w:sz w:val="24"/>
          <w:szCs w:val="24"/>
        </w:rPr>
        <w:t>from a visual inspection of</w:t>
      </w:r>
      <w:r>
        <w:rPr>
          <w:sz w:val="24"/>
          <w:szCs w:val="24"/>
        </w:rPr>
        <w:t xml:space="preserve"> the estimated ACF and PACF.</w:t>
      </w:r>
      <w:r>
        <w:rPr>
          <w:sz w:val="24"/>
          <w:szCs w:val="24"/>
        </w:rPr>
        <w:br/>
        <w:t xml:space="preserve">(b) Following the procedure described in class </w:t>
      </w:r>
      <w:r w:rsidR="007D37A4">
        <w:rPr>
          <w:sz w:val="24"/>
          <w:szCs w:val="24"/>
        </w:rPr>
        <w:t>that uses</w:t>
      </w:r>
      <w:r w:rsidR="00E469F9">
        <w:rPr>
          <w:sz w:val="24"/>
          <w:szCs w:val="24"/>
        </w:rPr>
        <w:t xml:space="preserve"> the function `</w:t>
      </w:r>
      <w:proofErr w:type="spellStart"/>
      <w:r w:rsidR="00E469F9">
        <w:rPr>
          <w:sz w:val="24"/>
          <w:szCs w:val="24"/>
        </w:rPr>
        <w:t>fit_models</w:t>
      </w:r>
      <w:proofErr w:type="spellEnd"/>
      <w:r w:rsidR="00E469F9">
        <w:rPr>
          <w:sz w:val="24"/>
          <w:szCs w:val="24"/>
        </w:rPr>
        <w:t>`</w:t>
      </w:r>
      <w:r w:rsidR="007D37A4">
        <w:rPr>
          <w:sz w:val="24"/>
          <w:szCs w:val="24"/>
        </w:rPr>
        <w:br/>
        <w:t xml:space="preserve">     (</w:t>
      </w:r>
      <w:r>
        <w:rPr>
          <w:sz w:val="24"/>
          <w:szCs w:val="24"/>
        </w:rPr>
        <w:t>Lecture 12), use AIC and BIC to identify model</w:t>
      </w:r>
      <w:r w:rsidR="00E469F9">
        <w:rPr>
          <w:sz w:val="24"/>
          <w:szCs w:val="24"/>
        </w:rPr>
        <w:t>s</w:t>
      </w:r>
      <w:r>
        <w:rPr>
          <w:sz w:val="24"/>
          <w:szCs w:val="24"/>
        </w:rPr>
        <w:t xml:space="preserve"> for this time series. </w:t>
      </w:r>
      <w:r w:rsidR="007D37A4">
        <w:rPr>
          <w:sz w:val="24"/>
          <w:szCs w:val="24"/>
        </w:rPr>
        <w:br/>
        <w:t xml:space="preserve">(c) </w:t>
      </w:r>
      <w:r w:rsidRPr="007D37A4">
        <w:rPr>
          <w:sz w:val="24"/>
          <w:szCs w:val="24"/>
        </w:rPr>
        <w:t xml:space="preserve">Do the chosen models </w:t>
      </w:r>
      <w:r w:rsidR="00CE0E65">
        <w:rPr>
          <w:sz w:val="24"/>
          <w:szCs w:val="24"/>
        </w:rPr>
        <w:t xml:space="preserve">in parts (a) and (b) </w:t>
      </w:r>
      <w:r w:rsidRPr="007D37A4">
        <w:rPr>
          <w:sz w:val="24"/>
          <w:szCs w:val="24"/>
        </w:rPr>
        <w:t>agree with each other</w:t>
      </w:r>
      <w:r w:rsidR="00CE0E65">
        <w:rPr>
          <w:sz w:val="24"/>
          <w:szCs w:val="24"/>
        </w:rPr>
        <w:t>?</w:t>
      </w:r>
      <w:r w:rsidR="007D37A4">
        <w:rPr>
          <w:sz w:val="24"/>
          <w:szCs w:val="24"/>
        </w:rPr>
        <w:t xml:space="preserve"> If the results </w:t>
      </w:r>
      <w:r w:rsidR="007D37A4">
        <w:rPr>
          <w:sz w:val="24"/>
          <w:szCs w:val="24"/>
        </w:rPr>
        <w:br/>
        <w:t xml:space="preserve">     disagree, what model would you recommend?</w:t>
      </w:r>
      <w:r w:rsidR="006715B9">
        <w:rPr>
          <w:sz w:val="24"/>
          <w:szCs w:val="24"/>
        </w:rPr>
        <w:t xml:space="preserve">  Why?</w:t>
      </w:r>
    </w:p>
    <w:p w14:paraId="5B3CAE92" w14:textId="272A430E" w:rsidR="00A95632" w:rsidRDefault="00A95632" w:rsidP="0080364C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Repeat</w:t>
      </w:r>
      <w:r w:rsidR="002F447C">
        <w:rPr>
          <w:sz w:val="24"/>
          <w:szCs w:val="24"/>
        </w:rPr>
        <w:t xml:space="preserve"> the analysis of</w:t>
      </w:r>
      <w:r>
        <w:rPr>
          <w:sz w:val="24"/>
          <w:szCs w:val="24"/>
        </w:rPr>
        <w:t xml:space="preserve"> Q6, but with the time series </w:t>
      </w:r>
      <w:r w:rsidRPr="002F447C">
        <w:rPr>
          <w:rFonts w:ascii="Courier New" w:hAnsi="Courier New" w:cs="Courier New"/>
          <w:sz w:val="24"/>
          <w:szCs w:val="24"/>
        </w:rPr>
        <w:t>ts.7</w:t>
      </w:r>
      <w:r>
        <w:rPr>
          <w:sz w:val="24"/>
          <w:szCs w:val="24"/>
        </w:rPr>
        <w:t>.</w:t>
      </w:r>
    </w:p>
    <w:p w14:paraId="1E59E6D6" w14:textId="27FF44E9" w:rsidR="00A95632" w:rsidRDefault="00CE0E65" w:rsidP="00A95632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Re</w:t>
      </w:r>
      <w:r w:rsidR="002F447C">
        <w:rPr>
          <w:sz w:val="24"/>
          <w:szCs w:val="24"/>
        </w:rPr>
        <w:t xml:space="preserve">peat the analysis of </w:t>
      </w:r>
      <w:r w:rsidR="00A95632">
        <w:rPr>
          <w:sz w:val="24"/>
          <w:szCs w:val="24"/>
        </w:rPr>
        <w:t xml:space="preserve">Q6, but with the time series </w:t>
      </w:r>
      <w:r w:rsidR="00A95632" w:rsidRPr="002F447C">
        <w:rPr>
          <w:rFonts w:ascii="Courier New" w:hAnsi="Courier New" w:cs="Courier New"/>
          <w:sz w:val="24"/>
          <w:szCs w:val="24"/>
        </w:rPr>
        <w:t>ts.8</w:t>
      </w:r>
      <w:r w:rsidR="00A95632">
        <w:rPr>
          <w:sz w:val="24"/>
          <w:szCs w:val="24"/>
        </w:rPr>
        <w:t>.</w:t>
      </w:r>
    </w:p>
    <w:p w14:paraId="64383621" w14:textId="77777777" w:rsidR="00E469F9" w:rsidRDefault="00E469F9" w:rsidP="00E469F9">
      <w:pPr>
        <w:pStyle w:val="BodyTextIndent2"/>
        <w:spacing w:before="60"/>
        <w:rPr>
          <w:sz w:val="24"/>
          <w:szCs w:val="24"/>
        </w:rPr>
      </w:pPr>
    </w:p>
    <w:p w14:paraId="36BAFEFB" w14:textId="2D0FDE73" w:rsidR="004B50E9" w:rsidRDefault="004B50E9" w:rsidP="0080364C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the R program </w:t>
      </w:r>
      <w:proofErr w:type="spellStart"/>
      <w:r w:rsidRPr="006715B9">
        <w:rPr>
          <w:rFonts w:ascii="Courier New" w:hAnsi="Courier New" w:cs="Courier New"/>
        </w:rPr>
        <w:t>arima.sim</w:t>
      </w:r>
      <w:proofErr w:type="spellEnd"/>
      <w:r>
        <w:rPr>
          <w:sz w:val="24"/>
          <w:szCs w:val="24"/>
        </w:rPr>
        <w:t xml:space="preserve"> to generate a </w:t>
      </w:r>
      <w:r w:rsidR="00190981">
        <w:rPr>
          <w:sz w:val="24"/>
          <w:szCs w:val="24"/>
        </w:rPr>
        <w:t xml:space="preserve">Gaussian </w:t>
      </w:r>
      <w:r>
        <w:rPr>
          <w:sz w:val="24"/>
          <w:szCs w:val="24"/>
        </w:rPr>
        <w:t>realization</w:t>
      </w:r>
      <w:r w:rsidR="00190981">
        <w:rPr>
          <w:sz w:val="24"/>
          <w:szCs w:val="24"/>
        </w:rPr>
        <w:t xml:space="preserve"> of length </w:t>
      </w:r>
      <w:r w:rsidR="00190981" w:rsidRPr="00190981">
        <w:rPr>
          <w:i/>
          <w:iCs/>
          <w:sz w:val="24"/>
          <w:szCs w:val="24"/>
        </w:rPr>
        <w:t>n</w:t>
      </w:r>
      <w:r w:rsidR="00190981">
        <w:rPr>
          <w:sz w:val="24"/>
          <w:szCs w:val="24"/>
        </w:rPr>
        <w:t>=</w:t>
      </w:r>
      <w:r w:rsidR="006715B9">
        <w:rPr>
          <w:sz w:val="24"/>
          <w:szCs w:val="24"/>
        </w:rPr>
        <w:t>8</w:t>
      </w:r>
      <w:r w:rsidR="00190981">
        <w:rPr>
          <w:sz w:val="24"/>
          <w:szCs w:val="24"/>
        </w:rPr>
        <w:t>00</w:t>
      </w:r>
      <w:r>
        <w:rPr>
          <w:sz w:val="24"/>
          <w:szCs w:val="24"/>
        </w:rPr>
        <w:t xml:space="preserve"> of the AR(2) </w:t>
      </w:r>
      <w:r w:rsidR="006715B9">
        <w:rPr>
          <w:sz w:val="24"/>
          <w:szCs w:val="24"/>
        </w:rPr>
        <w:t>process defined by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X</w:t>
      </w:r>
      <w:r w:rsidRPr="004B50E9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 xml:space="preserve"> = 1.6 X</w:t>
      </w:r>
      <w:r w:rsidRPr="004B50E9">
        <w:rPr>
          <w:sz w:val="24"/>
          <w:szCs w:val="24"/>
          <w:vertAlign w:val="subscript"/>
        </w:rPr>
        <w:t xml:space="preserve">t-1 </w:t>
      </w:r>
      <w:r>
        <w:rPr>
          <w:sz w:val="24"/>
          <w:szCs w:val="24"/>
        </w:rPr>
        <w:t>– 0.80 X</w:t>
      </w:r>
      <w:r w:rsidRPr="004B50E9">
        <w:rPr>
          <w:sz w:val="24"/>
          <w:szCs w:val="24"/>
          <w:vertAlign w:val="subscript"/>
        </w:rPr>
        <w:t xml:space="preserve">t-2 </w: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w</w:t>
      </w:r>
      <w:r w:rsidRPr="004B50E9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br/>
        <w:t xml:space="preserve">Set the random seed to 54 (i.e., </w:t>
      </w:r>
      <w:proofErr w:type="spellStart"/>
      <w:r w:rsidRPr="004B50E9">
        <w:rPr>
          <w:rFonts w:ascii="Courier New" w:hAnsi="Courier New" w:cs="Courier New"/>
        </w:rPr>
        <w:t>set.seed</w:t>
      </w:r>
      <w:proofErr w:type="spellEnd"/>
      <w:r w:rsidRPr="004B50E9">
        <w:rPr>
          <w:rFonts w:ascii="Courier New" w:hAnsi="Courier New" w:cs="Courier New"/>
        </w:rPr>
        <w:t>(54</w:t>
      </w:r>
      <w:r>
        <w:rPr>
          <w:rFonts w:ascii="Courier New" w:hAnsi="Courier New" w:cs="Courier New"/>
        </w:rPr>
        <w:t>)</w:t>
      </w:r>
      <w:r>
        <w:rPr>
          <w:sz w:val="24"/>
          <w:szCs w:val="24"/>
        </w:rPr>
        <w:t>) and the white noise variance to 1.</w:t>
      </w:r>
      <w:r>
        <w:rPr>
          <w:sz w:val="24"/>
          <w:szCs w:val="24"/>
        </w:rPr>
        <w:br/>
        <w:t xml:space="preserve">(a) Confirm that the ACF and PACF for your simulated time series match those of an   </w:t>
      </w:r>
      <w:r>
        <w:rPr>
          <w:sz w:val="24"/>
          <w:szCs w:val="24"/>
        </w:rPr>
        <w:br/>
      </w:r>
      <w:r w:rsidR="006715B9">
        <w:rPr>
          <w:sz w:val="24"/>
          <w:szCs w:val="24"/>
        </w:rPr>
        <w:tab/>
      </w:r>
      <w:r>
        <w:rPr>
          <w:sz w:val="24"/>
          <w:szCs w:val="24"/>
        </w:rPr>
        <w:t xml:space="preserve">AR(2) process and that the estimated coefficients when </w:t>
      </w:r>
      <w:r w:rsidR="006715B9">
        <w:rPr>
          <w:sz w:val="24"/>
          <w:szCs w:val="24"/>
        </w:rPr>
        <w:t>fitting</w:t>
      </w:r>
      <w:r>
        <w:rPr>
          <w:sz w:val="24"/>
          <w:szCs w:val="24"/>
        </w:rPr>
        <w:t xml:space="preserve"> this model are </w:t>
      </w:r>
      <w:r>
        <w:rPr>
          <w:sz w:val="24"/>
          <w:szCs w:val="24"/>
        </w:rPr>
        <w:br/>
        <w:t xml:space="preserve"> </w:t>
      </w:r>
      <w:r w:rsidR="006715B9">
        <w:rPr>
          <w:sz w:val="24"/>
          <w:szCs w:val="24"/>
        </w:rPr>
        <w:tab/>
      </w:r>
      <w:r>
        <w:rPr>
          <w:sz w:val="24"/>
          <w:szCs w:val="24"/>
        </w:rPr>
        <w:t>close to the parameters of the process</w:t>
      </w:r>
      <w:r w:rsidR="006715B9">
        <w:rPr>
          <w:sz w:val="24"/>
          <w:szCs w:val="24"/>
        </w:rPr>
        <w:t xml:space="preserve"> (fit the model using </w:t>
      </w:r>
      <w:proofErr w:type="spellStart"/>
      <w:r w:rsidR="006715B9">
        <w:rPr>
          <w:sz w:val="24"/>
          <w:szCs w:val="24"/>
        </w:rPr>
        <w:t>sarima</w:t>
      </w:r>
      <w:proofErr w:type="spellEnd"/>
      <w:r w:rsidR="006715B9">
        <w:rPr>
          <w:sz w:val="24"/>
          <w:szCs w:val="24"/>
        </w:rPr>
        <w:t>):</w:t>
      </w:r>
      <w:r w:rsidR="006715B9">
        <w:rPr>
          <w:sz w:val="24"/>
          <w:szCs w:val="24"/>
        </w:rPr>
        <w:br/>
      </w:r>
      <w:r w:rsidR="006715B9">
        <w:rPr>
          <w:sz w:val="24"/>
          <w:szCs w:val="24"/>
        </w:rPr>
        <w:tab/>
      </w:r>
      <w:r w:rsidR="006715B9">
        <w:rPr>
          <w:sz w:val="24"/>
          <w:szCs w:val="24"/>
        </w:rPr>
        <w:tab/>
      </w:r>
      <w:r w:rsidR="006715B9">
        <w:rPr>
          <w:sz w:val="24"/>
          <w:szCs w:val="24"/>
        </w:rPr>
        <w:tab/>
      </w:r>
      <w:proofErr w:type="spellStart"/>
      <w:r w:rsidR="006715B9" w:rsidRPr="006715B9">
        <w:rPr>
          <w:rFonts w:ascii="Courier New" w:hAnsi="Courier New" w:cs="Courier New"/>
        </w:rPr>
        <w:t>sarima</w:t>
      </w:r>
      <w:proofErr w:type="spellEnd"/>
      <w:r w:rsidR="006715B9" w:rsidRPr="006715B9">
        <w:rPr>
          <w:rFonts w:ascii="Courier New" w:hAnsi="Courier New" w:cs="Courier New"/>
        </w:rPr>
        <w:t>(</w:t>
      </w:r>
      <w:proofErr w:type="spellStart"/>
      <w:r w:rsidR="006715B9" w:rsidRPr="006715B9">
        <w:rPr>
          <w:rFonts w:ascii="Courier New" w:hAnsi="Courier New" w:cs="Courier New"/>
        </w:rPr>
        <w:t>xt</w:t>
      </w:r>
      <w:proofErr w:type="spellEnd"/>
      <w:r w:rsidR="006715B9" w:rsidRPr="006715B9">
        <w:rPr>
          <w:rFonts w:ascii="Courier New" w:hAnsi="Courier New" w:cs="Courier New"/>
        </w:rPr>
        <w:t>, p=2, d=0, q=0)</w:t>
      </w:r>
      <w:r>
        <w:rPr>
          <w:sz w:val="24"/>
          <w:szCs w:val="24"/>
        </w:rPr>
        <w:br/>
        <w:t xml:space="preserve">(b) </w:t>
      </w:r>
      <w:r w:rsidR="00190981">
        <w:rPr>
          <w:sz w:val="24"/>
          <w:szCs w:val="24"/>
        </w:rPr>
        <w:t>Reset the seed to 62</w:t>
      </w:r>
      <w:r w:rsidR="006715B9">
        <w:rPr>
          <w:sz w:val="24"/>
          <w:szCs w:val="24"/>
        </w:rPr>
        <w:t xml:space="preserve"> (</w:t>
      </w:r>
      <w:proofErr w:type="spellStart"/>
      <w:r w:rsidR="006715B9" w:rsidRPr="004B50E9">
        <w:rPr>
          <w:rFonts w:ascii="Courier New" w:hAnsi="Courier New" w:cs="Courier New"/>
        </w:rPr>
        <w:t>set.seed</w:t>
      </w:r>
      <w:proofErr w:type="spellEnd"/>
      <w:r w:rsidR="006715B9" w:rsidRPr="004B50E9">
        <w:rPr>
          <w:rFonts w:ascii="Courier New" w:hAnsi="Courier New" w:cs="Courier New"/>
        </w:rPr>
        <w:t>(</w:t>
      </w:r>
      <w:r w:rsidR="006715B9">
        <w:rPr>
          <w:rFonts w:ascii="Courier New" w:hAnsi="Courier New" w:cs="Courier New"/>
        </w:rPr>
        <w:t>62)</w:t>
      </w:r>
      <w:r w:rsidR="006715B9">
        <w:rPr>
          <w:sz w:val="24"/>
          <w:szCs w:val="24"/>
        </w:rPr>
        <w:t>)</w:t>
      </w:r>
      <w:r w:rsidR="00190981">
        <w:rPr>
          <w:sz w:val="24"/>
          <w:szCs w:val="24"/>
        </w:rPr>
        <w:t>, then g</w:t>
      </w:r>
      <w:r>
        <w:rPr>
          <w:sz w:val="24"/>
          <w:szCs w:val="24"/>
        </w:rPr>
        <w:t xml:space="preserve">enerate an independent sequence of </w:t>
      </w:r>
      <w:r w:rsidR="006715B9">
        <w:rPr>
          <w:sz w:val="24"/>
          <w:szCs w:val="24"/>
        </w:rPr>
        <w:br/>
      </w:r>
      <w:r w:rsidR="006715B9">
        <w:rPr>
          <w:sz w:val="24"/>
          <w:szCs w:val="24"/>
        </w:rPr>
        <w:tab/>
      </w:r>
      <w:r w:rsidR="00190981">
        <w:rPr>
          <w:sz w:val="24"/>
          <w:szCs w:val="24"/>
        </w:rPr>
        <w:t xml:space="preserve">standard </w:t>
      </w:r>
      <w:r>
        <w:rPr>
          <w:sz w:val="24"/>
          <w:szCs w:val="24"/>
        </w:rPr>
        <w:t>Gaussian white noise of the same length as your simulate</w:t>
      </w:r>
      <w:r w:rsidR="00190981">
        <w:rPr>
          <w:sz w:val="24"/>
          <w:szCs w:val="24"/>
        </w:rPr>
        <w:t>d time series</w:t>
      </w:r>
      <w:r w:rsidR="006715B9">
        <w:rPr>
          <w:sz w:val="24"/>
          <w:szCs w:val="24"/>
        </w:rPr>
        <w:t xml:space="preserve">. </w:t>
      </w:r>
      <w:r w:rsidR="006715B9">
        <w:rPr>
          <w:sz w:val="24"/>
          <w:szCs w:val="24"/>
        </w:rPr>
        <w:br/>
      </w:r>
      <w:r w:rsidR="006715B9">
        <w:rPr>
          <w:sz w:val="24"/>
          <w:szCs w:val="24"/>
        </w:rPr>
        <w:tab/>
        <w:t xml:space="preserve">Add this white noise to your realization of </w:t>
      </w:r>
      <w:proofErr w:type="spellStart"/>
      <w:r w:rsidR="006715B9">
        <w:rPr>
          <w:sz w:val="24"/>
          <w:szCs w:val="24"/>
        </w:rPr>
        <w:t>X</w:t>
      </w:r>
      <w:r w:rsidR="006715B9" w:rsidRPr="006715B9">
        <w:rPr>
          <w:sz w:val="24"/>
          <w:szCs w:val="24"/>
          <w:vertAlign w:val="subscript"/>
        </w:rPr>
        <w:t>t</w:t>
      </w:r>
      <w:r w:rsidR="006715B9">
        <w:rPr>
          <w:sz w:val="24"/>
          <w:szCs w:val="24"/>
        </w:rPr>
        <w:t>.</w:t>
      </w:r>
      <w:proofErr w:type="spellEnd"/>
      <w:r w:rsidR="006715B9">
        <w:rPr>
          <w:sz w:val="24"/>
          <w:szCs w:val="24"/>
        </w:rPr>
        <w:t xml:space="preserve"> </w:t>
      </w:r>
      <w:r w:rsidR="006715B9">
        <w:rPr>
          <w:sz w:val="24"/>
          <w:szCs w:val="24"/>
        </w:rPr>
        <w:br/>
      </w:r>
      <w:r w:rsidR="006715B9">
        <w:rPr>
          <w:sz w:val="24"/>
          <w:szCs w:val="24"/>
        </w:rPr>
        <w:tab/>
      </w:r>
      <w:r w:rsidR="006715B9">
        <w:rPr>
          <w:sz w:val="24"/>
          <w:szCs w:val="24"/>
        </w:rPr>
        <w:tab/>
      </w:r>
      <w:r w:rsidR="006715B9">
        <w:rPr>
          <w:sz w:val="24"/>
          <w:szCs w:val="24"/>
        </w:rPr>
        <w:tab/>
      </w:r>
      <w:proofErr w:type="spellStart"/>
      <w:r w:rsidR="006715B9">
        <w:rPr>
          <w:rFonts w:ascii="Courier New" w:hAnsi="Courier New" w:cs="Courier New"/>
        </w:rPr>
        <w:t>yt</w:t>
      </w:r>
      <w:proofErr w:type="spellEnd"/>
      <w:r w:rsidR="006715B9">
        <w:rPr>
          <w:rFonts w:ascii="Courier New" w:hAnsi="Courier New" w:cs="Courier New"/>
        </w:rPr>
        <w:t xml:space="preserve"> &lt;- </w:t>
      </w:r>
      <w:proofErr w:type="spellStart"/>
      <w:r w:rsidR="006715B9">
        <w:rPr>
          <w:rFonts w:ascii="Courier New" w:hAnsi="Courier New" w:cs="Courier New"/>
        </w:rPr>
        <w:t>xt</w:t>
      </w:r>
      <w:proofErr w:type="spellEnd"/>
      <w:r w:rsidR="006715B9">
        <w:rPr>
          <w:rFonts w:ascii="Courier New" w:hAnsi="Courier New" w:cs="Courier New"/>
        </w:rPr>
        <w:t xml:space="preserve"> + </w:t>
      </w:r>
      <w:proofErr w:type="spellStart"/>
      <w:r w:rsidR="006715B9">
        <w:rPr>
          <w:rFonts w:ascii="Courier New" w:hAnsi="Courier New" w:cs="Courier New"/>
        </w:rPr>
        <w:t>rnorm</w:t>
      </w:r>
      <w:proofErr w:type="spellEnd"/>
      <w:r w:rsidR="006715B9">
        <w:rPr>
          <w:rFonts w:ascii="Courier New" w:hAnsi="Courier New" w:cs="Courier New"/>
        </w:rPr>
        <w:t>(length(</w:t>
      </w:r>
      <w:proofErr w:type="spellStart"/>
      <w:r w:rsidR="006715B9">
        <w:rPr>
          <w:rFonts w:ascii="Courier New" w:hAnsi="Courier New" w:cs="Courier New"/>
        </w:rPr>
        <w:t>xt</w:t>
      </w:r>
      <w:proofErr w:type="spellEnd"/>
      <w:r w:rsidR="006715B9">
        <w:rPr>
          <w:rFonts w:ascii="Courier New" w:hAnsi="Courier New" w:cs="Courier New"/>
        </w:rPr>
        <w:t>))</w:t>
      </w:r>
    </w:p>
    <w:p w14:paraId="3ED4B11C" w14:textId="7257BC01" w:rsidR="004B50E9" w:rsidRDefault="006715B9" w:rsidP="006715B9">
      <w:pPr>
        <w:rPr>
          <w:szCs w:val="24"/>
        </w:rPr>
      </w:pPr>
      <w:r>
        <w:rPr>
          <w:szCs w:val="24"/>
        </w:rPr>
        <w:tab/>
      </w:r>
      <w:r w:rsidRPr="006715B9">
        <w:rPr>
          <w:szCs w:val="24"/>
        </w:rPr>
        <w:t xml:space="preserve">What ARMA process </w:t>
      </w:r>
      <w:r>
        <w:rPr>
          <w:szCs w:val="24"/>
        </w:rPr>
        <w:t xml:space="preserve">describes the </w:t>
      </w:r>
      <w:r w:rsidRPr="006715B9">
        <w:rPr>
          <w:szCs w:val="24"/>
        </w:rPr>
        <w:t>result</w:t>
      </w:r>
      <w:r>
        <w:rPr>
          <w:szCs w:val="24"/>
        </w:rPr>
        <w:t>ing time series</w:t>
      </w:r>
      <w:r w:rsidRPr="006715B9">
        <w:rPr>
          <w:szCs w:val="24"/>
        </w:rPr>
        <w:t>?</w:t>
      </w:r>
    </w:p>
    <w:p w14:paraId="24D681BB" w14:textId="77777777" w:rsidR="006715B9" w:rsidRPr="006715B9" w:rsidRDefault="006715B9" w:rsidP="006715B9">
      <w:pPr>
        <w:rPr>
          <w:szCs w:val="24"/>
        </w:rPr>
      </w:pPr>
    </w:p>
    <w:p w14:paraId="73A2CF4B" w14:textId="462C90C7" w:rsidR="00F6733E" w:rsidRDefault="00F6733E" w:rsidP="0080364C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Textbook exercise 4.3, </w:t>
      </w:r>
      <w:r w:rsidR="00A95632">
        <w:rPr>
          <w:sz w:val="24"/>
          <w:szCs w:val="24"/>
        </w:rPr>
        <w:t xml:space="preserve">parts </w:t>
      </w:r>
      <w:r>
        <w:rPr>
          <w:sz w:val="24"/>
          <w:szCs w:val="24"/>
        </w:rPr>
        <w:t>(a) and (b).</w:t>
      </w:r>
    </w:p>
    <w:p w14:paraId="1D32F213" w14:textId="3AB16F3F" w:rsidR="00AF3693" w:rsidRPr="002838B5" w:rsidRDefault="00AF3693" w:rsidP="002838B5">
      <w:pPr>
        <w:rPr>
          <w:rFonts w:ascii="Times New Roman" w:hAnsi="Times New Roman"/>
          <w:szCs w:val="24"/>
        </w:rPr>
      </w:pPr>
    </w:p>
    <w:sectPr w:rsidR="00AF3693" w:rsidRPr="002838B5" w:rsidSect="00367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24733" w14:textId="77777777" w:rsidR="001438DB" w:rsidRDefault="001438DB">
      <w:r>
        <w:separator/>
      </w:r>
    </w:p>
  </w:endnote>
  <w:endnote w:type="continuationSeparator" w:id="0">
    <w:p w14:paraId="637AEC3F" w14:textId="77777777" w:rsidR="001438DB" w:rsidRDefault="0014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A12F3" w14:textId="77777777" w:rsidR="00603EA4" w:rsidRDefault="00603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D2CD7" w14:textId="77777777" w:rsidR="00603EA4" w:rsidRDefault="00603E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39D60" w14:textId="77777777" w:rsidR="00603EA4" w:rsidRDefault="00603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5BF5E" w14:textId="77777777" w:rsidR="001438DB" w:rsidRDefault="001438DB">
      <w:r>
        <w:separator/>
      </w:r>
    </w:p>
  </w:footnote>
  <w:footnote w:type="continuationSeparator" w:id="0">
    <w:p w14:paraId="4B56F496" w14:textId="77777777" w:rsidR="001438DB" w:rsidRDefault="00143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D807A" w14:textId="77777777" w:rsidR="00603EA4" w:rsidRDefault="00603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2789" w14:textId="480883B9" w:rsidR="00192C5D" w:rsidRDefault="00603EA4">
    <w:pPr>
      <w:pStyle w:val="Header"/>
    </w:pPr>
    <w:r>
      <w:rPr>
        <w:i/>
      </w:rPr>
      <w:t>Stat 5350</w:t>
    </w:r>
    <w:r w:rsidR="0091674A">
      <w:rPr>
        <w:i/>
      </w:rPr>
      <w:t>/7110</w:t>
    </w:r>
    <w:r>
      <w:rPr>
        <w:i/>
      </w:rPr>
      <w:t xml:space="preserve">   Forecasting</w:t>
    </w:r>
    <w:r w:rsidR="00F31D16">
      <w:rPr>
        <w:i/>
      </w:rPr>
      <w:tab/>
    </w:r>
    <w:r w:rsidR="00F31D16">
      <w:rPr>
        <w:i/>
      </w:rPr>
      <w:tab/>
    </w:r>
    <w:r>
      <w:rPr>
        <w:i/>
      </w:rPr>
      <w:t>Fall</w:t>
    </w:r>
    <w:r w:rsidR="00F31D16">
      <w:rPr>
        <w:i/>
      </w:rPr>
      <w:t xml:space="preserve"> 20</w:t>
    </w:r>
    <w:r w:rsidR="004553D8">
      <w:rPr>
        <w:i/>
      </w:rPr>
      <w:t>2</w:t>
    </w:r>
    <w:r w:rsidR="00F23469">
      <w:rPr>
        <w:i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0A8B" w14:textId="77777777" w:rsidR="00603EA4" w:rsidRDefault="00603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7FCC"/>
    <w:multiLevelType w:val="hybridMultilevel"/>
    <w:tmpl w:val="655A856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D5D18"/>
    <w:multiLevelType w:val="hybridMultilevel"/>
    <w:tmpl w:val="4CDE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544F"/>
    <w:multiLevelType w:val="hybridMultilevel"/>
    <w:tmpl w:val="59F807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BA02D5"/>
    <w:multiLevelType w:val="hybridMultilevel"/>
    <w:tmpl w:val="6FF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37679">
    <w:abstractNumId w:val="2"/>
  </w:num>
  <w:num w:numId="2" w16cid:durableId="1483232661">
    <w:abstractNumId w:val="0"/>
  </w:num>
  <w:num w:numId="3" w16cid:durableId="1665819018">
    <w:abstractNumId w:val="3"/>
  </w:num>
  <w:num w:numId="4" w16cid:durableId="27590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08"/>
    <w:rsid w:val="000039DA"/>
    <w:rsid w:val="00017EBB"/>
    <w:rsid w:val="00023C34"/>
    <w:rsid w:val="0005204E"/>
    <w:rsid w:val="00055249"/>
    <w:rsid w:val="000606B0"/>
    <w:rsid w:val="00060F53"/>
    <w:rsid w:val="00072822"/>
    <w:rsid w:val="00074529"/>
    <w:rsid w:val="000948C5"/>
    <w:rsid w:val="00097CFD"/>
    <w:rsid w:val="000A52B1"/>
    <w:rsid w:val="000A6DA2"/>
    <w:rsid w:val="000A7C35"/>
    <w:rsid w:val="000F25EF"/>
    <w:rsid w:val="0010784D"/>
    <w:rsid w:val="00124686"/>
    <w:rsid w:val="001438DB"/>
    <w:rsid w:val="00153344"/>
    <w:rsid w:val="001710B5"/>
    <w:rsid w:val="00175718"/>
    <w:rsid w:val="00190981"/>
    <w:rsid w:val="00190F6F"/>
    <w:rsid w:val="0019190E"/>
    <w:rsid w:val="00192C5D"/>
    <w:rsid w:val="001D70DD"/>
    <w:rsid w:val="001F034C"/>
    <w:rsid w:val="001F40C6"/>
    <w:rsid w:val="00244006"/>
    <w:rsid w:val="00244767"/>
    <w:rsid w:val="00254FA4"/>
    <w:rsid w:val="00281F72"/>
    <w:rsid w:val="002838B5"/>
    <w:rsid w:val="002857A7"/>
    <w:rsid w:val="002A1F79"/>
    <w:rsid w:val="002F1226"/>
    <w:rsid w:val="002F1AAE"/>
    <w:rsid w:val="002F447C"/>
    <w:rsid w:val="002F5D31"/>
    <w:rsid w:val="003279A7"/>
    <w:rsid w:val="00343BA4"/>
    <w:rsid w:val="0036752B"/>
    <w:rsid w:val="00367847"/>
    <w:rsid w:val="003710C8"/>
    <w:rsid w:val="003A6774"/>
    <w:rsid w:val="003C063B"/>
    <w:rsid w:val="003C6800"/>
    <w:rsid w:val="003D5500"/>
    <w:rsid w:val="00403E6B"/>
    <w:rsid w:val="00412B7A"/>
    <w:rsid w:val="0041601A"/>
    <w:rsid w:val="00423DDB"/>
    <w:rsid w:val="004242E9"/>
    <w:rsid w:val="004326AC"/>
    <w:rsid w:val="00436F57"/>
    <w:rsid w:val="00437C94"/>
    <w:rsid w:val="004553D8"/>
    <w:rsid w:val="00470EE4"/>
    <w:rsid w:val="004950C6"/>
    <w:rsid w:val="0049621F"/>
    <w:rsid w:val="004B50E9"/>
    <w:rsid w:val="004C2F93"/>
    <w:rsid w:val="004D5714"/>
    <w:rsid w:val="00501AB5"/>
    <w:rsid w:val="005033A0"/>
    <w:rsid w:val="00513E75"/>
    <w:rsid w:val="00522035"/>
    <w:rsid w:val="005465AC"/>
    <w:rsid w:val="005519C7"/>
    <w:rsid w:val="00553A10"/>
    <w:rsid w:val="0058190B"/>
    <w:rsid w:val="005A4B94"/>
    <w:rsid w:val="005D2926"/>
    <w:rsid w:val="00603E25"/>
    <w:rsid w:val="00603EA4"/>
    <w:rsid w:val="00607C4B"/>
    <w:rsid w:val="00612E3D"/>
    <w:rsid w:val="00616F3D"/>
    <w:rsid w:val="00645FE4"/>
    <w:rsid w:val="006567F7"/>
    <w:rsid w:val="006715B9"/>
    <w:rsid w:val="00675137"/>
    <w:rsid w:val="00684183"/>
    <w:rsid w:val="006A1B42"/>
    <w:rsid w:val="006A3F07"/>
    <w:rsid w:val="006B661A"/>
    <w:rsid w:val="006C5CD7"/>
    <w:rsid w:val="006C6E90"/>
    <w:rsid w:val="006C7168"/>
    <w:rsid w:val="006E5B54"/>
    <w:rsid w:val="006F5EB3"/>
    <w:rsid w:val="007302A9"/>
    <w:rsid w:val="00761747"/>
    <w:rsid w:val="007758D1"/>
    <w:rsid w:val="00787E3C"/>
    <w:rsid w:val="007C4709"/>
    <w:rsid w:val="007D3682"/>
    <w:rsid w:val="007D37A4"/>
    <w:rsid w:val="0080364C"/>
    <w:rsid w:val="00836EC8"/>
    <w:rsid w:val="00865527"/>
    <w:rsid w:val="00893AEB"/>
    <w:rsid w:val="008A466F"/>
    <w:rsid w:val="008C7887"/>
    <w:rsid w:val="008D3BDC"/>
    <w:rsid w:val="008D7C7B"/>
    <w:rsid w:val="008E3753"/>
    <w:rsid w:val="0090042C"/>
    <w:rsid w:val="00900E38"/>
    <w:rsid w:val="0091201D"/>
    <w:rsid w:val="0091674A"/>
    <w:rsid w:val="00922759"/>
    <w:rsid w:val="00925876"/>
    <w:rsid w:val="009315A8"/>
    <w:rsid w:val="00952453"/>
    <w:rsid w:val="00964E9A"/>
    <w:rsid w:val="009730E4"/>
    <w:rsid w:val="009933BD"/>
    <w:rsid w:val="009A3FF8"/>
    <w:rsid w:val="009A55D1"/>
    <w:rsid w:val="009C6C3C"/>
    <w:rsid w:val="009C6F16"/>
    <w:rsid w:val="009E1995"/>
    <w:rsid w:val="009E1F30"/>
    <w:rsid w:val="009F55AF"/>
    <w:rsid w:val="00A302D8"/>
    <w:rsid w:val="00A3286F"/>
    <w:rsid w:val="00A36012"/>
    <w:rsid w:val="00A426D2"/>
    <w:rsid w:val="00A468AE"/>
    <w:rsid w:val="00A527D4"/>
    <w:rsid w:val="00A567B1"/>
    <w:rsid w:val="00A761BE"/>
    <w:rsid w:val="00A83E1E"/>
    <w:rsid w:val="00A94672"/>
    <w:rsid w:val="00A95632"/>
    <w:rsid w:val="00AA03F1"/>
    <w:rsid w:val="00AC16B5"/>
    <w:rsid w:val="00AE5B21"/>
    <w:rsid w:val="00AE6FBB"/>
    <w:rsid w:val="00AF3693"/>
    <w:rsid w:val="00B609BA"/>
    <w:rsid w:val="00B62B5A"/>
    <w:rsid w:val="00B679C0"/>
    <w:rsid w:val="00B7743D"/>
    <w:rsid w:val="00BB4408"/>
    <w:rsid w:val="00BB53DD"/>
    <w:rsid w:val="00BC43FF"/>
    <w:rsid w:val="00BC5E65"/>
    <w:rsid w:val="00BD414C"/>
    <w:rsid w:val="00BE4ACF"/>
    <w:rsid w:val="00C033F2"/>
    <w:rsid w:val="00C067AE"/>
    <w:rsid w:val="00C100C9"/>
    <w:rsid w:val="00C35F49"/>
    <w:rsid w:val="00C55389"/>
    <w:rsid w:val="00C5593D"/>
    <w:rsid w:val="00C622A0"/>
    <w:rsid w:val="00C80495"/>
    <w:rsid w:val="00C91E03"/>
    <w:rsid w:val="00CA299D"/>
    <w:rsid w:val="00CA597F"/>
    <w:rsid w:val="00CB6DEF"/>
    <w:rsid w:val="00CC5C9F"/>
    <w:rsid w:val="00CE0E65"/>
    <w:rsid w:val="00D018AB"/>
    <w:rsid w:val="00D223E1"/>
    <w:rsid w:val="00D34015"/>
    <w:rsid w:val="00D57D76"/>
    <w:rsid w:val="00D72C93"/>
    <w:rsid w:val="00D904A2"/>
    <w:rsid w:val="00DC5A8A"/>
    <w:rsid w:val="00DE0080"/>
    <w:rsid w:val="00E24E47"/>
    <w:rsid w:val="00E31CC8"/>
    <w:rsid w:val="00E35E3F"/>
    <w:rsid w:val="00E42F6D"/>
    <w:rsid w:val="00E469F9"/>
    <w:rsid w:val="00E46B82"/>
    <w:rsid w:val="00E53D20"/>
    <w:rsid w:val="00E91157"/>
    <w:rsid w:val="00E97398"/>
    <w:rsid w:val="00ED7827"/>
    <w:rsid w:val="00EE488E"/>
    <w:rsid w:val="00EF5EA4"/>
    <w:rsid w:val="00F22296"/>
    <w:rsid w:val="00F23469"/>
    <w:rsid w:val="00F31D16"/>
    <w:rsid w:val="00F337DE"/>
    <w:rsid w:val="00F46A00"/>
    <w:rsid w:val="00F500A4"/>
    <w:rsid w:val="00F6733E"/>
    <w:rsid w:val="00F710FC"/>
    <w:rsid w:val="00F8079E"/>
    <w:rsid w:val="00F86408"/>
    <w:rsid w:val="00F94AE8"/>
    <w:rsid w:val="00FB61E8"/>
    <w:rsid w:val="00FB68CC"/>
    <w:rsid w:val="00FC1783"/>
    <w:rsid w:val="00FD4B5F"/>
    <w:rsid w:val="00FE0B38"/>
    <w:rsid w:val="00FF24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3A0F54"/>
  <w15:docId w15:val="{9000E8AF-CEF5-5349-8DED-E8424A53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0A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0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0A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500A4"/>
    <w:pPr>
      <w:jc w:val="center"/>
    </w:pPr>
    <w:rPr>
      <w:sz w:val="36"/>
    </w:rPr>
  </w:style>
  <w:style w:type="paragraph" w:styleId="BodyTextIndent">
    <w:name w:val="Body Text Indent"/>
    <w:basedOn w:val="Normal"/>
    <w:rsid w:val="00F500A4"/>
    <w:pPr>
      <w:spacing w:before="120"/>
      <w:ind w:left="270" w:hanging="270"/>
    </w:pPr>
  </w:style>
  <w:style w:type="paragraph" w:styleId="FootnoteText">
    <w:name w:val="footnote text"/>
    <w:basedOn w:val="Normal"/>
    <w:rsid w:val="00F500A4"/>
    <w:rPr>
      <w:sz w:val="18"/>
    </w:rPr>
  </w:style>
  <w:style w:type="character" w:styleId="FootnoteReference">
    <w:name w:val="footnote reference"/>
    <w:basedOn w:val="DefaultParagraphFont"/>
    <w:rsid w:val="00F500A4"/>
    <w:rPr>
      <w:vertAlign w:val="superscript"/>
    </w:rPr>
  </w:style>
  <w:style w:type="paragraph" w:styleId="BodyTextIndent2">
    <w:name w:val="Body Text Indent 2"/>
    <w:basedOn w:val="Normal"/>
    <w:rsid w:val="00F500A4"/>
    <w:pPr>
      <w:spacing w:before="120"/>
      <w:ind w:left="270" w:hanging="27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8D3B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B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5CD7"/>
    <w:rPr>
      <w:color w:val="800080" w:themeColor="followedHyperlink"/>
      <w:u w:val="single"/>
    </w:rPr>
  </w:style>
  <w:style w:type="paragraph" w:customStyle="1" w:styleId="Rcommands">
    <w:name w:val="R commands"/>
    <w:basedOn w:val="Normal"/>
    <w:next w:val="Normal"/>
    <w:qFormat/>
    <w:rsid w:val="005A4B94"/>
    <w:pPr>
      <w:spacing w:before="120"/>
      <w:ind w:left="720"/>
    </w:pPr>
    <w:rPr>
      <w:rFonts w:ascii="Courier New" w:hAnsi="Courier New" w:cs="Courier New"/>
      <w:sz w:val="22"/>
      <w:szCs w:val="22"/>
    </w:rPr>
  </w:style>
  <w:style w:type="character" w:customStyle="1" w:styleId="apple-converted-space">
    <w:name w:val="apple-converted-space"/>
    <w:basedOn w:val="DefaultParagraphFont"/>
    <w:rsid w:val="00AE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Univ of Penn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subject/>
  <dc:creator>Stine, Robert A</dc:creator>
  <cp:keywords/>
  <cp:lastModifiedBy>Stine, Robert A</cp:lastModifiedBy>
  <cp:revision>89</cp:revision>
  <cp:lastPrinted>2024-10-07T19:57:00Z</cp:lastPrinted>
  <dcterms:created xsi:type="dcterms:W3CDTF">2023-01-17T21:48:00Z</dcterms:created>
  <dcterms:modified xsi:type="dcterms:W3CDTF">2024-10-07T20:07:00Z</dcterms:modified>
</cp:coreProperties>
</file>