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7h8s8pt2a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Meeting Notes – Summary (Discussion Points)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the </w:t>
      </w:r>
      <w:r w:rsidDel="00000000" w:rsidR="00000000" w:rsidRPr="00000000">
        <w:rPr>
          <w:b w:val="1"/>
          <w:bCs w:val="1"/>
          <w:rtl w:val="0"/>
        </w:rPr>
        <w:t xml:space="preserve">presentation format</w:t>
      </w:r>
      <w:r w:rsidDel="00000000" w:rsidR="00000000" w:rsidRPr="00000000">
        <w:rPr>
          <w:rtl w:val="0"/>
        </w:rPr>
        <w:t xml:space="preserve">, which is expected to be </w:t>
      </w:r>
      <w:r w:rsidDel="00000000" w:rsidR="00000000" w:rsidRPr="00000000">
        <w:rPr>
          <w:b w:val="1"/>
          <w:bCs w:val="1"/>
          <w:rtl w:val="0"/>
        </w:rPr>
        <w:t xml:space="preserve">20 minutes of presentation plus 10 minutes for Q&amp;A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presentation content, the focus will be on </w:t>
      </w:r>
      <w:r w:rsidDel="00000000" w:rsidR="00000000" w:rsidRPr="00000000">
        <w:rPr>
          <w:b w:val="1"/>
          <w:bCs w:val="1"/>
          <w:rtl w:val="0"/>
        </w:rPr>
        <w:t xml:space="preserve">preliminary analysis</w:t>
      </w:r>
      <w:r w:rsidDel="00000000" w:rsidR="00000000" w:rsidRPr="00000000">
        <w:rPr>
          <w:rtl w:val="0"/>
        </w:rPr>
        <w:t xml:space="preserve"> using the provided data, rather than finalized models.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discussed exploring the </w:t>
      </w:r>
      <w:r w:rsidDel="00000000" w:rsidR="00000000" w:rsidRPr="00000000">
        <w:rPr>
          <w:b w:val="1"/>
          <w:bCs w:val="1"/>
          <w:rtl w:val="0"/>
        </w:rPr>
        <w:t xml:space="preserve">relationship between housing indicators and economic variables</w:t>
      </w:r>
      <w:r w:rsidDel="00000000" w:rsidR="00000000" w:rsidRPr="00000000">
        <w:rPr>
          <w:rtl w:val="0"/>
        </w:rPr>
        <w:t xml:space="preserve">, particularly </w:t>
      </w:r>
      <w:r w:rsidDel="00000000" w:rsidR="00000000" w:rsidRPr="00000000">
        <w:rPr>
          <w:b w:val="1"/>
          <w:bCs w:val="1"/>
          <w:rtl w:val="0"/>
        </w:rPr>
        <w:t xml:space="preserve">GDP</w:t>
      </w:r>
      <w:r w:rsidDel="00000000" w:rsidR="00000000" w:rsidRPr="00000000">
        <w:rPr>
          <w:rtl w:val="0"/>
        </w:rPr>
        <w:t xml:space="preserve">, and showing how these parameters change over time through clear graphs.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of the visuals is to help the audience understand </w:t>
      </w:r>
      <w:r w:rsidDel="00000000" w:rsidR="00000000" w:rsidRPr="00000000">
        <w:rPr>
          <w:b w:val="1"/>
          <w:bCs w:val="1"/>
          <w:rtl w:val="0"/>
        </w:rPr>
        <w:t xml:space="preserve">why these indicators matter</w:t>
      </w:r>
      <w:r w:rsidDel="00000000" w:rsidR="00000000" w:rsidRPr="00000000">
        <w:rPr>
          <w:rtl w:val="0"/>
        </w:rPr>
        <w:t xml:space="preserve"> and how they relate to housing activity, rather than to present highly technical results.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suggested that </w:t>
      </w:r>
      <w:r w:rsidDel="00000000" w:rsidR="00000000" w:rsidRPr="00000000">
        <w:rPr>
          <w:b w:val="1"/>
          <w:bCs w:val="1"/>
          <w:rtl w:val="0"/>
        </w:rPr>
        <w:t xml:space="preserve">meeting materials or slides should be shared in advance</w:t>
      </w:r>
      <w:r w:rsidDel="00000000" w:rsidR="00000000" w:rsidRPr="00000000">
        <w:rPr>
          <w:rtl w:val="0"/>
        </w:rPr>
        <w:t xml:space="preserve">, so the discussion during the presentation can focus more on insights and feedback.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early analysis, a </w:t>
      </w:r>
      <w:r w:rsidDel="00000000" w:rsidR="00000000" w:rsidRPr="00000000">
        <w:rPr>
          <w:b w:val="1"/>
          <w:bCs w:val="1"/>
          <w:rtl w:val="0"/>
        </w:rPr>
        <w:t xml:space="preserve">significant time lag in the housing pipeline</w:t>
      </w:r>
      <w:r w:rsidDel="00000000" w:rsidR="00000000" w:rsidRPr="00000000">
        <w:rPr>
          <w:rtl w:val="0"/>
        </w:rPr>
        <w:t xml:space="preserve"> was observed.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Differences across </w:t>
      </w:r>
      <w:r w:rsidDel="00000000" w:rsidR="00000000" w:rsidRPr="00000000">
        <w:rPr>
          <w:b w:val="1"/>
          <w:bCs w:val="1"/>
          <w:rtl w:val="0"/>
        </w:rPr>
        <w:t xml:space="preserve">geography and construction types</w:t>
      </w:r>
      <w:r w:rsidDel="00000000" w:rsidR="00000000" w:rsidRPr="00000000">
        <w:rPr>
          <w:rtl w:val="0"/>
        </w:rPr>
        <w:t xml:space="preserve"> were discussed, but it was noted that clear patterns may be difficult to identify with the current data.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 discussed whether </w:t>
      </w:r>
      <w:r w:rsidDel="00000000" w:rsidR="00000000" w:rsidRPr="00000000">
        <w:rPr>
          <w:b w:val="1"/>
          <w:bCs w:val="1"/>
          <w:rtl w:val="0"/>
        </w:rPr>
        <w:t xml:space="preserve">additional data sources</w:t>
      </w:r>
      <w:r w:rsidDel="00000000" w:rsidR="00000000" w:rsidRPr="00000000">
        <w:rPr>
          <w:rtl w:val="0"/>
        </w:rPr>
        <w:t xml:space="preserve"> could help strengthen the analysis.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CMHC data was mentioned as a potential supplement, especially for </w:t>
      </w:r>
      <w:r w:rsidDel="00000000" w:rsidR="00000000" w:rsidRPr="00000000">
        <w:rPr>
          <w:b w:val="1"/>
          <w:bCs w:val="1"/>
          <w:rtl w:val="0"/>
        </w:rPr>
        <w:t xml:space="preserve">geographic or mapping-based analysis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example discussed was using </w:t>
      </w:r>
      <w:r w:rsidDel="00000000" w:rsidR="00000000" w:rsidRPr="00000000">
        <w:rPr>
          <w:b w:val="1"/>
          <w:bCs w:val="1"/>
          <w:rtl w:val="0"/>
        </w:rPr>
        <w:t xml:space="preserve">CMHC city-level data</w:t>
      </w:r>
      <w:r w:rsidDel="00000000" w:rsidR="00000000" w:rsidRPr="00000000">
        <w:rPr>
          <w:rtl w:val="0"/>
        </w:rPr>
        <w:t xml:space="preserve"> (e.g., Vancouver) and normalizing housing counts by </w:t>
      </w:r>
      <w:r w:rsidDel="00000000" w:rsidR="00000000" w:rsidRPr="00000000">
        <w:rPr>
          <w:b w:val="1"/>
          <w:bCs w:val="1"/>
          <w:rtl w:val="0"/>
        </w:rPr>
        <w:t xml:space="preserve">population</w:t>
      </w:r>
      <w:r w:rsidDel="00000000" w:rsidR="00000000" w:rsidRPr="00000000">
        <w:rPr>
          <w:rtl w:val="0"/>
        </w:rPr>
        <w:t xml:space="preserve"> to make comparisons more meaningful across regions.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would require additional </w:t>
      </w:r>
      <w:r w:rsidDel="00000000" w:rsidR="00000000" w:rsidRPr="00000000">
        <w:rPr>
          <w:b w:val="1"/>
          <w:bCs w:val="1"/>
          <w:rtl w:val="0"/>
        </w:rPr>
        <w:t xml:space="preserve">data cleaning and alignment</w:t>
      </w:r>
      <w:r w:rsidDel="00000000" w:rsidR="00000000" w:rsidRPr="00000000">
        <w:rPr>
          <w:rtl w:val="0"/>
        </w:rPr>
        <w:t xml:space="preserve">, as CMHC and BC Housing data are aggregated differently and do not share a common unique identifier.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potential challenge identified was </w:t>
      </w:r>
      <w:r w:rsidDel="00000000" w:rsidR="00000000" w:rsidRPr="00000000">
        <w:rPr>
          <w:b w:val="1"/>
          <w:bCs w:val="1"/>
          <w:rtl w:val="0"/>
        </w:rPr>
        <w:t xml:space="preserve">merging datasets</w:t>
      </w:r>
      <w:r w:rsidDel="00000000" w:rsidR="00000000" w:rsidRPr="00000000">
        <w:rPr>
          <w:rtl w:val="0"/>
        </w:rPr>
        <w:t xml:space="preserve"> from CMHC and BC Housing, since: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use different geographic units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 definitions and aggregation levels may not align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Matching would need to be done carefully across rows rather than through a shared ID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