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188" w:lineRule="auto"/>
        <w:ind w:left="402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Charter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188" w:lineRule="auto"/>
        <w:ind w:left="402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188"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1: Team Members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5" w:line="192" w:lineRule="auto"/>
        <w:ind w:left="2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 Housing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8" w:line="255" w:lineRule="auto"/>
        <w:ind w:left="241" w:right="92" w:hanging="6.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Jiahua Ye, Matthew Orcutt, Mohammad Al-maghaireh, Yue Wang, Shuyue Sun, Amreen Mundi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1" w:line="296" w:lineRule="auto"/>
        <w:ind w:left="2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Vision/Purpose: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 for the team. What is/are the group goal(s)? Be specific.</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team’s purpose is to help BC Housing better understand and forecast housing supply by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analyzing the relationship between registrations, housing starts, and completions, including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identifying which construction types are most sensitive to economic conditions. We aim 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time  lags,  compare  the  predictive  strength  of  different  indicators,  and  provide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actionable, data-driven recommendations to improve BC Housing’s forecasting and reporting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5" w:lineRule="auto"/>
        <w:ind w:left="2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practices.</w:t>
      </w:r>
      <w:sdt>
        <w:sdtPr>
          <w:id w:val="481131015"/>
          <w:tag w:val="goog_rdk_0"/>
        </w:sdtPr>
        <w:sdtContent>
          <w:commentRangeStart w:id="0"/>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7" w:line="296" w:lineRule="auto"/>
        <w:ind w:left="2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be successful when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4" w:lineRule="auto"/>
        <w:ind w:left="228" w:right="0" w:firstLine="1.000000000000014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be  successful  when  we  produce  a  clear,  evidence-based  assessment  of  how registrations and housing starts relate to future housing completions, quantify key time lags, and  deliver  actionable  recommendations  that  help  BC  Housing  improve  its  forecasting, reporting, and housing supply planning.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8" w:line="248.00000000000006" w:lineRule="auto"/>
        <w:ind w:left="228" w:right="400" w:firstLine="1.999999999999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Members Skills/Knowledge/Expertise: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will you capitalize on the strengths of each member? How will you provide opportunities for learning and growth?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39" w:lineRule="auto"/>
        <w:ind w:left="0" w:right="1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team  combines  quantitative,  technical,  and  professional  experience,  which  we  will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leverage  by aligning tasks with each member’s strengths.</w:t>
      </w:r>
      <w:sdt>
        <w:sdtPr>
          <w:id w:val="386127172"/>
          <w:tag w:val="goog_rdk_1"/>
        </w:sdtPr>
        <w:sdtContent>
          <w:commentRangeStart w:id="1"/>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Members with  strong analytics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backgrounds will lead data analysis and modeling, while those with strengths in visualization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communication will focus on presenting insights clearly. Team members with project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coordination    experience     will     support    planning,    documentation,     and    stakeholder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and those with exposure to real estate or housing processes will help ensure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findings are practical and relevant. We will also promote learning and growth by rotating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  sharing  knowledge  during  meetings, and supporting each other in developing both</w:t>
      </w:r>
      <w:r w:rsidDel="00000000" w:rsidR="00000000" w:rsidRPr="00000000">
        <w:drawing>
          <wp:anchor allowOverlap="1" behindDoc="0" distB="0" distT="0" distL="0" distR="0" hidden="0" layoutInCell="1" locked="0" relativeHeight="0" simplePos="0">
            <wp:simplePos x="0" y="0"/>
            <wp:positionH relativeFrom="column">
              <wp:posOffset>290946</wp:posOffset>
            </wp:positionH>
            <wp:positionV relativeFrom="paragraph">
              <wp:posOffset>35024</wp:posOffset>
            </wp:positionV>
            <wp:extent cx="231647" cy="231648"/>
            <wp:effectExtent b="0" l="0" r="0" t="0"/>
            <wp:wrapNone/>
            <wp:docPr id="2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31647" cy="231648"/>
                    </a:xfrm>
                    <a:prstGeom prst="rect"/>
                    <a:ln/>
                  </pic:spPr>
                </pic:pic>
              </a:graphicData>
            </a:graphic>
          </wp:anchor>
        </w:draw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5" w:lineRule="auto"/>
        <w:ind w:left="2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and professional skills.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8" w:line="314" w:lineRule="auto"/>
        <w:ind w:left="2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20" w:orient="portrait"/>
          <w:pgMar w:bottom="0" w:top="1431" w:left="1213" w:right="1455" w:header="0" w:footer="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 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will you assign group roles?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2" w:line="296" w:lineRule="auto"/>
        <w:ind w:left="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roles will be assigned based on each member’s strengths, experience, and areas of</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interest   to   ensure   both   efficiency   and   balanced  participation.   Members  with   strong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quantitative and technical skills will take primary responsibility for data analysis, modeling,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interpretation.  Those  with  strengths  in  communication  and  organization  will  support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coordination, meeting preparation, documentation, and stakeholder updates. Members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experience  in  visualization  and  reporting  will  lead  the  development  of  charts,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presentations,  and  final  deliverables.</w:t>
      </w:r>
      <w:sdt>
        <w:sdtPr>
          <w:id w:val="-1428990315"/>
          <w:tag w:val="goog_rdk_2"/>
        </w:sdtPr>
        <w:sdtContent>
          <w:commentRangeStart w:id="2"/>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roles  provide  structure,  responsibilities  will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remain flexible, allowing members to support multiple workstreams and gain exposure to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aspects of the project.</w:t>
      </w:r>
      <w:sdt>
        <w:sdtPr>
          <w:id w:val="448181751"/>
          <w:tag w:val="goog_rdk_3"/>
        </w:sdtPr>
        <w:sdtContent>
          <w:commentRangeStart w:id="3"/>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ensures that tasks are completed effectively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5" w:lineRule="auto"/>
        <w:ind w:left="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also encouraging collaboration and skill development across the team.</w:t>
      </w:r>
    </w:p>
    <w:p w:rsidR="00000000" w:rsidDel="00000000" w:rsidP="00000000" w:rsidRDefault="00000000" w:rsidRPr="00000000" w14:paraId="00000024">
      <w:pPr>
        <w:spacing w:line="242.99999999999997"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183" w:lineRule="auto"/>
        <w:ind w:left="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 the table:</w:t>
      </w:r>
      <w:r w:rsidDel="00000000" w:rsidR="00000000" w:rsidRPr="00000000">
        <w:rPr>
          <w:rtl w:val="0"/>
        </w:rPr>
      </w:r>
    </w:p>
    <w:tbl>
      <w:tblPr>
        <w:tblStyle w:val="Table1"/>
        <w:tblW w:w="1004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23"/>
        <w:gridCol w:w="2251"/>
        <w:gridCol w:w="2351"/>
        <w:gridCol w:w="1613"/>
        <w:gridCol w:w="2002"/>
        <w:tblGridChange w:id="0">
          <w:tblGrid>
            <w:gridCol w:w="1823"/>
            <w:gridCol w:w="2251"/>
            <w:gridCol w:w="2351"/>
            <w:gridCol w:w="1613"/>
            <w:gridCol w:w="2002"/>
          </w:tblGrid>
        </w:tblGridChange>
      </w:tblGrid>
      <w:tr>
        <w:trPr>
          <w:cantSplit w:val="0"/>
          <w:trHeight w:val="787" w:hRule="atLeast"/>
          <w:tblHeader w:val="0"/>
        </w:trPr>
        <w:tc>
          <w:tcPr>
            <w:tcBorders>
              <w:top w:color="000000" w:space="0" w:sz="16" w:val="single"/>
              <w:left w:color="000000" w:space="0" w:sz="16" w:val="single"/>
            </w:tcBorders>
            <w:shd w:fill="808080" w:val="clear"/>
            <w:vAlign w:val="top"/>
          </w:tcPr>
          <w:p w:rsidR="00000000" w:rsidDel="00000000" w:rsidP="00000000" w:rsidRDefault="00000000" w:rsidRPr="00000000" w14:paraId="00000026">
            <w:pPr>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185" w:lineRule="auto"/>
              <w:ind w:left="5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Name</w:t>
            </w:r>
            <w:r w:rsidDel="00000000" w:rsidR="00000000" w:rsidRPr="00000000">
              <w:rPr>
                <w:rtl w:val="0"/>
              </w:rPr>
            </w:r>
          </w:p>
        </w:tc>
        <w:tc>
          <w:tcPr>
            <w:tcBorders>
              <w:top w:color="000000" w:space="0" w:sz="16" w:val="single"/>
              <w:right w:color="000000" w:space="0" w:sz="6" w:val="single"/>
            </w:tcBorders>
            <w:shd w:fill="808080"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8" w:line="189" w:lineRule="auto"/>
              <w:ind w:left="8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Skills/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9" w:line="188" w:lineRule="auto"/>
              <w:ind w:left="6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Strengths</w:t>
            </w:r>
            <w:r w:rsidDel="00000000" w:rsidR="00000000" w:rsidRPr="00000000">
              <w:rPr>
                <w:rtl w:val="0"/>
              </w:rPr>
            </w:r>
          </w:p>
        </w:tc>
        <w:tc>
          <w:tcPr>
            <w:tcBorders>
              <w:top w:color="000000" w:space="0" w:sz="16" w:val="single"/>
              <w:left w:color="000000" w:space="0" w:sz="6" w:val="single"/>
              <w:right w:color="000000" w:space="0" w:sz="6" w:val="single"/>
            </w:tcBorders>
            <w:shd w:fill="808080"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8" w:line="229" w:lineRule="auto"/>
              <w:ind w:left="551" w:right="140" w:hanging="41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Group Skills I Want to Work On</w:t>
            </w:r>
            <w:r w:rsidDel="00000000" w:rsidR="00000000" w:rsidRPr="00000000">
              <w:rPr>
                <w:rtl w:val="0"/>
              </w:rPr>
            </w:r>
          </w:p>
        </w:tc>
        <w:tc>
          <w:tcPr>
            <w:tcBorders>
              <w:top w:color="000000" w:space="0" w:sz="16" w:val="single"/>
              <w:left w:color="000000" w:space="0" w:sz="6" w:val="single"/>
            </w:tcBorders>
            <w:shd w:fill="808080"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7" w:line="188" w:lineRule="auto"/>
              <w:ind w:left="3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Stressors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663066</wp:posOffset>
                  </wp:positionH>
                  <wp:positionV relativeFrom="paragraph">
                    <wp:posOffset>165823</wp:posOffset>
                  </wp:positionV>
                  <wp:extent cx="219455" cy="231647"/>
                  <wp:effectExtent b="0" l="0" r="0" t="0"/>
                  <wp:wrapNone/>
                  <wp:docPr id="2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19455" cy="231647"/>
                          </a:xfrm>
                          <a:prstGeom prst="rect"/>
                          <a:ln/>
                        </pic:spPr>
                      </pic:pic>
                    </a:graphicData>
                  </a:graphic>
                </wp:anchor>
              </w:drawing>
            </w:r>
          </w:p>
        </w:tc>
        <w:tc>
          <w:tcPr>
            <w:tcBorders>
              <w:top w:color="000000" w:space="0" w:sz="16" w:val="single"/>
              <w:right w:color="000000" w:space="0" w:sz="16" w:val="single"/>
            </w:tcBorders>
            <w:shd w:fill="808080"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6" w:line="189" w:lineRule="auto"/>
              <w:ind w:left="2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Group Role(s)</w:t>
            </w:r>
            <w:r w:rsidDel="00000000" w:rsidR="00000000" w:rsidRPr="00000000">
              <w:rPr>
                <w:rtl w:val="0"/>
              </w:rPr>
            </w:r>
          </w:p>
        </w:tc>
      </w:tr>
      <w:tr>
        <w:trPr>
          <w:cantSplit w:val="0"/>
          <w:trHeight w:val="487" w:hRule="atLeast"/>
          <w:tblHeader w:val="0"/>
        </w:trPr>
        <w:tc>
          <w:tcPr>
            <w:tcBorders>
              <w:left w:color="000000" w:space="0" w:sz="16" w:val="single"/>
              <w:bottom w:color="000000" w:space="0" w:sz="0" w:val="nil"/>
            </w:tcBorders>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9" w:line="192"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Jiahua Ye</w:t>
            </w:r>
          </w:p>
        </w:tc>
        <w:tc>
          <w:tcPr>
            <w:tcBorders>
              <w:bottom w:color="000000" w:space="0" w:sz="0" w:val="nil"/>
              <w:right w:color="000000" w:space="0" w:sz="6" w:val="single"/>
            </w:tcBorders>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0"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analysis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122"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Generate structure</w:t>
            </w:r>
          </w:p>
        </w:tc>
        <w:tc>
          <w:tcPr>
            <w:tcBorders>
              <w:left w:color="000000" w:space="0" w:sz="6" w:val="single"/>
              <w:bottom w:color="000000" w:space="0" w:sz="0" w:val="nil"/>
              <w:right w:color="000000" w:space="0" w:sz="6" w:val="single"/>
            </w:tcBorders>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0"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modeling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124"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5"/>
                <w:szCs w:val="15"/>
                <w:u w:val="none"/>
                <w:shd w:fill="auto" w:val="clear"/>
                <w:vertAlign w:val="baseline"/>
                <w:rtl w:val="0"/>
              </w:rPr>
              <w:t xml:space="preserve">Contacting</w:t>
            </w:r>
          </w:p>
        </w:tc>
        <w:tc>
          <w:tcPr>
            <w:tcBorders>
              <w:left w:color="000000" w:space="0" w:sz="6" w:val="single"/>
              <w:bottom w:color="000000" w:space="0" w:sz="0" w:val="nil"/>
            </w:tcBorders>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06" w:lineRule="auto"/>
              <w:ind w:left="274" w:right="109" w:hanging="14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Put things in the last</w:t>
            </w:r>
          </w:p>
        </w:tc>
        <w:tc>
          <w:tcPr>
            <w:tcBorders>
              <w:bottom w:color="000000" w:space="0" w:sz="0" w:val="nil"/>
              <w:right w:color="000000" w:space="0" w:sz="16" w:val="single"/>
            </w:tcBorders>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7"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Contactin</w:t>
            </w:r>
            <w:sdt>
              <w:sdtPr>
                <w:id w:val="-1297514730"/>
                <w:tag w:val="goog_rdk_4"/>
              </w:sdtPr>
              <w:sdtContent>
                <w:commentRangeStart w:id="4"/>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t>
            </w:r>
            <w:commentRangeEnd w:id="4"/>
            <w:r w:rsidDel="00000000" w:rsidR="00000000" w:rsidRPr="00000000">
              <w:commentReference w:id="4"/>
            </w:r>
            <w:r w:rsidDel="00000000" w:rsidR="00000000" w:rsidRPr="00000000">
              <w:rPr>
                <w:rtl w:val="0"/>
              </w:rPr>
            </w:r>
          </w:p>
        </w:tc>
      </w:tr>
      <w:tr>
        <w:trPr>
          <w:cantSplit w:val="0"/>
          <w:trHeight w:val="609" w:hRule="atLeast"/>
          <w:tblHeader w:val="0"/>
        </w:trPr>
        <w:tc>
          <w:tcPr>
            <w:tcBorders>
              <w:top w:color="000000" w:space="0" w:sz="0" w:val="nil"/>
              <w:left w:color="000000" w:space="0" w:sz="16" w:val="single"/>
            </w:tcBorders>
            <w:vAlign w:val="top"/>
          </w:tcPr>
          <w:p w:rsidR="00000000" w:rsidDel="00000000" w:rsidP="00000000" w:rsidRDefault="00000000" w:rsidRPr="00000000" w14:paraId="00000034">
            <w:pPr>
              <w:rPr>
                <w:rFonts w:ascii="Arial" w:cs="Arial" w:eastAsia="Arial" w:hAnsi="Arial"/>
                <w:sz w:val="21"/>
                <w:szCs w:val="21"/>
              </w:rPr>
            </w:pPr>
            <w:r w:rsidDel="00000000" w:rsidR="00000000" w:rsidRPr="00000000">
              <w:rPr>
                <w:rtl w:val="0"/>
              </w:rPr>
            </w:r>
          </w:p>
        </w:tc>
        <w:tc>
          <w:tcPr>
            <w:tcBorders>
              <w:top w:color="000000" w:space="0" w:sz="0" w:val="nil"/>
              <w:right w:color="000000" w:space="0" w:sz="6" w:val="single"/>
            </w:tcBorders>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5" w:line="297"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1" w:lineRule="auto"/>
              <w:ind w:left="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plan/tracking</w:t>
            </w:r>
          </w:p>
        </w:tc>
        <w:tc>
          <w:tcPr>
            <w:tcBorders>
              <w:top w:color="000000" w:space="0" w:sz="0" w:val="nil"/>
              <w:left w:color="000000" w:space="0" w:sz="6" w:val="single"/>
              <w:right w:color="000000" w:space="0" w:sz="6" w:val="single"/>
            </w:tcBorders>
            <w:vAlign w:val="top"/>
          </w:tcPr>
          <w:p w:rsidR="00000000" w:rsidDel="00000000" w:rsidP="00000000" w:rsidRDefault="00000000" w:rsidRPr="00000000" w14:paraId="00000037">
            <w:pPr>
              <w:rPr>
                <w:rFonts w:ascii="Arial" w:cs="Arial" w:eastAsia="Arial" w:hAnsi="Arial"/>
                <w:sz w:val="21"/>
                <w:szCs w:val="21"/>
              </w:rPr>
            </w:pPr>
            <w:r w:rsidDel="00000000" w:rsidR="00000000" w:rsidRPr="00000000">
              <w:rPr>
                <w:rtl w:val="0"/>
              </w:rPr>
            </w:r>
          </w:p>
        </w:tc>
        <w:tc>
          <w:tcPr>
            <w:tcBorders>
              <w:top w:color="000000" w:space="0" w:sz="0" w:val="nil"/>
              <w:left w:color="000000" w:space="0" w:sz="6" w:val="single"/>
            </w:tcBorders>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 w:line="315" w:lineRule="auto"/>
              <w:ind w:left="2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minute</w:t>
            </w:r>
          </w:p>
        </w:tc>
        <w:tc>
          <w:tcPr>
            <w:tcBorders>
              <w:top w:color="000000" w:space="0" w:sz="0" w:val="nil"/>
              <w:right w:color="000000" w:space="0" w:sz="16" w:val="single"/>
            </w:tcBorders>
            <w:vAlign w:val="top"/>
          </w:tcPr>
          <w:p w:rsidR="00000000" w:rsidDel="00000000" w:rsidP="00000000" w:rsidRDefault="00000000" w:rsidRPr="00000000" w14:paraId="00000039">
            <w:pPr>
              <w:rPr>
                <w:rFonts w:ascii="Arial" w:cs="Arial" w:eastAsia="Arial" w:hAnsi="Arial"/>
                <w:sz w:val="21"/>
                <w:szCs w:val="21"/>
              </w:rPr>
            </w:pPr>
            <w:r w:rsidDel="00000000" w:rsidR="00000000" w:rsidRPr="00000000">
              <w:rPr>
                <w:rtl w:val="0"/>
              </w:rPr>
            </w:r>
          </w:p>
        </w:tc>
      </w:tr>
      <w:tr>
        <w:trPr>
          <w:cantSplit w:val="0"/>
          <w:trHeight w:val="1374" w:hRule="atLeast"/>
          <w:tblHeader w:val="0"/>
        </w:trPr>
        <w:tc>
          <w:tcPr>
            <w:tcBorders>
              <w:left w:color="000000" w:space="0" w:sz="16" w:val="single"/>
            </w:tcBorders>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192"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Matthew Orcutt</w:t>
            </w:r>
          </w:p>
        </w:tc>
        <w:tc>
          <w:tcPr>
            <w:tcBorders>
              <w:right w:color="000000" w:space="0" w:sz="6" w:val="single"/>
            </w:tcBorders>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analysis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9"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Written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3.00000000000006" w:lineRule="auto"/>
              <w:ind w:left="2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w:t>
            </w:r>
          </w:p>
        </w:tc>
        <w:tc>
          <w:tcPr>
            <w:tcBorders>
              <w:left w:color="000000" w:space="0" w:sz="6" w:val="single"/>
              <w:right w:color="000000" w:space="0" w:sz="6" w:val="single"/>
            </w:tcBorders>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36" w:lineRule="auto"/>
              <w:ind w:left="309" w:right="252" w:hanging="1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Presenting in team settings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1" w:lineRule="auto"/>
              <w:ind w:left="1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34" w:lineRule="auto"/>
              <w:ind w:left="299" w:right="431" w:firstLine="6.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with groupmates</w:t>
            </w:r>
          </w:p>
        </w:tc>
        <w:tc>
          <w:tcPr>
            <w:tcBorders>
              <w:left w:color="000000" w:space="0" w:sz="6" w:val="single"/>
            </w:tcBorders>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37" w:lineRule="auto"/>
              <w:ind w:left="304" w:right="160" w:firstLine="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deadlines   and rushing to adhere to deadlines</w:t>
            </w:r>
          </w:p>
        </w:tc>
        <w:tc>
          <w:tcPr>
            <w:tcBorders>
              <w:right w:color="000000" w:space="0" w:sz="16" w:val="single"/>
            </w:tcBorders>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176"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4"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5" w:line="183"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Meeting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 w:lineRule="auto"/>
              <w:ind w:left="2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notetaker</w:t>
            </w:r>
          </w:p>
        </w:tc>
      </w:tr>
      <w:tr>
        <w:trPr>
          <w:cantSplit w:val="0"/>
          <w:trHeight w:val="1155" w:hRule="atLeast"/>
          <w:tblHeader w:val="0"/>
        </w:trPr>
        <w:tc>
          <w:tcPr>
            <w:tcBorders>
              <w:left w:color="000000" w:space="0" w:sz="16" w:val="single"/>
              <w:bottom w:color="000000" w:space="0" w:sz="6" w:val="single"/>
            </w:tcBorders>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 w:line="192" w:lineRule="auto"/>
              <w:ind w:left="1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Mohammad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5" w:line="192"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Al-Maghaireh</w:t>
            </w:r>
          </w:p>
        </w:tc>
        <w:tc>
          <w:tcPr>
            <w:tcBorders>
              <w:bottom w:color="000000" w:space="0" w:sz="6" w:val="single"/>
              <w:right w:color="000000" w:space="0" w:sz="6" w:val="single"/>
            </w:tcBorders>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8"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analysis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9"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3.00000000000006" w:lineRule="auto"/>
              <w:ind w:left="2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w:t>
            </w:r>
          </w:p>
        </w:tc>
        <w:tc>
          <w:tcPr>
            <w:tcBorders>
              <w:left w:color="000000" w:space="0" w:sz="6" w:val="single"/>
              <w:bottom w:color="000000" w:space="0" w:sz="6" w:val="single"/>
              <w:right w:color="000000" w:space="0" w:sz="6" w:val="single"/>
            </w:tcBorders>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8" w:lineRule="auto"/>
              <w:ind w:left="299" w:right="531" w:hanging="1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Asking for help when needed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management</w:t>
            </w:r>
          </w:p>
        </w:tc>
        <w:tc>
          <w:tcPr>
            <w:tcBorders>
              <w:left w:color="000000" w:space="0" w:sz="6" w:val="single"/>
              <w:bottom w:color="000000" w:space="0" w:sz="6" w:val="single"/>
            </w:tcBorders>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37"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3.00000000000006" w:lineRule="auto"/>
              <w:ind w:left="3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deadlines</w:t>
            </w:r>
          </w:p>
        </w:tc>
        <w:tc>
          <w:tcPr>
            <w:tcBorders>
              <w:bottom w:color="000000" w:space="0" w:sz="6" w:val="single"/>
              <w:right w:color="000000" w:space="0" w:sz="16" w:val="single"/>
            </w:tcBorders>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176"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5"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w:t>
            </w:r>
          </w:p>
        </w:tc>
      </w:tr>
      <w:tr>
        <w:trPr>
          <w:cantSplit w:val="0"/>
          <w:trHeight w:val="2196" w:hRule="atLeast"/>
          <w:tblHeader w:val="0"/>
        </w:trPr>
        <w:tc>
          <w:tcPr>
            <w:tcBorders>
              <w:top w:color="000000" w:space="0" w:sz="6" w:val="single"/>
              <w:left w:color="000000" w:space="0" w:sz="16" w:val="single"/>
              <w:bottom w:color="000000" w:space="0" w:sz="6" w:val="single"/>
            </w:tcBorders>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1" w:line="185"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Yue Wang</w:t>
            </w:r>
          </w:p>
        </w:tc>
        <w:tc>
          <w:tcPr>
            <w:tcBorders>
              <w:top w:color="000000" w:space="0" w:sz="6" w:val="single"/>
              <w:bottom w:color="000000" w:space="0" w:sz="6" w:val="single"/>
              <w:right w:color="000000" w:space="0" w:sz="6" w:val="single"/>
            </w:tcBorders>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4" w:lineRule="auto"/>
              <w:ind w:left="274" w:right="311" w:hanging="15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and documentation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4" w:right="180" w:hanging="15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attention to detail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274" w:right="335" w:hanging="15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drafting  and visualization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4" w:lineRule="auto"/>
              <w:ind w:left="305" w:right="211" w:hanging="16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modeling and interpretation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300" w:right="218" w:hanging="1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Presenting insights more confidently</w:t>
            </w:r>
          </w:p>
        </w:tc>
        <w:tc>
          <w:tcPr>
            <w:tcBorders>
              <w:top w:color="000000" w:space="0" w:sz="6" w:val="single"/>
              <w:left w:color="000000" w:space="0" w:sz="6" w:val="single"/>
              <w:bottom w:color="000000" w:space="0" w:sz="6" w:val="single"/>
            </w:tcBorders>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9"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Unclear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9" w:lineRule="auto"/>
              <w:ind w:left="304" w:right="191" w:hanging="1.999999999999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planning or task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division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 w:line="232" w:lineRule="auto"/>
              <w:ind w:left="303" w:right="1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leads to last-minute work before deadlines</w:t>
            </w:r>
          </w:p>
        </w:tc>
        <w:tc>
          <w:tcPr>
            <w:tcBorders>
              <w:top w:color="000000" w:space="0" w:sz="6" w:val="single"/>
              <w:bottom w:color="000000" w:space="0" w:sz="6" w:val="single"/>
              <w:right w:color="000000" w:space="0" w:sz="16" w:val="single"/>
            </w:tcBorders>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5" w:line="183"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Meeting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42" w:lineRule="auto"/>
              <w:ind w:left="284" w:right="270" w:hanging="6.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notetaker and documentation support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183"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Supporting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3" w:lineRule="auto"/>
              <w:ind w:left="276" w:right="408" w:firstLine="1.00000000000001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and presentation materials</w:t>
            </w:r>
          </w:p>
        </w:tc>
      </w:tr>
      <w:tr>
        <w:trPr>
          <w:cantSplit w:val="0"/>
          <w:trHeight w:val="1658" w:hRule="atLeast"/>
          <w:tblHeader w:val="0"/>
        </w:trPr>
        <w:tc>
          <w:tcPr>
            <w:tcBorders>
              <w:top w:color="000000" w:space="0" w:sz="6" w:val="single"/>
              <w:left w:color="000000" w:space="0" w:sz="16" w:val="single"/>
            </w:tcBorders>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7" w:line="192"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Shuyue Sun</w:t>
            </w:r>
          </w:p>
        </w:tc>
        <w:tc>
          <w:tcPr>
            <w:tcBorders>
              <w:top w:color="000000" w:space="0" w:sz="6" w:val="single"/>
              <w:right w:color="000000" w:space="0" w:sz="6" w:val="single"/>
            </w:tcBorders>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 w:line="248.00000000000006" w:lineRule="auto"/>
              <w:ind w:left="274" w:right="180" w:hanging="15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attention to detail and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35" w:lineRule="auto"/>
              <w:ind w:left="274" w:right="54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accuracy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1"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164" w:lineRule="auto"/>
              <w:ind w:left="2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w:t>
            </w:r>
          </w:p>
        </w:tc>
        <w:tc>
          <w:tcPr>
            <w:tcBorders>
              <w:top w:color="000000" w:space="0" w:sz="6" w:val="single"/>
              <w:left w:color="000000" w:space="0" w:sz="6" w:val="single"/>
              <w:right w:color="000000" w:space="0" w:sz="6" w:val="single"/>
            </w:tcBorders>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48.00000000000006" w:lineRule="auto"/>
              <w:ind w:left="279" w:right="282" w:hanging="15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Presenting in team settings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1"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68" w:lineRule="auto"/>
              <w:ind w:left="276" w:right="367" w:hanging="1.000000000000014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interpretation and evaluation</w:t>
            </w:r>
          </w:p>
        </w:tc>
        <w:tc>
          <w:tcPr>
            <w:tcBorders>
              <w:top w:color="000000" w:space="0" w:sz="6" w:val="single"/>
              <w:left w:color="000000" w:space="0" w:sz="6" w:val="single"/>
            </w:tcBorders>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97"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Unclear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9" w:lineRule="auto"/>
              <w:ind w:left="303" w:right="134" w:firstLine="6.99999999999999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expectation s or shifting requirement s</w:t>
            </w:r>
          </w:p>
        </w:tc>
        <w:tc>
          <w:tcPr>
            <w:tcBorders>
              <w:top w:color="000000" w:space="0" w:sz="6" w:val="single"/>
              <w:right w:color="000000" w:space="0" w:sz="16" w:val="single"/>
            </w:tcBorders>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 w:line="297" w:lineRule="auto"/>
              <w:ind w:left="1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3.00000000000006" w:lineRule="auto"/>
              <w:ind w:left="3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7" w:line="164"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4" w:lineRule="auto"/>
              <w:ind w:left="308" w:right="298" w:hanging="16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and visualization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164" w:lineRule="auto"/>
              <w:ind w:left="3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w:t>
            </w:r>
          </w:p>
        </w:tc>
      </w:tr>
      <w:tr>
        <w:trPr>
          <w:cantSplit w:val="0"/>
          <w:trHeight w:val="1683" w:hRule="atLeast"/>
          <w:tblHeader w:val="0"/>
        </w:trPr>
        <w:tc>
          <w:tcPr>
            <w:tcBorders>
              <w:left w:color="000000" w:space="0" w:sz="16" w:val="single"/>
              <w:bottom w:color="000000" w:space="0" w:sz="14" w:val="single"/>
            </w:tcBorders>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2" w:line="192" w:lineRule="auto"/>
              <w:ind w:left="1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Amreen Mundi</w:t>
            </w:r>
          </w:p>
        </w:tc>
        <w:tc>
          <w:tcPr>
            <w:tcBorders>
              <w:bottom w:color="000000" w:space="0" w:sz="14" w:val="single"/>
              <w:right w:color="000000" w:space="0" w:sz="6" w:val="single"/>
            </w:tcBorders>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9"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9"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Written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8" w:lineRule="auto"/>
              <w:ind w:left="2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documentation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1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3" w:line="168" w:lineRule="auto"/>
              <w:ind w:left="2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w:t>
            </w:r>
          </w:p>
        </w:tc>
        <w:tc>
          <w:tcPr>
            <w:tcBorders>
              <w:left w:color="000000" w:space="0" w:sz="6" w:val="single"/>
              <w:bottom w:color="000000" w:space="0" w:sz="14" w:val="single"/>
              <w:right w:color="000000" w:space="0" w:sz="6" w:val="single"/>
            </w:tcBorders>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9" w:lineRule="auto"/>
              <w:ind w:left="1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speaking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306" w:right="351" w:hanging="1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Navigating group decision-making</w:t>
            </w:r>
          </w:p>
        </w:tc>
        <w:tc>
          <w:tcPr>
            <w:tcBorders>
              <w:left w:color="000000" w:space="0" w:sz="6" w:val="single"/>
              <w:bottom w:color="000000" w:space="0" w:sz="14" w:val="single"/>
            </w:tcBorders>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97" w:lineRule="auto"/>
              <w:ind w:left="1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Unclear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8" w:lineRule="auto"/>
              <w:ind w:left="3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 w:line="239" w:lineRule="auto"/>
              <w:ind w:left="3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tion around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3" w:right="17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 ties or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7" w:lineRule="auto"/>
              <w:ind w:left="3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timelines</w:t>
            </w:r>
          </w:p>
        </w:tc>
        <w:tc>
          <w:tcPr>
            <w:tcBorders>
              <w:bottom w:color="000000" w:space="0" w:sz="14" w:val="single"/>
              <w:right w:color="000000" w:space="0" w:sz="16" w:val="single"/>
            </w:tcBorders>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5" w:lineRule="auto"/>
              <w:ind w:left="277" w:right="309" w:hanging="1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Assisting with report writing, editing and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5" w:lineRule="auto"/>
              <w:ind w:left="2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 w:line="184" w:lineRule="auto"/>
              <w:ind w:left="1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2" w:lineRule="auto"/>
              <w:ind w:left="28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coordinator</w:t>
            </w:r>
          </w:p>
        </w:tc>
      </w:tr>
    </w:tbl>
    <w:p w:rsidR="00000000" w:rsidDel="00000000" w:rsidP="00000000" w:rsidRDefault="00000000" w:rsidRPr="00000000" w14:paraId="00000084">
      <w:pPr>
        <w:rPr>
          <w:rFonts w:ascii="Arial" w:cs="Arial" w:eastAsia="Arial" w:hAnsi="Arial"/>
          <w:sz w:val="21"/>
          <w:szCs w:val="21"/>
        </w:rPr>
        <w:sectPr>
          <w:type w:val="nextPage"/>
          <w:pgSz w:h="16840" w:w="11920" w:orient="portrait"/>
          <w:pgMar w:bottom="0" w:top="1359" w:left="1420" w:right="420" w:header="0" w:footer="0"/>
        </w:sectPr>
      </w:pPr>
      <w:r w:rsidDel="00000000" w:rsidR="00000000" w:rsidRPr="00000000">
        <w:rPr>
          <w:rtl w:val="0"/>
        </w:rPr>
      </w:r>
    </w:p>
    <w:p w:rsidR="00000000" w:rsidDel="00000000" w:rsidP="00000000" w:rsidRDefault="00000000" w:rsidRPr="00000000" w14:paraId="00000085">
      <w:pPr>
        <w:spacing w:line="27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188" w:lineRule="auto"/>
        <w:ind w:left="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 2: Team Processes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58" w:line="257" w:lineRule="auto"/>
        <w:ind w:left="0" w:right="692" w:firstLine="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Guiding Principles and Norms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will you operate together for the duration of the project?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8" w:line="248.00000000000006" w:lineRule="auto"/>
        <w:ind w:left="631" w:right="269" w:hanging="33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Outline how the team will communicate — include frequency and methods (e.g. email, Facebook, team meetings).  What is the maximum expected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time?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team will communicate primarily through Whatsapp on an ongoing basis throughout the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The team will additionally meet once per week on Tuesdays with each other over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Zoom, once per week on Wednesdays with the faculty supervisor, and on an as-needed basis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virtually with the client.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Teammates are expected to respond to messages within 24 hours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5" w:lineRule="auto"/>
        <w:ind w:left="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week and by noon on Monday for messages sent over the weekend. </w:t>
      </w:r>
      <w:r w:rsidDel="00000000" w:rsidR="00000000" w:rsidRPr="00000000">
        <w:rPr>
          <w:rFonts w:ascii="Times New Roman" w:cs="Times New Roman" w:eastAsia="Times New Roman" w:hAnsi="Times New Roman"/>
          <w:sz w:val="24"/>
          <w:szCs w:val="24"/>
          <w:rtl w:val="0"/>
        </w:rPr>
        <w:t xml:space="preserve">If a teammate knows they will not be able to fulfill one of their responsibilities (eg. missed deadline, meeting absence, etc.), they will be expected to communicate this with the team as far in advance of the deadline as possible.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8" w:line="248.00000000000006" w:lineRule="auto"/>
        <w:ind w:left="632" w:right="394" w:hanging="35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Decision-Making: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will decisions be made in this team? How will you stay on track?</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Decisions  will  be  made  using  round  table  discussions  and  objective  arguments</w:t>
      </w:r>
      <w:r w:rsidDel="00000000" w:rsidR="00000000" w:rsidRPr="00000000">
        <w:rPr>
          <w:rFonts w:ascii="Times New Roman" w:cs="Times New Roman" w:eastAsia="Times New Roman" w:hAnsi="Times New Roman"/>
          <w:sz w:val="24"/>
          <w:szCs w:val="24"/>
          <w:rtl w:val="0"/>
        </w:rPr>
        <w:t xml:space="preserve">. One of the project managers will be expected to kick off the discussion and we will work our way around the table, ensuring everyone has a chance to speak on key decisions.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Should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viable options be presented at the same time, the team will utilize a majority vote to</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 to a decision. If there </w:t>
      </w:r>
      <w:r w:rsidDel="00000000" w:rsidR="00000000" w:rsidRPr="00000000">
        <w:rPr>
          <w:rFonts w:ascii="Times New Roman" w:cs="Times New Roman" w:eastAsia="Times New Roman" w:hAnsi="Times New Roman"/>
          <w:sz w:val="24"/>
          <w:szCs w:val="24"/>
          <w:rtl w:val="0"/>
        </w:rPr>
        <w:t xml:space="preserve">is a tie in the vote, project manager AM will be the tie breaker. If a teammate is late to a meeting and misses a vote, we will debrief the late member and revote to ensure all voices are heard.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setting clear goals at each phase of the 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outlining member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responsibilities, and regularly communicating with each other, the team will stay on track.</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8" w:line="297" w:lineRule="auto"/>
        <w:ind w:left="2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Conflict Resolution: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will you resolve differences?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 w:line="242" w:lineRule="auto"/>
        <w:ind w:left="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conflict will be seen as an opportunity to take advantage of the diversity of thought of our  team.  Conflicts  will be resolved as a team using open communication and objective arguments. We will ut</w:t>
      </w:r>
      <w:r w:rsidDel="00000000" w:rsidR="00000000" w:rsidRPr="00000000">
        <w:rPr>
          <w:rFonts w:ascii="Times New Roman" w:cs="Times New Roman" w:eastAsia="Times New Roman" w:hAnsi="Times New Roman"/>
          <w:sz w:val="24"/>
          <w:szCs w:val="24"/>
          <w:rtl w:val="0"/>
        </w:rPr>
        <w:t xml:space="preserve">ilize round table discussions, starting with the project managers and working our way around the table to each member when discussing key issues. Communicating with objective arguments ensures our ideas are productive, verifiable, and free from personal emotion which will help to proactively resolve conflicts.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that the team is still at odds, we will utilize a majority vote to come to a decision. If the majority vote results in a tie, the decision will be made by the project manager AM. In the unlikely event that an issue is still unresolvable after taking these steps, the faculty supervisor will be asked to assist the group in conflict resolution. In the u</w:t>
      </w:r>
      <w:r w:rsidDel="00000000" w:rsidR="00000000" w:rsidRPr="00000000">
        <w:rPr>
          <w:rFonts w:ascii="Times New Roman" w:cs="Times New Roman" w:eastAsia="Times New Roman" w:hAnsi="Times New Roman"/>
          <w:sz w:val="24"/>
          <w:szCs w:val="24"/>
          <w:rtl w:val="0"/>
        </w:rPr>
        <w:t xml:space="preserve">nlikely event that a team meeting gets highly emotional, members will be asked to step away and regroup at a later time. If a team decision is made and it becomes clear a member is not working in line with it, the rest of the group will be expected to communicate that the decision was made as a group and we need all members working towards a common goal.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8" w:line="295" w:lineRule="auto"/>
        <w:ind w:left="27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will you handle different levels of participation and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1" w:right="274" w:firstLine="6.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commitment? What process will you follow if someone does not live up to his or her responsibilities? What are the consequences for poor performance?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Varying levels of participation and commitment will be ideally handled internally by openly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objectively  communicating  with  group  members  who  are  not  living  up  to  their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expectations. After bringing the issue up internally, if the groupmate in question is still not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6" w:lineRule="auto"/>
        <w:ind w:left="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living up to their responsibilities the issue will be brought to the faculty supervisor.</w:t>
      </w:r>
      <w:r w:rsidDel="00000000" w:rsidR="00000000" w:rsidRPr="00000000">
        <w:rPr>
          <w:rFonts w:ascii="Times New Roman" w:cs="Times New Roman" w:eastAsia="Times New Roman" w:hAnsi="Times New Roman"/>
          <w:sz w:val="24"/>
          <w:szCs w:val="24"/>
          <w:rtl w:val="0"/>
        </w:rPr>
        <w:t xml:space="preserve"> The peer evaluation component will help keep members in check by ensuring members contribute equally.</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8" w:line="298" w:lineRule="auto"/>
        <w:ind w:left="2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Diversity: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will you accommodate different learning and working styles?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 w:line="242" w:lineRule="auto"/>
        <w:ind w:left="0" w:right="21" w:firstLine="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team has members with diverse academic backgrounds, cultures, communication styles, and  ways  of  working.  To  accommodate  this,  we  will  encourage  open  discussion  about individual preferences for collaboration, feedback and task management. Our meetings will be structured in a way where everyone is given an opportunity to contribute and everything will be documented to ensure clarity. We will also be flexible in how the tasks are assigned and completed, respecting different approaches that everyone takes to problem-solving.</w:t>
      </w:r>
    </w:p>
    <w:p w:rsidR="00000000" w:rsidDel="00000000" w:rsidP="00000000" w:rsidRDefault="00000000" w:rsidRPr="00000000" w14:paraId="0000009D">
      <w:pPr>
        <w:spacing w:line="242"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189" w:lineRule="auto"/>
        <w:ind w:left="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0" w:top="1431" w:left="1439" w:right="1436" w:header="0" w:footer="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Signatures</w:t>
      </w:r>
      <w:r w:rsidDel="00000000" w:rsidR="00000000" w:rsidRPr="00000000">
        <w:rPr>
          <w:rtl w:val="0"/>
        </w:rPr>
      </w:r>
    </w:p>
    <w:p w:rsidR="00000000" w:rsidDel="00000000" w:rsidP="00000000" w:rsidRDefault="00000000" w:rsidRPr="00000000" w14:paraId="0000009F">
      <w:pPr>
        <w:spacing w:line="439"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7"/>
        </w:tabs>
        <w:spacing w:after="0" w:before="69" w:line="31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931312"/>
          <w:tag w:val="goog_rdk_5"/>
        </w:sdtPr>
        <w:sdtContent>
          <w:commentRangeStart w:id="5"/>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1</w:t>
      </w:r>
    </w:p>
    <w:p w:rsidR="00000000" w:rsidDel="00000000" w:rsidP="00000000" w:rsidRDefault="00000000" w:rsidRPr="00000000" w14:paraId="000000A1">
      <w:pPr>
        <w:spacing w:line="25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2">
      <w:pPr>
        <w:spacing w:line="25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3">
      <w:pPr>
        <w:spacing w:line="25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4">
      <w:pPr>
        <w:spacing w:line="25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5">
      <w:pPr>
        <w:spacing w:line="25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6">
      <w:pPr>
        <w:spacing w:line="25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7">
      <w:pPr>
        <w:spacing w:line="25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31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2</w:t>
      </w:r>
      <w:r w:rsidDel="00000000" w:rsidR="00000000" w:rsidRPr="00000000">
        <w:rPr>
          <w:rFonts w:ascii="Times New Roman" w:cs="Times New Roman" w:eastAsia="Times New Roman" w:hAnsi="Times New Roman"/>
          <w:sz w:val="24"/>
          <w:szCs w:val="24"/>
          <w:rtl w:val="0"/>
        </w:rPr>
        <w:t xml:space="preserve">- Matthew Orcutt</w:t>
      </w:r>
      <w:r w:rsidDel="00000000" w:rsidR="00000000" w:rsidRPr="00000000">
        <w:rPr>
          <w:rtl w:val="0"/>
        </w:rPr>
      </w:r>
    </w:p>
    <w:p w:rsidR="00000000" w:rsidDel="00000000" w:rsidP="00000000" w:rsidRDefault="00000000" w:rsidRPr="00000000" w14:paraId="000000A9">
      <w:pPr>
        <w:spacing w:line="62.000000000000014" w:lineRule="auto"/>
        <w:rPr/>
      </w:pPr>
      <w:r w:rsidDel="00000000" w:rsidR="00000000" w:rsidRPr="00000000">
        <w:rPr>
          <w:rtl w:val="0"/>
        </w:rPr>
      </w:r>
    </w:p>
    <w:p w:rsidR="00000000" w:rsidDel="00000000" w:rsidP="00000000" w:rsidRDefault="00000000" w:rsidRPr="00000000" w14:paraId="000000AA">
      <w:pPr>
        <w:spacing w:line="14.399999999999999" w:lineRule="auto"/>
        <w:rPr>
          <w:rFonts w:ascii="Arial" w:cs="Arial" w:eastAsia="Arial" w:hAnsi="Arial"/>
          <w:sz w:val="2"/>
          <w:szCs w:val="2"/>
        </w:rPr>
      </w:pPr>
      <w:r w:rsidDel="00000000" w:rsidR="00000000" w:rsidRPr="00000000">
        <w:br w:type="column"/>
      </w:r>
      <w:r w:rsidDel="00000000" w:rsidR="00000000" w:rsidRPr="00000000">
        <w:rPr>
          <w:rtl w:val="0"/>
        </w:rPr>
      </w:r>
    </w:p>
    <w:p w:rsidR="00000000" w:rsidDel="00000000" w:rsidP="00000000" w:rsidRDefault="00000000" w:rsidRPr="00000000" w14:paraId="000000AB">
      <w:pPr>
        <w:spacing w:before="61" w:line="690" w:lineRule="auto"/>
        <w:rPr/>
      </w:pPr>
      <w:r w:rsidDel="00000000" w:rsidR="00000000" w:rsidRPr="00000000">
        <w:rPr>
          <w:sz w:val="36.66666666666667"/>
          <w:szCs w:val="36.66666666666667"/>
          <w:vertAlign w:val="subscript"/>
        </w:rPr>
        <w:drawing>
          <wp:inline distB="0" distT="0" distL="0" distR="0">
            <wp:extent cx="1619250" cy="438150"/>
            <wp:effectExtent b="0" l="0" r="0" t="0"/>
            <wp:docPr id="26"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16192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31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D">
      <w:pPr>
        <w:spacing w:line="31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E">
      <w:pPr>
        <w:spacing w:line="1545" w:lineRule="auto"/>
        <w:rPr/>
      </w:pPr>
      <w:r w:rsidDel="00000000" w:rsidR="00000000" w:rsidRPr="00000000">
        <w:rPr>
          <w:sz w:val="36.66666666666667"/>
          <w:szCs w:val="36.66666666666667"/>
          <w:vertAlign w:val="subscript"/>
        </w:rPr>
        <w:drawing>
          <wp:inline distB="0" distT="0" distL="0" distR="0">
            <wp:extent cx="1704975" cy="981075"/>
            <wp:effectExtent b="0" l="0" r="0" t="0"/>
            <wp:docPr id="2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7049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14.399999999999999" w:lineRule="auto"/>
        <w:rPr>
          <w:rFonts w:ascii="Arial" w:cs="Arial" w:eastAsia="Arial" w:hAnsi="Arial"/>
          <w:sz w:val="2"/>
          <w:szCs w:val="2"/>
        </w:rPr>
      </w:pPr>
      <w:r w:rsidDel="00000000" w:rsidR="00000000" w:rsidRPr="00000000">
        <w:br w:type="column"/>
      </w:r>
      <w:r w:rsidDel="00000000" w:rsidR="00000000" w:rsidRPr="00000000">
        <w:rPr>
          <w:rtl w:val="0"/>
        </w:rPr>
      </w:r>
    </w:p>
    <w:p w:rsidR="00000000" w:rsidDel="00000000" w:rsidP="00000000" w:rsidRDefault="00000000" w:rsidRPr="00000000" w14:paraId="000000B0">
      <w:pPr>
        <w:spacing w:line="438"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315" w:lineRule="auto"/>
        <w:ind w:left="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January 27, 2026</w:t>
      </w:r>
    </w:p>
    <w:p w:rsidR="00000000" w:rsidDel="00000000" w:rsidP="00000000" w:rsidRDefault="00000000" w:rsidRPr="00000000" w14:paraId="000000B2">
      <w:pPr>
        <w:spacing w:line="25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3">
      <w:pPr>
        <w:spacing w:line="25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4">
      <w:pPr>
        <w:spacing w:line="25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5">
      <w:pPr>
        <w:spacing w:line="25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6">
      <w:pPr>
        <w:spacing w:line="25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7">
      <w:pPr>
        <w:spacing w:line="25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8">
      <w:pPr>
        <w:spacing w:line="25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31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0" w:top="1407" w:left="1186" w:right="1788" w:header="0" w:footer="0"/>
          <w:cols w:equalWidth="0" w:num="3">
            <w:col w:space="90" w:w="2922.0000000000005"/>
            <w:col w:space="90" w:w="2922.0000000000005"/>
            <w:col w:space="0" w:w="2922.000000000000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January 27, 2026</w:t>
      </w:r>
    </w:p>
    <w:p w:rsidR="00000000" w:rsidDel="00000000" w:rsidP="00000000" w:rsidRDefault="00000000" w:rsidRPr="00000000" w14:paraId="000000BA">
      <w:pPr>
        <w:spacing w:line="29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B">
      <w:pPr>
        <w:spacing w:line="29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C">
      <w:pPr>
        <w:spacing w:before="1" w:line="606" w:lineRule="auto"/>
        <w:ind w:firstLine="2115"/>
        <w:rPr/>
      </w:pPr>
      <w:r w:rsidDel="00000000" w:rsidR="00000000" w:rsidRPr="00000000">
        <w:rPr>
          <w:sz w:val="36.66666666666667"/>
          <w:szCs w:val="36.66666666666667"/>
          <w:vertAlign w:val="subscript"/>
        </w:rPr>
        <w:drawing>
          <wp:inline distB="0" distT="0" distL="0" distR="0">
            <wp:extent cx="1509342" cy="384709"/>
            <wp:effectExtent b="0" l="0" r="0" t="0"/>
            <wp:docPr id="2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509342" cy="38470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2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3                                                                   Date: January 28, 2026</w:t>
      </w:r>
    </w:p>
    <w:p w:rsidR="00000000" w:rsidDel="00000000" w:rsidP="00000000" w:rsidRDefault="00000000" w:rsidRPr="00000000" w14:paraId="000000BE">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F">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0" w:line="688" w:lineRule="auto"/>
        <w:ind w:left="2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Member 4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drawing>
          <wp:inline distB="0" distT="0" distL="0" distR="0">
            <wp:extent cx="1143000" cy="390525"/>
            <wp:effectExtent b="0" l="0" r="0" t="0"/>
            <wp:docPr id="19"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1143000" cy="3905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                            Date: January 28, 2026</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5" w:line="838" w:lineRule="auto"/>
        <w:ind w:left="2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Member 5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drawing>
          <wp:inline distB="0" distT="0" distL="0" distR="0">
            <wp:extent cx="1104900" cy="485775"/>
            <wp:effectExtent b="0" l="0" r="0" t="0"/>
            <wp:docPr id="22"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1104900" cy="4857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                           Date: January 28, 2026</w:t>
      </w:r>
      <w:r w:rsidDel="00000000" w:rsidR="00000000" w:rsidRPr="00000000">
        <w:rPr>
          <w:rtl w:val="0"/>
        </w:rPr>
      </w:r>
    </w:p>
    <w:p w:rsidR="00000000" w:rsidDel="00000000" w:rsidP="00000000" w:rsidRDefault="00000000" w:rsidRPr="00000000" w14:paraId="000000C2">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C3">
      <w:pPr>
        <w:spacing w:line="24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719" w:lineRule="auto"/>
        <w:ind w:left="25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Member 6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drawing>
          <wp:inline distB="0" distT="0" distL="0" distR="0">
            <wp:extent cx="1857375" cy="409575"/>
            <wp:effectExtent b="0" l="0" r="0" t="0"/>
            <wp:docPr id="21"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1857375" cy="4095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                Date: January 28, 2026</w:t>
      </w:r>
      <w:r w:rsidDel="00000000" w:rsidR="00000000" w:rsidRPr="00000000">
        <w:rPr>
          <w:rtl w:val="0"/>
        </w:rPr>
      </w:r>
    </w:p>
    <w:sectPr>
      <w:type w:val="continuous"/>
      <w:pgSz w:h="16840" w:w="11920" w:orient="portrait"/>
      <w:pgMar w:bottom="0" w:top="1407" w:left="1186" w:right="1788" w:header="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bolton" w:id="3" w:date="2026-01-29T14:39:39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manage this?</w:t>
      </w:r>
    </w:p>
  </w:comment>
  <w:comment w:author="lbolton" w:id="2" w:date="2026-01-29T14:39:20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you to break this down a bit - get more specific, name members.</w:t>
      </w:r>
    </w:p>
  </w:comment>
  <w:comment w:author="lbolton" w:id="4" w:date="2026-01-29T14:36:57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communication lead?</w:t>
      </w:r>
    </w:p>
  </w:comment>
  <w:comment w:author="lbolton" w:id="5" w:date="2026-01-29T12:44:05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names in addition to the signatures please</w:t>
      </w:r>
    </w:p>
  </w:comment>
  <w:comment w:author="lbolton" w:id="1" w:date="2026-01-29T14:35:02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name members per area?</w:t>
      </w:r>
    </w:p>
  </w:comment>
  <w:comment w:author="lbolton" w:id="0" w:date="2026-01-29T14:01:18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goals for working together?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5" w15:done="0"/>
  <w15:commentEx w15:paraId="000000C6" w15:done="0"/>
  <w15:commentEx w15:paraId="000000C7" w15:done="0"/>
  <w15:commentEx w15:paraId="000000C8" w15:done="0"/>
  <w15:commentEx w15:paraId="000000C9" w15:done="0"/>
  <w15:commentEx w15:paraId="000000C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 Normal"/>
    <w:semiHidden w:val="1"/>
    <w:unhideWhenUsed w:val="1"/>
    <w:qFormat w:val="1"/>
    <w:tblPr>
      <w:tblCellMar>
        <w:top w:w="0.0" w:type="dxa"/>
        <w:left w:w="0.0" w:type="dxa"/>
        <w:bottom w:w="0.0" w:type="dxa"/>
        <w:right w:w="0.0" w:type="dxa"/>
      </w:tblCellMar>
    </w:tblPr>
  </w:style>
  <w:style w:type="paragraph" w:styleId="BodyText">
    <w:name w:val="Body Text"/>
    <w:basedOn w:val="Normal"/>
    <w:semiHidden w:val="1"/>
    <w:qFormat w:val="1"/>
    <w:pPr/>
    <w:rPr>
      <w:rFonts w:ascii="Times New Roman" w:cs="Times New Roman" w:eastAsia="Times New Roman" w:hAnsi="Times New Roman"/>
      <w:sz w:val="24"/>
      <w:szCs w:val="24"/>
      <w:lang w:bidi="ar-SA" w:eastAsia="en-US" w:val="en-US"/>
    </w:rPr>
  </w:style>
  <w:style w:type="paragraph" w:styleId="TableText">
    <w:name w:val="Table Text"/>
    <w:basedOn w:val="Normal"/>
    <w:semiHidden w:val="1"/>
    <w:qFormat w:val="1"/>
    <w:pPr/>
    <w:rPr>
      <w:rFonts w:ascii="Times New Roman" w:cs="Times New Roman" w:eastAsia="Times New Roman" w:hAnsi="Times New Roman"/>
      <w:sz w:val="24"/>
      <w:szCs w:val="24"/>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4.jpg"/><Relationship Id="rId14" Type="http://schemas.openxmlformats.org/officeDocument/2006/relationships/image" Target="media/image1.jpg"/><Relationship Id="rId16" Type="http://schemas.openxmlformats.org/officeDocument/2006/relationships/image" Target="media/image3.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Q5SKYFT9flP7yGghdlQ6ra/g3w==">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2026-01-29T15:39:11Z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2026-01-29T16:52:50</vt:filetime>
  </property>
</Properties>
</file>