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tabs>
          <w:tab w:val="left" w:leader="none" w:pos="5040"/>
        </w:tabs>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Charter</w:t>
      </w:r>
    </w:p>
    <w:p w:rsidR="00000000" w:rsidDel="00000000" w:rsidP="00000000" w:rsidRDefault="00000000" w:rsidRPr="00000000" w14:paraId="00000002">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team charter will help you to learn about your team members and put some structure or boundaries around the group process. In order to build the best team possible and mitigate potential conflict that can hinder productivity, it is important to establish guidelines about how you will work together. Conflict in teams is normal but how you handle it makes all the difference. If you experience problems in your group, refer to the team charter and revisit the guidelines and agreements you have made.</w:t>
      </w:r>
    </w:p>
    <w:p w:rsidR="00000000" w:rsidDel="00000000" w:rsidP="00000000" w:rsidRDefault="00000000" w:rsidRPr="00000000" w14:paraId="00000004">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3"/>
        <w:keepNext w:val="1"/>
        <w:keepLines w:val="1"/>
        <w:spacing w:after="0" w:before="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1: Team Members</w:t>
      </w:r>
    </w:p>
    <w:p w:rsidR="00000000" w:rsidDel="00000000" w:rsidP="00000000" w:rsidRDefault="00000000" w:rsidRPr="00000000" w14:paraId="00000006">
      <w:pPr>
        <w:pStyle w:val="Heading3"/>
        <w:keepNext w:val="1"/>
        <w:keepLines w:val="1"/>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Team Name: </w:t>
      </w:r>
      <w:r w:rsidDel="00000000" w:rsidR="00000000" w:rsidRPr="00000000">
        <w:rPr>
          <w:rFonts w:ascii="Times New Roman" w:cs="Times New Roman" w:eastAsia="Times New Roman" w:hAnsi="Times New Roman"/>
          <w:color w:val="000000"/>
          <w:sz w:val="24"/>
          <w:szCs w:val="24"/>
          <w:rtl w:val="0"/>
        </w:rPr>
        <w:t xml:space="preserve">BC Housing</w:t>
      </w:r>
      <w:r w:rsidDel="00000000" w:rsidR="00000000" w:rsidRPr="00000000">
        <w:rPr>
          <w:rtl w:val="0"/>
        </w:rPr>
      </w:r>
    </w:p>
    <w:p w:rsidR="00000000" w:rsidDel="00000000" w:rsidP="00000000" w:rsidRDefault="00000000" w:rsidRPr="00000000" w14:paraId="00000007">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Members: </w:t>
      </w:r>
      <w:r w:rsidDel="00000000" w:rsidR="00000000" w:rsidRPr="00000000">
        <w:rPr>
          <w:rFonts w:ascii="Times New Roman" w:cs="Times New Roman" w:eastAsia="Times New Roman" w:hAnsi="Times New Roman"/>
          <w:sz w:val="24"/>
          <w:szCs w:val="24"/>
          <w:rtl w:val="0"/>
        </w:rPr>
        <w:t xml:space="preserve">Jiahua Ye, Matthew Orcutt, Mohammad Al-maghaireh, Yue Wang, Shuyue Sun, Amreen Mundi</w:t>
      </w:r>
      <w:r w:rsidDel="00000000" w:rsidR="00000000" w:rsidRPr="00000000">
        <w:rPr>
          <w:rtl w:val="0"/>
        </w:rPr>
      </w:r>
    </w:p>
    <w:p w:rsidR="00000000" w:rsidDel="00000000" w:rsidP="00000000" w:rsidRDefault="00000000" w:rsidRPr="00000000" w14:paraId="00000009">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keepNext w:val="1"/>
        <w:keepLines w:val="1"/>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Team Vision/Purpose: </w:t>
      </w:r>
      <w:r w:rsidDel="00000000" w:rsidR="00000000" w:rsidRPr="00000000">
        <w:rPr>
          <w:rFonts w:ascii="Times New Roman" w:cs="Times New Roman" w:eastAsia="Times New Roman" w:hAnsi="Times New Roman"/>
          <w:color w:val="000000"/>
          <w:sz w:val="24"/>
          <w:szCs w:val="24"/>
          <w:rtl w:val="0"/>
        </w:rPr>
        <w:t xml:space="preserve">Reason for the team. What is/are the group goal(s)? Be specific.</w:t>
      </w:r>
    </w:p>
    <w:p w:rsidR="00000000" w:rsidDel="00000000" w:rsidP="00000000" w:rsidRDefault="00000000" w:rsidRPr="00000000" w14:paraId="0000000B">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team’s purpose is to help BC Housing better understand and forecast housing supply by analyzing the relationship between registrations, housing starts, and completions, including identifying which construction types are most sensitive to economic conditions. We aim to identify time lags, compare the predictive strength of different indicators, and provide actionable, data-driven recommendations to improve BC Housing’s forecasting and reporting practices.</w:t>
      </w:r>
    </w:p>
    <w:p w:rsidR="00000000" w:rsidDel="00000000" w:rsidP="00000000" w:rsidRDefault="00000000" w:rsidRPr="00000000" w14:paraId="0000000C">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1"/>
        <w:keepLines w:val="1"/>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Deliverables: </w:t>
      </w:r>
      <w:r w:rsidDel="00000000" w:rsidR="00000000" w:rsidRPr="00000000">
        <w:rPr>
          <w:rFonts w:ascii="Times New Roman" w:cs="Times New Roman" w:eastAsia="Times New Roman" w:hAnsi="Times New Roman"/>
          <w:color w:val="000000"/>
          <w:sz w:val="24"/>
          <w:szCs w:val="24"/>
          <w:rtl w:val="0"/>
        </w:rPr>
        <w:t xml:space="preserve">We will be successful when…</w:t>
      </w:r>
    </w:p>
    <w:p w:rsidR="00000000" w:rsidDel="00000000" w:rsidP="00000000" w:rsidRDefault="00000000" w:rsidRPr="00000000" w14:paraId="0000000E">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successful when we produce a clear, evidence-based assessment of how registrations and housing starts relate to future housing completions, quantify key time lags, and deliver actionable recommendations that help BC Housing improve its forecasting, reporting, and housing supply planning.</w:t>
      </w:r>
    </w:p>
    <w:p w:rsidR="00000000" w:rsidDel="00000000" w:rsidP="00000000" w:rsidRDefault="00000000" w:rsidRPr="00000000" w14:paraId="0000000F">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keepNext w:val="1"/>
        <w:keepLines w:val="1"/>
        <w:spacing w:after="0" w:before="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Members Skills/Knowledge/Expertise: </w:t>
      </w:r>
      <w:r w:rsidDel="00000000" w:rsidR="00000000" w:rsidRPr="00000000">
        <w:rPr>
          <w:rFonts w:ascii="Times New Roman" w:cs="Times New Roman" w:eastAsia="Times New Roman" w:hAnsi="Times New Roman"/>
          <w:color w:val="000000"/>
          <w:sz w:val="24"/>
          <w:szCs w:val="24"/>
          <w:rtl w:val="0"/>
        </w:rPr>
        <w:t xml:space="preserve">How will you capitalize on the strengths of each member? How will you provide opportunities for learning and growth?</w:t>
      </w:r>
      <w:r w:rsidDel="00000000" w:rsidR="00000000" w:rsidRPr="00000000">
        <w:rPr>
          <w:rtl w:val="0"/>
        </w:rPr>
      </w:r>
    </w:p>
    <w:p w:rsidR="00000000" w:rsidDel="00000000" w:rsidP="00000000" w:rsidRDefault="00000000" w:rsidRPr="00000000" w14:paraId="00000011">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combines quantitative, technical, and professional experience, which we will leverage by aligning tasks with each member’s strengths. Members with strong analytics backgrounds will lead data analysis and modeling, while those with strengths in visualization and communication will focus on presenting insights clearly. Team members with project coordination experience will support planning, documentation, and stakeholder communication, and those with exposure to real estate or housing processes will help ensure our findings are practical and relevant. We will also promote learning and growth by rotating tasks, sharing knowledge during meetings, and supporting each other in developing both technical and professional skills.</w:t>
      </w:r>
    </w:p>
    <w:p w:rsidR="00000000" w:rsidDel="00000000" w:rsidP="00000000" w:rsidRDefault="00000000" w:rsidRPr="00000000" w14:paraId="00000012">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Team Member Roles: </w:t>
      </w:r>
      <w:r w:rsidDel="00000000" w:rsidR="00000000" w:rsidRPr="00000000">
        <w:rPr>
          <w:rFonts w:ascii="Times New Roman" w:cs="Times New Roman" w:eastAsia="Times New Roman" w:hAnsi="Times New Roman"/>
          <w:sz w:val="24"/>
          <w:szCs w:val="24"/>
          <w:rtl w:val="0"/>
        </w:rPr>
        <w:t xml:space="preserve">How will you assign group roles?</w:t>
      </w:r>
    </w:p>
    <w:p w:rsidR="00000000" w:rsidDel="00000000" w:rsidP="00000000" w:rsidRDefault="00000000" w:rsidRPr="00000000" w14:paraId="00000013">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roles will be assigned based on each member’s strengths, experience, and areas of interest to ensure both efficiency and balanced participation. Members with strong quantitative and technical skills will take primary responsibility for data analysis, modeling, and interpretation. Those with strengths in communication and organization will support project coordination, meeting preparation, documentation, and stakeholder updates. Members with experience in visualization and reporting will lead the development of charts, presentations, and final deliverables. While roles provide structure, responsibilities will remain flexible, allowing members to support multiple workstreams and gain exposure to different aspects of the project. This approach ensures that tasks are completed effectively while also encouraging collaboration and skill development across the team.</w:t>
      </w:r>
    </w:p>
    <w:p w:rsidR="00000000" w:rsidDel="00000000" w:rsidP="00000000" w:rsidRDefault="00000000" w:rsidRPr="00000000" w14:paraId="00000014">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1"/>
        <w:keepLines w:val="1"/>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table:</w:t>
      </w:r>
    </w:p>
    <w:tbl>
      <w:tblPr>
        <w:tblStyle w:val="Table1"/>
        <w:tblpPr w:leftFromText="180" w:rightFromText="180" w:topFromText="0" w:bottomFromText="0" w:vertAnchor="text" w:horzAnchor="text" w:tblpX="0" w:tblpY="0"/>
        <w:tblW w:w="10038.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818"/>
        <w:gridCol w:w="2250"/>
        <w:gridCol w:w="2352"/>
        <w:gridCol w:w="1620"/>
        <w:gridCol w:w="1998"/>
        <w:tblGridChange w:id="0">
          <w:tblGrid>
            <w:gridCol w:w="1818"/>
            <w:gridCol w:w="2250"/>
            <w:gridCol w:w="2352"/>
            <w:gridCol w:w="1620"/>
            <w:gridCol w:w="1998"/>
          </w:tblGrid>
        </w:tblGridChange>
      </w:tblGrid>
      <w:tr>
        <w:trPr>
          <w:cantSplit w:val="0"/>
          <w:trHeight w:val="777" w:hRule="atLeast"/>
          <w:tblHeader w:val="0"/>
        </w:trPr>
        <w:tc>
          <w:tcPr>
            <w:shd w:fill="808080" w:val="clear"/>
            <w:vAlign w:val="center"/>
          </w:tcPr>
          <w:p w:rsidR="00000000" w:rsidDel="00000000" w:rsidP="00000000" w:rsidRDefault="00000000" w:rsidRPr="00000000" w14:paraId="00000016">
            <w:pPr>
              <w:keepNext w:val="1"/>
              <w:keepLines w:val="1"/>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808080" w:val="clear"/>
            <w:vAlign w:val="center"/>
          </w:tcPr>
          <w:p w:rsidR="00000000" w:rsidDel="00000000" w:rsidP="00000000" w:rsidRDefault="00000000" w:rsidRPr="00000000" w14:paraId="00000017">
            <w:pPr>
              <w:keepNext w:val="1"/>
              <w:keepLines w:val="1"/>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Skills/ </w:t>
              <w:br w:type="textWrapping"/>
              <w:t xml:space="preserve">Strengths</w:t>
            </w:r>
          </w:p>
        </w:tc>
        <w:tc>
          <w:tcPr>
            <w:shd w:fill="808080" w:val="clear"/>
            <w:vAlign w:val="center"/>
          </w:tcPr>
          <w:p w:rsidR="00000000" w:rsidDel="00000000" w:rsidP="00000000" w:rsidRDefault="00000000" w:rsidRPr="00000000" w14:paraId="00000018">
            <w:pPr>
              <w:keepNext w:val="1"/>
              <w:keepLines w:val="1"/>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Group Skills I Want </w:t>
              <w:br w:type="textWrapping"/>
              <w:t xml:space="preserve">to Work On</w:t>
            </w:r>
          </w:p>
        </w:tc>
        <w:tc>
          <w:tcPr>
            <w:shd w:fill="808080" w:val="clear"/>
            <w:vAlign w:val="center"/>
          </w:tcPr>
          <w:p w:rsidR="00000000" w:rsidDel="00000000" w:rsidP="00000000" w:rsidRDefault="00000000" w:rsidRPr="00000000" w14:paraId="00000019">
            <w:pPr>
              <w:keepNext w:val="1"/>
              <w:keepLines w:val="1"/>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Stressors</w:t>
            </w:r>
          </w:p>
        </w:tc>
        <w:tc>
          <w:tcPr>
            <w:shd w:fill="808080" w:val="clear"/>
            <w:vAlign w:val="center"/>
          </w:tcPr>
          <w:p w:rsidR="00000000" w:rsidDel="00000000" w:rsidP="00000000" w:rsidRDefault="00000000" w:rsidRPr="00000000" w14:paraId="0000001A">
            <w:pPr>
              <w:keepNext w:val="1"/>
              <w:keepLines w:val="1"/>
              <w:spacing w:after="0" w:before="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Group Role(s)</w:t>
            </w:r>
          </w:p>
        </w:tc>
      </w:tr>
      <w:tr>
        <w:trPr>
          <w:cantSplit w:val="0"/>
          <w:trHeight w:val="452" w:hRule="atLeast"/>
          <w:tblHeader w:val="0"/>
        </w:trPr>
        <w:tc>
          <w:tcPr/>
          <w:p w:rsidR="00000000" w:rsidDel="00000000" w:rsidP="00000000" w:rsidRDefault="00000000" w:rsidRPr="00000000" w14:paraId="0000001B">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Jiahua Ye</w:t>
            </w:r>
            <w:r w:rsidDel="00000000" w:rsidR="00000000" w:rsidRPr="00000000">
              <w:rPr>
                <w:rtl w:val="0"/>
              </w:rPr>
            </w:r>
          </w:p>
        </w:tc>
        <w:tc>
          <w:tcPr/>
          <w:p w:rsidR="00000000" w:rsidDel="00000000" w:rsidP="00000000" w:rsidRDefault="00000000" w:rsidRPr="00000000" w14:paraId="0000001C">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kv9rmqki0i3a" w:id="0"/>
            <w:bookmarkEnd w:id="0"/>
            <w:r w:rsidDel="00000000" w:rsidR="00000000" w:rsidRPr="00000000">
              <w:rPr>
                <w:rFonts w:ascii="Times New Roman" w:cs="Times New Roman" w:eastAsia="Times New Roman" w:hAnsi="Times New Roman"/>
                <w:sz w:val="24"/>
                <w:szCs w:val="24"/>
                <w:rtl w:val="0"/>
              </w:rPr>
              <w:t xml:space="preserve">Financial analysis</w:t>
            </w:r>
          </w:p>
          <w:p w:rsidR="00000000" w:rsidDel="00000000" w:rsidP="00000000" w:rsidRDefault="00000000" w:rsidRPr="00000000" w14:paraId="0000001D">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bxzakt36mkw7" w:id="1"/>
            <w:bookmarkEnd w:id="1"/>
            <w:r w:rsidDel="00000000" w:rsidR="00000000" w:rsidRPr="00000000">
              <w:rPr>
                <w:rFonts w:ascii="Times New Roman" w:cs="Times New Roman" w:eastAsia="Times New Roman" w:hAnsi="Times New Roman"/>
                <w:sz w:val="24"/>
                <w:szCs w:val="24"/>
                <w:rtl w:val="0"/>
              </w:rPr>
              <w:t xml:space="preserve">Generate structure</w:t>
            </w:r>
          </w:p>
          <w:p w:rsidR="00000000" w:rsidDel="00000000" w:rsidP="00000000" w:rsidRDefault="00000000" w:rsidRPr="00000000" w14:paraId="0000001E">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3y7siaekzgx3" w:id="2"/>
            <w:bookmarkEnd w:id="2"/>
            <w:r w:rsidDel="00000000" w:rsidR="00000000" w:rsidRPr="00000000">
              <w:rPr>
                <w:rFonts w:ascii="Times New Roman" w:cs="Times New Roman" w:eastAsia="Times New Roman" w:hAnsi="Times New Roman"/>
                <w:sz w:val="24"/>
                <w:szCs w:val="24"/>
                <w:rtl w:val="0"/>
              </w:rPr>
              <w:t xml:space="preserve">Make plan/tracking</w:t>
            </w:r>
          </w:p>
        </w:tc>
        <w:tc>
          <w:tcPr/>
          <w:p w:rsidR="00000000" w:rsidDel="00000000" w:rsidP="00000000" w:rsidRDefault="00000000" w:rsidRPr="00000000" w14:paraId="0000001F">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wgnpednlmsa4" w:id="3"/>
            <w:bookmarkEnd w:id="3"/>
            <w:r w:rsidDel="00000000" w:rsidR="00000000" w:rsidRPr="00000000">
              <w:rPr>
                <w:rFonts w:ascii="Times New Roman" w:cs="Times New Roman" w:eastAsia="Times New Roman" w:hAnsi="Times New Roman"/>
                <w:sz w:val="24"/>
                <w:szCs w:val="24"/>
                <w:rtl w:val="0"/>
              </w:rPr>
              <w:t xml:space="preserve">Data modeling</w:t>
            </w:r>
          </w:p>
          <w:p w:rsidR="00000000" w:rsidDel="00000000" w:rsidP="00000000" w:rsidRDefault="00000000" w:rsidRPr="00000000" w14:paraId="00000020">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ckhej4acy3jg" w:id="4"/>
            <w:bookmarkEnd w:id="4"/>
            <w:r w:rsidDel="00000000" w:rsidR="00000000" w:rsidRPr="00000000">
              <w:rPr>
                <w:rFonts w:ascii="Times New Roman" w:cs="Times New Roman" w:eastAsia="Times New Roman" w:hAnsi="Times New Roman"/>
                <w:sz w:val="24"/>
                <w:szCs w:val="24"/>
                <w:rtl w:val="0"/>
              </w:rPr>
              <w:t xml:space="preserve">Contacting</w:t>
            </w:r>
          </w:p>
          <w:p w:rsidR="00000000" w:rsidDel="00000000" w:rsidP="00000000" w:rsidRDefault="00000000" w:rsidRPr="00000000" w14:paraId="00000021">
            <w:pPr>
              <w:spacing w:line="240" w:lineRule="auto"/>
              <w:ind w:left="0" w:firstLine="0"/>
              <w:rPr/>
            </w:pPr>
            <w:r w:rsidDel="00000000" w:rsidR="00000000" w:rsidRPr="00000000">
              <w:rPr>
                <w:rtl w:val="0"/>
              </w:rPr>
            </w:r>
          </w:p>
          <w:p w:rsidR="00000000" w:rsidDel="00000000" w:rsidP="00000000" w:rsidRDefault="00000000" w:rsidRPr="00000000" w14:paraId="00000022">
            <w:pPr>
              <w:spacing w:line="240" w:lineRule="auto"/>
              <w:ind w:left="0" w:firstLine="0"/>
              <w:rPr/>
            </w:pPr>
            <w:r w:rsidDel="00000000" w:rsidR="00000000" w:rsidRPr="00000000">
              <w:rPr>
                <w:rtl w:val="0"/>
              </w:rPr>
            </w:r>
          </w:p>
        </w:tc>
        <w:tc>
          <w:tcPr/>
          <w:p w:rsidR="00000000" w:rsidDel="00000000" w:rsidP="00000000" w:rsidRDefault="00000000" w:rsidRPr="00000000" w14:paraId="00000023">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98tgfpgnzsou" w:id="5"/>
            <w:bookmarkEnd w:id="5"/>
            <w:r w:rsidDel="00000000" w:rsidR="00000000" w:rsidRPr="00000000">
              <w:rPr>
                <w:rFonts w:ascii="Times New Roman" w:cs="Times New Roman" w:eastAsia="Times New Roman" w:hAnsi="Times New Roman"/>
                <w:sz w:val="24"/>
                <w:szCs w:val="24"/>
                <w:rtl w:val="0"/>
              </w:rPr>
              <w:t xml:space="preserve">Put things in the last minute</w:t>
            </w:r>
          </w:p>
        </w:tc>
        <w:tc>
          <w:tcPr/>
          <w:p w:rsidR="00000000" w:rsidDel="00000000" w:rsidP="00000000" w:rsidRDefault="00000000" w:rsidRPr="00000000" w14:paraId="00000024">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41scupiazcw2" w:id="6"/>
            <w:bookmarkEnd w:id="6"/>
            <w:r w:rsidDel="00000000" w:rsidR="00000000" w:rsidRPr="00000000">
              <w:rPr>
                <w:rFonts w:ascii="Times New Roman" w:cs="Times New Roman" w:eastAsia="Times New Roman" w:hAnsi="Times New Roman"/>
                <w:sz w:val="24"/>
                <w:szCs w:val="24"/>
                <w:rtl w:val="0"/>
              </w:rPr>
              <w:t xml:space="preserve">Contacting</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pStyle w:val="Heading2"/>
              <w:spacing w:after="0" w:before="0" w:line="240" w:lineRule="auto"/>
              <w:ind w:left="720" w:firstLine="0"/>
              <w:rPr/>
            </w:pPr>
            <w:bookmarkStart w:colFirst="0" w:colLast="0" w:name="_35sg0u4j5us1" w:id="7"/>
            <w:bookmarkEnd w:id="7"/>
            <w:r w:rsidDel="00000000" w:rsidR="00000000" w:rsidRPr="00000000">
              <w:rPr>
                <w:rtl w:val="0"/>
              </w:rPr>
            </w:r>
          </w:p>
        </w:tc>
      </w:tr>
      <w:tr>
        <w:trPr>
          <w:cantSplit w:val="0"/>
          <w:trHeight w:val="1246" w:hRule="atLeast"/>
          <w:tblHeader w:val="0"/>
        </w:trPr>
        <w:tc>
          <w:tcPr/>
          <w:p w:rsidR="00000000" w:rsidDel="00000000" w:rsidP="00000000" w:rsidRDefault="00000000" w:rsidRPr="00000000" w14:paraId="00000027">
            <w:pPr>
              <w:pStyle w:val="Heading2"/>
              <w:keepNext w:val="1"/>
              <w:keepLines w:val="1"/>
              <w:tabs>
                <w:tab w:val="left" w:leader="none" w:pos="144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Orcutt</w:t>
            </w:r>
            <w:r w:rsidDel="00000000" w:rsidR="00000000" w:rsidRPr="00000000">
              <w:rPr>
                <w:rtl w:val="0"/>
              </w:rPr>
            </w:r>
          </w:p>
        </w:tc>
        <w:tc>
          <w:tcPr/>
          <w:p w:rsidR="00000000" w:rsidDel="00000000" w:rsidP="00000000" w:rsidRDefault="00000000" w:rsidRPr="00000000" w14:paraId="00000028">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29">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w:t>
            </w:r>
          </w:p>
          <w:p w:rsidR="00000000" w:rsidDel="00000000" w:rsidP="00000000" w:rsidRDefault="00000000" w:rsidRPr="00000000" w14:paraId="0000002A">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oipqqhmh67h5" w:id="8"/>
            <w:bookmarkEnd w:id="8"/>
            <w:r w:rsidDel="00000000" w:rsidR="00000000" w:rsidRPr="00000000">
              <w:rPr>
                <w:rFonts w:ascii="Times New Roman" w:cs="Times New Roman" w:eastAsia="Times New Roman" w:hAnsi="Times New Roman"/>
                <w:sz w:val="24"/>
                <w:szCs w:val="24"/>
                <w:rtl w:val="0"/>
              </w:rPr>
              <w:t xml:space="preserve">Written communication</w:t>
            </w:r>
          </w:p>
        </w:tc>
        <w:tc>
          <w:tcPr/>
          <w:p w:rsidR="00000000" w:rsidDel="00000000" w:rsidP="00000000" w:rsidRDefault="00000000" w:rsidRPr="00000000" w14:paraId="0000002B">
            <w:pPr>
              <w:pStyle w:val="Heading2"/>
              <w:keepNext w:val="1"/>
              <w:keepLines w:val="1"/>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29ns9vqw2g0b" w:id="9"/>
            <w:bookmarkEnd w:id="9"/>
            <w:r w:rsidDel="00000000" w:rsidR="00000000" w:rsidRPr="00000000">
              <w:rPr>
                <w:rFonts w:ascii="Times New Roman" w:cs="Times New Roman" w:eastAsia="Times New Roman" w:hAnsi="Times New Roman"/>
                <w:sz w:val="24"/>
                <w:szCs w:val="24"/>
                <w:rtl w:val="0"/>
              </w:rPr>
              <w:t xml:space="preserve">Presenting in team settings </w:t>
            </w:r>
          </w:p>
          <w:p w:rsidR="00000000" w:rsidDel="00000000" w:rsidP="00000000" w:rsidRDefault="00000000" w:rsidRPr="00000000" w14:paraId="0000002C">
            <w:pPr>
              <w:pStyle w:val="Heading2"/>
              <w:keepNext w:val="1"/>
              <w:keepLines w:val="1"/>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vg39e9egu8xx" w:id="10"/>
            <w:bookmarkEnd w:id="10"/>
            <w:r w:rsidDel="00000000" w:rsidR="00000000" w:rsidRPr="00000000">
              <w:rPr>
                <w:rFonts w:ascii="Times New Roman" w:cs="Times New Roman" w:eastAsia="Times New Roman" w:hAnsi="Times New Roman"/>
                <w:sz w:val="24"/>
                <w:szCs w:val="24"/>
                <w:rtl w:val="0"/>
              </w:rPr>
              <w:t xml:space="preserve">Clear communication with groupmates</w:t>
            </w:r>
          </w:p>
        </w:tc>
        <w:tc>
          <w:tcPr/>
          <w:p w:rsidR="00000000" w:rsidDel="00000000" w:rsidP="00000000" w:rsidRDefault="00000000" w:rsidRPr="00000000" w14:paraId="0000002D">
            <w:pPr>
              <w:pStyle w:val="Heading2"/>
              <w:keepNext w:val="1"/>
              <w:keepLines w:val="1"/>
              <w:numPr>
                <w:ilvl w:val="0"/>
                <w:numId w:val="2"/>
              </w:numPr>
              <w:spacing w:after="0" w:before="0" w:line="240" w:lineRule="auto"/>
              <w:ind w:left="199" w:hanging="180"/>
              <w:rPr>
                <w:rFonts w:ascii="Times New Roman" w:cs="Times New Roman" w:eastAsia="Times New Roman" w:hAnsi="Times New Roman"/>
                <w:sz w:val="24"/>
                <w:szCs w:val="24"/>
              </w:rPr>
            </w:pPr>
            <w:bookmarkStart w:colFirst="0" w:colLast="0" w:name="_4hxcqhkergam" w:id="11"/>
            <w:bookmarkEnd w:id="11"/>
            <w:r w:rsidDel="00000000" w:rsidR="00000000" w:rsidRPr="00000000">
              <w:rPr>
                <w:rFonts w:ascii="Times New Roman" w:cs="Times New Roman" w:eastAsia="Times New Roman" w:hAnsi="Times New Roman"/>
                <w:sz w:val="24"/>
                <w:szCs w:val="24"/>
                <w:rtl w:val="0"/>
              </w:rPr>
              <w:t xml:space="preserve">Missed deadlines and rushing to adhere to deadlines</w:t>
            </w:r>
          </w:p>
        </w:tc>
        <w:tc>
          <w:tcPr/>
          <w:p w:rsidR="00000000" w:rsidDel="00000000" w:rsidP="00000000" w:rsidRDefault="00000000" w:rsidRPr="00000000" w14:paraId="0000002E">
            <w:pPr>
              <w:keepNext w:val="1"/>
              <w:keepLines w:val="1"/>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Statistical analysis </w:t>
            </w:r>
            <w:r w:rsidDel="00000000" w:rsidR="00000000" w:rsidRPr="00000000">
              <w:rPr>
                <w:rtl w:val="0"/>
              </w:rPr>
            </w:r>
          </w:p>
          <w:p w:rsidR="00000000" w:rsidDel="00000000" w:rsidP="00000000" w:rsidRDefault="00000000" w:rsidRPr="00000000" w14:paraId="0000002F">
            <w:pPr>
              <w:keepNext w:val="1"/>
              <w:keepLines w:val="1"/>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Meeting notetaker</w:t>
            </w:r>
            <w:r w:rsidDel="00000000" w:rsidR="00000000" w:rsidRPr="00000000">
              <w:rPr>
                <w:rtl w:val="0"/>
              </w:rPr>
            </w:r>
          </w:p>
        </w:tc>
      </w:tr>
      <w:tr>
        <w:trPr>
          <w:cantSplit w:val="0"/>
          <w:trHeight w:val="1165" w:hRule="atLeast"/>
          <w:tblHeader w:val="0"/>
        </w:trPr>
        <w:tc>
          <w:tcPr/>
          <w:p w:rsidR="00000000" w:rsidDel="00000000" w:rsidP="00000000" w:rsidRDefault="00000000" w:rsidRPr="00000000" w14:paraId="00000030">
            <w:pPr>
              <w:pStyle w:val="Heading2"/>
              <w:keepNext w:val="1"/>
              <w:keepLines w:val="1"/>
              <w:tabs>
                <w:tab w:val="left" w:leader="none" w:pos="144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Al-Maghaireh</w:t>
            </w:r>
          </w:p>
        </w:tc>
        <w:tc>
          <w:tcPr/>
          <w:p w:rsidR="00000000" w:rsidDel="00000000" w:rsidP="00000000" w:rsidRDefault="00000000" w:rsidRPr="00000000" w14:paraId="00000031">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w:t>
            </w:r>
          </w:p>
          <w:p w:rsidR="00000000" w:rsidDel="00000000" w:rsidP="00000000" w:rsidRDefault="00000000" w:rsidRPr="00000000" w14:paraId="00000032">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xb19x1fbd31z" w:id="12"/>
            <w:bookmarkEnd w:id="12"/>
            <w:r w:rsidDel="00000000" w:rsidR="00000000" w:rsidRPr="00000000">
              <w:rPr>
                <w:rFonts w:ascii="Times New Roman" w:cs="Times New Roman" w:eastAsia="Times New Roman" w:hAnsi="Times New Roman"/>
                <w:sz w:val="24"/>
                <w:szCs w:val="24"/>
                <w:rtl w:val="0"/>
              </w:rPr>
              <w:t xml:space="preserve">Statistical analysis</w:t>
            </w:r>
          </w:p>
          <w:p w:rsidR="00000000" w:rsidDel="00000000" w:rsidP="00000000" w:rsidRDefault="00000000" w:rsidRPr="00000000" w14:paraId="00000033">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ta1j14bgzowq" w:id="13"/>
            <w:bookmarkEnd w:id="13"/>
            <w:r w:rsidDel="00000000" w:rsidR="00000000" w:rsidRPr="00000000">
              <w:rPr>
                <w:rFonts w:ascii="Times New Roman" w:cs="Times New Roman" w:eastAsia="Times New Roman" w:hAnsi="Times New Roman"/>
                <w:sz w:val="24"/>
                <w:szCs w:val="24"/>
                <w:rtl w:val="0"/>
              </w:rPr>
              <w:t xml:space="preserve">Oral communication</w:t>
            </w:r>
          </w:p>
        </w:tc>
        <w:tc>
          <w:tcPr/>
          <w:p w:rsidR="00000000" w:rsidDel="00000000" w:rsidP="00000000" w:rsidRDefault="00000000" w:rsidRPr="00000000" w14:paraId="00000034">
            <w:pPr>
              <w:pStyle w:val="Heading2"/>
              <w:keepNext w:val="1"/>
              <w:keepLines w:val="1"/>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jaoz11ksxsx0" w:id="14"/>
            <w:bookmarkEnd w:id="14"/>
            <w:r w:rsidDel="00000000" w:rsidR="00000000" w:rsidRPr="00000000">
              <w:rPr>
                <w:rFonts w:ascii="Times New Roman" w:cs="Times New Roman" w:eastAsia="Times New Roman" w:hAnsi="Times New Roman"/>
                <w:sz w:val="24"/>
                <w:szCs w:val="24"/>
                <w:rtl w:val="0"/>
              </w:rPr>
              <w:t xml:space="preserve">Asking for help when needed</w:t>
            </w:r>
          </w:p>
          <w:p w:rsidR="00000000" w:rsidDel="00000000" w:rsidP="00000000" w:rsidRDefault="00000000" w:rsidRPr="00000000" w14:paraId="00000035">
            <w:pPr>
              <w:pStyle w:val="Heading2"/>
              <w:keepNext w:val="1"/>
              <w:keepLines w:val="1"/>
              <w:numPr>
                <w:ilvl w:val="0"/>
                <w:numId w:val="2"/>
              </w:numPr>
              <w:spacing w:after="0" w:before="0" w:line="240" w:lineRule="auto"/>
              <w:ind w:left="199" w:hanging="180"/>
              <w:rPr>
                <w:rFonts w:ascii="Times New Roman" w:cs="Times New Roman" w:eastAsia="Times New Roman" w:hAnsi="Times New Roman"/>
                <w:sz w:val="24"/>
                <w:szCs w:val="24"/>
              </w:rPr>
            </w:pPr>
            <w:bookmarkStart w:colFirst="0" w:colLast="0" w:name="_pq8fp1120aib" w:id="15"/>
            <w:bookmarkEnd w:id="15"/>
            <w:r w:rsidDel="00000000" w:rsidR="00000000" w:rsidRPr="00000000">
              <w:rPr>
                <w:rFonts w:ascii="Times New Roman" w:cs="Times New Roman" w:eastAsia="Times New Roman" w:hAnsi="Times New Roman"/>
                <w:sz w:val="24"/>
                <w:szCs w:val="24"/>
                <w:rtl w:val="0"/>
              </w:rPr>
              <w:t xml:space="preserve">Time management</w:t>
            </w:r>
          </w:p>
          <w:p w:rsidR="00000000" w:rsidDel="00000000" w:rsidP="00000000" w:rsidRDefault="00000000" w:rsidRPr="00000000" w14:paraId="00000036">
            <w:pPr>
              <w:keepNext w:val="1"/>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7">
            <w:pPr>
              <w:pStyle w:val="Heading2"/>
              <w:keepNext w:val="1"/>
              <w:keepLines w:val="1"/>
              <w:numPr>
                <w:ilvl w:val="0"/>
                <w:numId w:val="2"/>
              </w:numPr>
              <w:spacing w:after="0" w:before="0" w:line="240" w:lineRule="auto"/>
              <w:ind w:left="199" w:hanging="180"/>
              <w:rPr>
                <w:rFonts w:ascii="Times New Roman" w:cs="Times New Roman" w:eastAsia="Times New Roman" w:hAnsi="Times New Roman"/>
                <w:sz w:val="24"/>
                <w:szCs w:val="24"/>
              </w:rPr>
            </w:pPr>
            <w:bookmarkStart w:colFirst="0" w:colLast="0" w:name="_80nr4hehn51k" w:id="16"/>
            <w:bookmarkEnd w:id="16"/>
            <w:r w:rsidDel="00000000" w:rsidR="00000000" w:rsidRPr="00000000">
              <w:rPr>
                <w:rFonts w:ascii="Times New Roman" w:cs="Times New Roman" w:eastAsia="Times New Roman" w:hAnsi="Times New Roman"/>
                <w:sz w:val="24"/>
                <w:szCs w:val="24"/>
                <w:rtl w:val="0"/>
              </w:rPr>
              <w:t xml:space="preserve">Missed deadlines</w:t>
            </w:r>
          </w:p>
        </w:tc>
        <w:tc>
          <w:tcPr/>
          <w:p w:rsidR="00000000" w:rsidDel="00000000" w:rsidP="00000000" w:rsidRDefault="00000000" w:rsidRPr="00000000" w14:paraId="00000038">
            <w:pPr>
              <w:keepNext w:val="1"/>
              <w:keepLines w:val="1"/>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Statistical analysis </w:t>
            </w:r>
          </w:p>
          <w:p w:rsidR="00000000" w:rsidDel="00000000" w:rsidP="00000000" w:rsidRDefault="00000000" w:rsidRPr="00000000" w14:paraId="00000039">
            <w:pPr>
              <w:keepNext w:val="1"/>
              <w:keepLines w:val="1"/>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t>
            </w:r>
          </w:p>
        </w:tc>
      </w:tr>
      <w:tr>
        <w:trPr>
          <w:cantSplit w:val="0"/>
          <w:trHeight w:val="1156" w:hRule="atLeast"/>
          <w:tblHeader w:val="0"/>
        </w:trPr>
        <w:tc>
          <w:tcPr/>
          <w:p w:rsidR="00000000" w:rsidDel="00000000" w:rsidP="00000000" w:rsidRDefault="00000000" w:rsidRPr="00000000" w14:paraId="0000003A">
            <w:pPr>
              <w:keepNext w:val="1"/>
              <w:keepLines w:val="1"/>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Yue Wang</w:t>
            </w:r>
          </w:p>
        </w:tc>
        <w:tc>
          <w:tcPr/>
          <w:p w:rsidR="00000000" w:rsidDel="00000000" w:rsidP="00000000" w:rsidRDefault="00000000" w:rsidRPr="00000000" w14:paraId="0000003B">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9e4yww91h8ck" w:id="17"/>
            <w:bookmarkEnd w:id="17"/>
            <w:r w:rsidDel="00000000" w:rsidR="00000000" w:rsidRPr="00000000">
              <w:rPr>
                <w:rFonts w:ascii="Times New Roman" w:cs="Times New Roman" w:eastAsia="Times New Roman" w:hAnsi="Times New Roman"/>
                <w:sz w:val="24"/>
                <w:szCs w:val="24"/>
                <w:rtl w:val="0"/>
              </w:rPr>
              <w:t xml:space="preserve">Organization and documentation </w:t>
            </w:r>
          </w:p>
          <w:p w:rsidR="00000000" w:rsidDel="00000000" w:rsidP="00000000" w:rsidRDefault="00000000" w:rsidRPr="00000000" w14:paraId="0000003C">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acas9uumol5b" w:id="18"/>
            <w:bookmarkEnd w:id="18"/>
            <w:r w:rsidDel="00000000" w:rsidR="00000000" w:rsidRPr="00000000">
              <w:rPr>
                <w:rFonts w:ascii="Times New Roman" w:cs="Times New Roman" w:eastAsia="Times New Roman" w:hAnsi="Times New Roman"/>
                <w:sz w:val="24"/>
                <w:szCs w:val="24"/>
                <w:rtl w:val="0"/>
              </w:rPr>
              <w:t xml:space="preserve">Strong attention to detail</w:t>
            </w:r>
          </w:p>
          <w:p w:rsidR="00000000" w:rsidDel="00000000" w:rsidP="00000000" w:rsidRDefault="00000000" w:rsidRPr="00000000" w14:paraId="0000003D">
            <w:pPr>
              <w:pStyle w:val="Heading2"/>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bic5eldlzhaf" w:id="19"/>
            <w:bookmarkEnd w:id="19"/>
            <w:r w:rsidDel="00000000" w:rsidR="00000000" w:rsidRPr="00000000">
              <w:rPr>
                <w:rFonts w:ascii="Times New Roman" w:cs="Times New Roman" w:eastAsia="Times New Roman" w:hAnsi="Times New Roman"/>
                <w:sz w:val="24"/>
                <w:szCs w:val="24"/>
                <w:rtl w:val="0"/>
              </w:rPr>
              <w:t xml:space="preserve">Report drafting and visualization</w:t>
            </w:r>
            <w:r w:rsidDel="00000000" w:rsidR="00000000" w:rsidRPr="00000000">
              <w:rPr>
                <w:rtl w:val="0"/>
              </w:rPr>
            </w:r>
          </w:p>
        </w:tc>
        <w:tc>
          <w:tcPr/>
          <w:p w:rsidR="00000000" w:rsidDel="00000000" w:rsidP="00000000" w:rsidRDefault="00000000" w:rsidRPr="00000000" w14:paraId="0000003E">
            <w:pPr>
              <w:pStyle w:val="Heading2"/>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swr4fk3a1i48" w:id="20"/>
            <w:bookmarkEnd w:id="20"/>
            <w:r w:rsidDel="00000000" w:rsidR="00000000" w:rsidRPr="00000000">
              <w:rPr>
                <w:rFonts w:ascii="Times New Roman" w:cs="Times New Roman" w:eastAsia="Times New Roman" w:hAnsi="Times New Roman"/>
                <w:sz w:val="24"/>
                <w:szCs w:val="24"/>
                <w:rtl w:val="0"/>
              </w:rPr>
              <w:t xml:space="preserve">Data modeling and interpretation</w:t>
            </w:r>
          </w:p>
          <w:p w:rsidR="00000000" w:rsidDel="00000000" w:rsidP="00000000" w:rsidRDefault="00000000" w:rsidRPr="00000000" w14:paraId="0000003F">
            <w:pPr>
              <w:pStyle w:val="Heading2"/>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fyifndcrjbth" w:id="21"/>
            <w:bookmarkEnd w:id="21"/>
            <w:r w:rsidDel="00000000" w:rsidR="00000000" w:rsidRPr="00000000">
              <w:rPr>
                <w:rFonts w:ascii="Times New Roman" w:cs="Times New Roman" w:eastAsia="Times New Roman" w:hAnsi="Times New Roman"/>
                <w:sz w:val="24"/>
                <w:szCs w:val="24"/>
                <w:rtl w:val="0"/>
              </w:rPr>
              <w:t xml:space="preserve">Presenting insights more confidently</w:t>
            </w:r>
          </w:p>
        </w:tc>
        <w:tc>
          <w:tcPr/>
          <w:p w:rsidR="00000000" w:rsidDel="00000000" w:rsidP="00000000" w:rsidRDefault="00000000" w:rsidRPr="00000000" w14:paraId="00000040">
            <w:pPr>
              <w:pStyle w:val="Heading2"/>
              <w:numPr>
                <w:ilvl w:val="0"/>
                <w:numId w:val="2"/>
              </w:numPr>
              <w:spacing w:after="0" w:before="0" w:line="240" w:lineRule="auto"/>
              <w:ind w:left="199" w:hanging="180"/>
              <w:rPr>
                <w:rFonts w:ascii="Times New Roman" w:cs="Times New Roman" w:eastAsia="Times New Roman" w:hAnsi="Times New Roman"/>
                <w:sz w:val="24"/>
                <w:szCs w:val="24"/>
              </w:rPr>
            </w:pPr>
            <w:bookmarkStart w:colFirst="0" w:colLast="0" w:name="_4fb1f5wk29fc" w:id="22"/>
            <w:bookmarkEnd w:id="22"/>
            <w:r w:rsidDel="00000000" w:rsidR="00000000" w:rsidRPr="00000000">
              <w:rPr>
                <w:rFonts w:ascii="Times New Roman" w:cs="Times New Roman" w:eastAsia="Times New Roman" w:hAnsi="Times New Roman"/>
                <w:sz w:val="24"/>
                <w:szCs w:val="24"/>
                <w:rtl w:val="0"/>
              </w:rPr>
              <w:t xml:space="preserve">Unclear planning or task division that leads to last-minute work before deadlines </w:t>
            </w:r>
            <w:r w:rsidDel="00000000" w:rsidR="00000000" w:rsidRPr="00000000">
              <w:rPr>
                <w:rtl w:val="0"/>
              </w:rPr>
            </w:r>
          </w:p>
        </w:tc>
        <w:tc>
          <w:tcPr/>
          <w:p w:rsidR="00000000" w:rsidDel="00000000" w:rsidP="00000000" w:rsidRDefault="00000000" w:rsidRPr="00000000" w14:paraId="00000041">
            <w:pPr>
              <w:pStyle w:val="Heading2"/>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Meeting notetaker and documentation support</w:t>
            </w:r>
            <w:r w:rsidDel="00000000" w:rsidR="00000000" w:rsidRPr="00000000">
              <w:rPr>
                <w:rtl w:val="0"/>
              </w:rPr>
            </w:r>
          </w:p>
          <w:p w:rsidR="00000000" w:rsidDel="00000000" w:rsidP="00000000" w:rsidRDefault="00000000" w:rsidRPr="00000000" w14:paraId="00000042">
            <w:pPr>
              <w:pStyle w:val="Heading2"/>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bookmarkStart w:colFirst="0" w:colLast="0" w:name="_neiwclhk1iwv" w:id="23"/>
            <w:bookmarkEnd w:id="23"/>
            <w:r w:rsidDel="00000000" w:rsidR="00000000" w:rsidRPr="00000000">
              <w:rPr>
                <w:rFonts w:ascii="Times New Roman" w:cs="Times New Roman" w:eastAsia="Times New Roman" w:hAnsi="Times New Roman"/>
                <w:sz w:val="24"/>
                <w:szCs w:val="24"/>
                <w:rtl w:val="0"/>
              </w:rPr>
              <w:t xml:space="preserve">Supporting reporting and presentation materials</w:t>
            </w:r>
            <w:r w:rsidDel="00000000" w:rsidR="00000000" w:rsidRPr="00000000">
              <w:rPr>
                <w:rtl w:val="0"/>
              </w:rPr>
            </w:r>
          </w:p>
        </w:tc>
      </w:tr>
      <w:tr>
        <w:trPr>
          <w:cantSplit w:val="0"/>
          <w:trHeight w:val="1264" w:hRule="atLeast"/>
          <w:tblHeader w:val="0"/>
        </w:trPr>
        <w:tc>
          <w:tcPr/>
          <w:p w:rsidR="00000000" w:rsidDel="00000000" w:rsidP="00000000" w:rsidRDefault="00000000" w:rsidRPr="00000000" w14:paraId="00000043">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Shuyue Sun</w:t>
            </w:r>
          </w:p>
        </w:tc>
        <w:tc>
          <w:tcPr/>
          <w:p w:rsidR="00000000" w:rsidDel="00000000" w:rsidP="00000000" w:rsidRDefault="00000000" w:rsidRPr="00000000" w14:paraId="00000044">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attention to detail and documentation accuracy</w:t>
            </w:r>
          </w:p>
          <w:p w:rsidR="00000000" w:rsidDel="00000000" w:rsidP="00000000" w:rsidRDefault="00000000" w:rsidRPr="00000000" w14:paraId="00000045">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r w:rsidDel="00000000" w:rsidR="00000000" w:rsidRPr="00000000">
              <w:rPr>
                <w:rtl w:val="0"/>
              </w:rPr>
            </w:r>
          </w:p>
        </w:tc>
        <w:tc>
          <w:tcPr/>
          <w:p w:rsidR="00000000" w:rsidDel="00000000" w:rsidP="00000000" w:rsidRDefault="00000000" w:rsidRPr="00000000" w14:paraId="00000046">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in team settings</w:t>
            </w:r>
          </w:p>
          <w:p w:rsidR="00000000" w:rsidDel="00000000" w:rsidP="00000000" w:rsidRDefault="00000000" w:rsidRPr="00000000" w14:paraId="00000047">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interpretation and evaluation</w:t>
            </w:r>
          </w:p>
        </w:tc>
        <w:tc>
          <w:tcPr/>
          <w:p w:rsidR="00000000" w:rsidDel="00000000" w:rsidP="00000000" w:rsidRDefault="00000000" w:rsidRPr="00000000" w14:paraId="00000048">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8"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expectations or shifting requirements</w:t>
            </w:r>
          </w:p>
        </w:tc>
        <w:tc>
          <w:tcPr/>
          <w:p w:rsidR="00000000" w:rsidDel="00000000" w:rsidP="00000000" w:rsidRDefault="00000000" w:rsidRPr="00000000" w14:paraId="00000049">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8"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coordination support</w:t>
            </w:r>
          </w:p>
          <w:p w:rsidR="00000000" w:rsidDel="00000000" w:rsidP="00000000" w:rsidRDefault="00000000" w:rsidRPr="00000000" w14:paraId="0000004A">
            <w:pPr>
              <w:pStyle w:val="Heading2"/>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8" w:right="0" w:hanging="1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visualization support</w:t>
            </w:r>
          </w:p>
        </w:tc>
      </w:tr>
      <w:tr>
        <w:trPr>
          <w:cantSplit w:val="0"/>
          <w:trHeight w:val="1147" w:hRule="atLeast"/>
          <w:tblHeader w:val="0"/>
        </w:trPr>
        <w:tc>
          <w:tcPr/>
          <w:p w:rsidR="00000000" w:rsidDel="00000000" w:rsidP="00000000" w:rsidRDefault="00000000" w:rsidRPr="00000000" w14:paraId="0000004B">
            <w:pPr>
              <w:pStyle w:val="Heading2"/>
              <w:keepNext w:val="1"/>
              <w:keepLines w:val="1"/>
              <w:tabs>
                <w:tab w:val="left" w:leader="none" w:pos="144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Amreen Mundi</w:t>
            </w:r>
          </w:p>
        </w:tc>
        <w:tc>
          <w:tcPr/>
          <w:p w:rsidR="00000000" w:rsidDel="00000000" w:rsidP="00000000" w:rsidRDefault="00000000" w:rsidRPr="00000000" w14:paraId="0000004C">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p w:rsidR="00000000" w:rsidDel="00000000" w:rsidP="00000000" w:rsidRDefault="00000000" w:rsidRPr="00000000" w14:paraId="0000004D">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51o6vh5vufos" w:id="24"/>
            <w:bookmarkEnd w:id="24"/>
            <w:r w:rsidDel="00000000" w:rsidR="00000000" w:rsidRPr="00000000">
              <w:rPr>
                <w:rFonts w:ascii="Times New Roman" w:cs="Times New Roman" w:eastAsia="Times New Roman" w:hAnsi="Times New Roman"/>
                <w:sz w:val="24"/>
                <w:szCs w:val="24"/>
                <w:rtl w:val="0"/>
              </w:rPr>
              <w:t xml:space="preserve">Written communication and documentation</w:t>
            </w:r>
          </w:p>
          <w:p w:rsidR="00000000" w:rsidDel="00000000" w:rsidP="00000000" w:rsidRDefault="00000000" w:rsidRPr="00000000" w14:paraId="0000004E">
            <w:pPr>
              <w:pStyle w:val="Heading2"/>
              <w:keepNext w:val="1"/>
              <w:keepLines w:val="1"/>
              <w:numPr>
                <w:ilvl w:val="0"/>
                <w:numId w:val="2"/>
              </w:numPr>
              <w:spacing w:after="0" w:before="0" w:line="240" w:lineRule="auto"/>
              <w:ind w:left="162"/>
              <w:rPr>
                <w:rFonts w:ascii="Times New Roman" w:cs="Times New Roman" w:eastAsia="Times New Roman" w:hAnsi="Times New Roman"/>
                <w:sz w:val="24"/>
                <w:szCs w:val="24"/>
              </w:rPr>
            </w:pPr>
            <w:bookmarkStart w:colFirst="0" w:colLast="0" w:name="_43x4oczgytes" w:id="25"/>
            <w:bookmarkEnd w:id="25"/>
            <w:r w:rsidDel="00000000" w:rsidR="00000000" w:rsidRPr="00000000">
              <w:rPr>
                <w:rFonts w:ascii="Times New Roman" w:cs="Times New Roman" w:eastAsia="Times New Roman" w:hAnsi="Times New Roman"/>
                <w:sz w:val="24"/>
                <w:szCs w:val="24"/>
                <w:rtl w:val="0"/>
              </w:rPr>
              <w:t xml:space="preserve">Project management </w:t>
            </w:r>
          </w:p>
        </w:tc>
        <w:tc>
          <w:tcPr/>
          <w:p w:rsidR="00000000" w:rsidDel="00000000" w:rsidP="00000000" w:rsidRDefault="00000000" w:rsidRPr="00000000" w14:paraId="0000004F">
            <w:pPr>
              <w:pStyle w:val="Heading2"/>
              <w:keepNext w:val="1"/>
              <w:keepLines w:val="1"/>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en2vk8zcyakp" w:id="26"/>
            <w:bookmarkEnd w:id="26"/>
            <w:r w:rsidDel="00000000" w:rsidR="00000000" w:rsidRPr="00000000">
              <w:rPr>
                <w:rFonts w:ascii="Times New Roman" w:cs="Times New Roman" w:eastAsia="Times New Roman" w:hAnsi="Times New Roman"/>
                <w:sz w:val="24"/>
                <w:szCs w:val="24"/>
                <w:rtl w:val="0"/>
              </w:rPr>
              <w:t xml:space="preserve">Public speaking </w:t>
            </w:r>
          </w:p>
          <w:p w:rsidR="00000000" w:rsidDel="00000000" w:rsidP="00000000" w:rsidRDefault="00000000" w:rsidRPr="00000000" w14:paraId="00000050">
            <w:pPr>
              <w:pStyle w:val="Heading2"/>
              <w:keepNext w:val="1"/>
              <w:keepLines w:val="1"/>
              <w:numPr>
                <w:ilvl w:val="0"/>
                <w:numId w:val="2"/>
              </w:numPr>
              <w:spacing w:after="0" w:before="0" w:line="240" w:lineRule="auto"/>
              <w:ind w:left="188" w:hanging="180"/>
              <w:rPr>
                <w:rFonts w:ascii="Times New Roman" w:cs="Times New Roman" w:eastAsia="Times New Roman" w:hAnsi="Times New Roman"/>
                <w:sz w:val="24"/>
                <w:szCs w:val="24"/>
              </w:rPr>
            </w:pPr>
            <w:bookmarkStart w:colFirst="0" w:colLast="0" w:name="_3kz7ptpmfe9z" w:id="27"/>
            <w:bookmarkEnd w:id="27"/>
            <w:r w:rsidDel="00000000" w:rsidR="00000000" w:rsidRPr="00000000">
              <w:rPr>
                <w:rFonts w:ascii="Times New Roman" w:cs="Times New Roman" w:eastAsia="Times New Roman" w:hAnsi="Times New Roman"/>
                <w:sz w:val="24"/>
                <w:szCs w:val="24"/>
                <w:rtl w:val="0"/>
              </w:rPr>
              <w:t xml:space="preserve">Navigating group decision-making </w:t>
            </w:r>
          </w:p>
        </w:tc>
        <w:tc>
          <w:tcPr/>
          <w:p w:rsidR="00000000" w:rsidDel="00000000" w:rsidP="00000000" w:rsidRDefault="00000000" w:rsidRPr="00000000" w14:paraId="00000051">
            <w:pPr>
              <w:pStyle w:val="Heading2"/>
              <w:keepNext w:val="1"/>
              <w:keepLines w:val="1"/>
              <w:numPr>
                <w:ilvl w:val="0"/>
                <w:numId w:val="2"/>
              </w:numPr>
              <w:spacing w:after="0" w:before="0" w:line="240" w:lineRule="auto"/>
              <w:ind w:left="199" w:hanging="180"/>
              <w:rPr>
                <w:rFonts w:ascii="Times New Roman" w:cs="Times New Roman" w:eastAsia="Times New Roman" w:hAnsi="Times New Roman"/>
                <w:sz w:val="24"/>
                <w:szCs w:val="24"/>
              </w:rPr>
            </w:pPr>
            <w:bookmarkStart w:colFirst="0" w:colLast="0" w:name="_jyztwchcf32d" w:id="28"/>
            <w:bookmarkEnd w:id="28"/>
            <w:r w:rsidDel="00000000" w:rsidR="00000000" w:rsidRPr="00000000">
              <w:rPr>
                <w:rFonts w:ascii="Times New Roman" w:cs="Times New Roman" w:eastAsia="Times New Roman" w:hAnsi="Times New Roman"/>
                <w:sz w:val="24"/>
                <w:szCs w:val="24"/>
                <w:rtl w:val="0"/>
              </w:rPr>
              <w:t xml:space="preserve">Unclear communication around responsibilities or timelines </w:t>
            </w:r>
          </w:p>
        </w:tc>
        <w:tc>
          <w:tcPr/>
          <w:p w:rsidR="00000000" w:rsidDel="00000000" w:rsidP="00000000" w:rsidRDefault="00000000" w:rsidRPr="00000000" w14:paraId="00000052">
            <w:pPr>
              <w:keepNext w:val="1"/>
              <w:keepLines w:val="1"/>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Assisting with report writing, editing and presentations</w:t>
            </w:r>
            <w:r w:rsidDel="00000000" w:rsidR="00000000" w:rsidRPr="00000000">
              <w:rPr>
                <w:rtl w:val="0"/>
              </w:rPr>
            </w:r>
          </w:p>
          <w:p w:rsidR="00000000" w:rsidDel="00000000" w:rsidP="00000000" w:rsidRDefault="00000000" w:rsidRPr="00000000" w14:paraId="00000053">
            <w:pPr>
              <w:keepNext w:val="1"/>
              <w:keepLines w:val="1"/>
              <w:numPr>
                <w:ilvl w:val="0"/>
                <w:numId w:val="2"/>
              </w:numPr>
              <w:tabs>
                <w:tab w:val="right" w:leader="none" w:pos="10224"/>
                <w:tab w:val="left" w:leader="none" w:pos="1440"/>
              </w:tabs>
              <w:spacing w:after="0" w:before="0" w:line="240" w:lineRule="auto"/>
              <w:ind w:left="16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Project coordinator </w:t>
            </w:r>
            <w:r w:rsidDel="00000000" w:rsidR="00000000" w:rsidRPr="00000000">
              <w:rPr>
                <w:rtl w:val="0"/>
              </w:rPr>
            </w:r>
          </w:p>
        </w:tc>
      </w:tr>
    </w:tbl>
    <w:p w:rsidR="00000000" w:rsidDel="00000000" w:rsidP="00000000" w:rsidRDefault="00000000" w:rsidRPr="00000000" w14:paraId="00000054">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keepNext w:val="1"/>
        <w:keepLines w:val="1"/>
        <w:spacing w:after="0" w:before="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2: Team Processes</w:t>
      </w:r>
    </w:p>
    <w:p w:rsidR="00000000" w:rsidDel="00000000" w:rsidP="00000000" w:rsidRDefault="00000000" w:rsidRPr="00000000" w14:paraId="00000056">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Guiding Principles and Norms</w:t>
      </w:r>
      <w:r w:rsidDel="00000000" w:rsidR="00000000" w:rsidRPr="00000000">
        <w:rPr>
          <w:rFonts w:ascii="Times New Roman" w:cs="Times New Roman" w:eastAsia="Times New Roman" w:hAnsi="Times New Roman"/>
          <w:sz w:val="24"/>
          <w:szCs w:val="24"/>
          <w:rtl w:val="0"/>
        </w:rPr>
        <w:t xml:space="preserve">: How will you operate together for the duration of the project?</w:t>
      </w:r>
    </w:p>
    <w:p w:rsidR="00000000" w:rsidDel="00000000" w:rsidP="00000000" w:rsidRDefault="00000000" w:rsidRPr="00000000" w14:paraId="00000058">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1"/>
        <w:keepLines w:val="1"/>
        <w:numPr>
          <w:ilvl w:val="0"/>
          <w:numId w:val="1"/>
        </w:numPr>
        <w:tabs>
          <w:tab w:val="left" w:leader="none" w:pos="216"/>
          <w:tab w:val="right" w:leader="none" w:pos="9144"/>
        </w:tabs>
        <w:spacing w:after="0" w:before="0" w:line="240" w:lineRule="auto"/>
        <w:ind w:left="63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Outline how the team will communicate — include frequency and methods (e.g. email, Facebook, team meetings).  What is the maximum expected response time?</w:t>
      </w:r>
    </w:p>
    <w:p w:rsidR="00000000" w:rsidDel="00000000" w:rsidP="00000000" w:rsidRDefault="00000000" w:rsidRPr="00000000" w14:paraId="0000005A">
      <w:pPr>
        <w:keepNext w:val="1"/>
        <w:keepLines w:val="1"/>
        <w:tabs>
          <w:tab w:val="left" w:leader="none" w:pos="216"/>
          <w:tab w:val="right" w:leader="none" w:pos="9144"/>
        </w:tabs>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will communicate primarily through Whatsapp on an ongoing basis throughout the week. The team will additionally meet once per week on Tuesdays with each other over Zoom, once per week on Wednesdays with the faculty supervisor, and on an as-needed basis virtually with the client. Teammates are expected to respond to messages within 24 hours during the week and by noon on Monday for messages sent over the weekend. </w:t>
      </w:r>
    </w:p>
    <w:p w:rsidR="00000000" w:rsidDel="00000000" w:rsidP="00000000" w:rsidRDefault="00000000" w:rsidRPr="00000000" w14:paraId="0000005B">
      <w:pPr>
        <w:keepNext w:val="1"/>
        <w:keepLines w:val="1"/>
        <w:tabs>
          <w:tab w:val="left" w:leader="none" w:pos="216"/>
          <w:tab w:val="right" w:leader="none" w:pos="9144"/>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1"/>
        <w:numPr>
          <w:ilvl w:val="0"/>
          <w:numId w:val="1"/>
        </w:numPr>
        <w:tabs>
          <w:tab w:val="left" w:leader="none" w:pos="216"/>
          <w:tab w:val="right" w:leader="none" w:pos="9144"/>
        </w:tabs>
        <w:spacing w:after="0" w:before="0" w:line="240" w:lineRule="auto"/>
        <w:ind w:left="63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Decision-Making: </w:t>
      </w:r>
      <w:r w:rsidDel="00000000" w:rsidR="00000000" w:rsidRPr="00000000">
        <w:rPr>
          <w:rFonts w:ascii="Times New Roman" w:cs="Times New Roman" w:eastAsia="Times New Roman" w:hAnsi="Times New Roman"/>
          <w:sz w:val="24"/>
          <w:szCs w:val="24"/>
          <w:rtl w:val="0"/>
        </w:rPr>
        <w:t xml:space="preserve">How will decisions be made in this team? How will you stay on track?</w:t>
      </w:r>
    </w:p>
    <w:p w:rsidR="00000000" w:rsidDel="00000000" w:rsidP="00000000" w:rsidRDefault="00000000" w:rsidRPr="00000000" w14:paraId="0000005D">
      <w:pPr>
        <w:keepNext w:val="1"/>
        <w:keepLines w:val="1"/>
        <w:tabs>
          <w:tab w:val="left" w:leader="none" w:pos="216"/>
          <w:tab w:val="right" w:leader="none" w:pos="9144"/>
        </w:tabs>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 will be made using round table discussions and objective arguments. Should multiple viable options be presented at the same time, the team will utilize a majority vote to come to a decision. By setting clear goals at each phase of the project, outlining member responsibilities, and regularly communicating with each other, the team will stay on track. </w:t>
      </w:r>
    </w:p>
    <w:p w:rsidR="00000000" w:rsidDel="00000000" w:rsidP="00000000" w:rsidRDefault="00000000" w:rsidRPr="00000000" w14:paraId="0000005E">
      <w:pPr>
        <w:keepNext w:val="1"/>
        <w:keepLines w:val="1"/>
        <w:tabs>
          <w:tab w:val="left" w:leader="none" w:pos="216"/>
          <w:tab w:val="right" w:leader="none" w:pos="9144"/>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1"/>
        <w:keepLines w:val="1"/>
        <w:numPr>
          <w:ilvl w:val="0"/>
          <w:numId w:val="1"/>
        </w:numPr>
        <w:tabs>
          <w:tab w:val="left" w:leader="none" w:pos="216"/>
          <w:tab w:val="right" w:leader="none" w:pos="9144"/>
        </w:tabs>
        <w:spacing w:after="0" w:before="0" w:line="240" w:lineRule="auto"/>
        <w:ind w:left="63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w:t>
      </w:r>
      <w:r w:rsidDel="00000000" w:rsidR="00000000" w:rsidRPr="00000000">
        <w:rPr>
          <w:rFonts w:ascii="Times New Roman" w:cs="Times New Roman" w:eastAsia="Times New Roman" w:hAnsi="Times New Roman"/>
          <w:sz w:val="24"/>
          <w:szCs w:val="24"/>
          <w:rtl w:val="0"/>
        </w:rPr>
        <w:t xml:space="preserve">How will you resolve differences? </w:t>
      </w:r>
    </w:p>
    <w:p w:rsidR="00000000" w:rsidDel="00000000" w:rsidP="00000000" w:rsidRDefault="00000000" w:rsidRPr="00000000" w14:paraId="00000060">
      <w:pPr>
        <w:keepNext w:val="1"/>
        <w:keepLines w:val="1"/>
        <w:tabs>
          <w:tab w:val="left" w:leader="none" w:pos="216"/>
          <w:tab w:val="right" w:leader="none" w:pos="9144"/>
        </w:tabs>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conflict will be seen as an opportunity to take advantage of the diversity of thought of our team. Conflicts will be resolved as a team using open communication and objective arguments. In the event that the team is still at odds, we will utilize a majority vote to come to a decision. If the majority vote results in a tie, the decision will be made by the project manager. In the unlikely event that an issue is still unresolvable after taking these steps, the faculty supervisor will be asked to assist the group in conflict resolution. </w:t>
      </w:r>
    </w:p>
    <w:p w:rsidR="00000000" w:rsidDel="00000000" w:rsidP="00000000" w:rsidRDefault="00000000" w:rsidRPr="00000000" w14:paraId="00000061">
      <w:pPr>
        <w:keepNext w:val="1"/>
        <w:keepLines w:val="1"/>
        <w:tabs>
          <w:tab w:val="left" w:leader="none" w:pos="216"/>
          <w:tab w:val="right" w:leader="none" w:pos="9144"/>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1"/>
        <w:keepLines w:val="1"/>
        <w:numPr>
          <w:ilvl w:val="0"/>
          <w:numId w:val="1"/>
        </w:numPr>
        <w:tabs>
          <w:tab w:val="left" w:leader="none" w:pos="216"/>
          <w:tab w:val="right" w:leader="none" w:pos="9144"/>
        </w:tabs>
        <w:spacing w:after="0" w:before="0" w:line="240" w:lineRule="auto"/>
        <w:ind w:left="63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Commitments: </w:t>
      </w:r>
      <w:r w:rsidDel="00000000" w:rsidR="00000000" w:rsidRPr="00000000">
        <w:rPr>
          <w:rFonts w:ascii="Times New Roman" w:cs="Times New Roman" w:eastAsia="Times New Roman" w:hAnsi="Times New Roman"/>
          <w:sz w:val="24"/>
          <w:szCs w:val="24"/>
          <w:rtl w:val="0"/>
        </w:rPr>
        <w:t xml:space="preserve">How will you handle different levels of participation and commitment? What process will you follow if someone does not live up to his or her responsibilities? What are the consequences for poor performance? </w:t>
      </w:r>
    </w:p>
    <w:p w:rsidR="00000000" w:rsidDel="00000000" w:rsidP="00000000" w:rsidRDefault="00000000" w:rsidRPr="00000000" w14:paraId="00000063">
      <w:pPr>
        <w:keepNext w:val="1"/>
        <w:keepLines w:val="1"/>
        <w:tabs>
          <w:tab w:val="left" w:leader="none" w:pos="216"/>
          <w:tab w:val="right" w:leader="none" w:pos="9144"/>
        </w:tabs>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Varying levels of participation and commitment will be ideally handled internally by openly and objectively communicating with group members who are not living up to their expectations. After bringing the issue up internally, if the groupmate in question is still not living up to their responsibilities the issue will be brought to the faculty supervisor. </w:t>
      </w:r>
    </w:p>
    <w:p w:rsidR="00000000" w:rsidDel="00000000" w:rsidP="00000000" w:rsidRDefault="00000000" w:rsidRPr="00000000" w14:paraId="00000064">
      <w:pPr>
        <w:keepNext w:val="1"/>
        <w:keepLines w:val="1"/>
        <w:tabs>
          <w:tab w:val="left" w:leader="none" w:pos="216"/>
          <w:tab w:val="right" w:leader="none" w:pos="9144"/>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1"/>
        <w:keepLines w:val="1"/>
        <w:numPr>
          <w:ilvl w:val="0"/>
          <w:numId w:val="1"/>
        </w:numPr>
        <w:tabs>
          <w:tab w:val="left" w:leader="none" w:pos="216"/>
          <w:tab w:val="right" w:leader="none" w:pos="9144"/>
        </w:tabs>
        <w:spacing w:after="0" w:before="0" w:line="240" w:lineRule="auto"/>
        <w:ind w:left="63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Diversity: </w:t>
      </w:r>
      <w:r w:rsidDel="00000000" w:rsidR="00000000" w:rsidRPr="00000000">
        <w:rPr>
          <w:rFonts w:ascii="Times New Roman" w:cs="Times New Roman" w:eastAsia="Times New Roman" w:hAnsi="Times New Roman"/>
          <w:sz w:val="24"/>
          <w:szCs w:val="24"/>
          <w:rtl w:val="0"/>
        </w:rPr>
        <w:t xml:space="preserve">How will you accommodate different learning and working styles? </w:t>
      </w:r>
    </w:p>
    <w:p w:rsidR="00000000" w:rsidDel="00000000" w:rsidP="00000000" w:rsidRDefault="00000000" w:rsidRPr="00000000" w14:paraId="00000066">
      <w:pPr>
        <w:keepNext w:val="1"/>
        <w:keepLines w:val="1"/>
        <w:tabs>
          <w:tab w:val="left" w:leader="none" w:pos="216"/>
          <w:tab w:val="right" w:leader="none" w:pos="9144"/>
        </w:tabs>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has members with diverse academic backgrounds, cultures, communication styles, and ways of working. To accommodate this, we will encourage open discussion about individual preferences for collaboration, feedback and task management. Our meetings will be structured in a way where everyone is given an opportunity to contribute and everything will be documented to ensure clarity. We will also be flexible in how the tasks are assigned and completed, respecting different approaches that everyone takes to problem-solving. </w:t>
      </w:r>
    </w:p>
    <w:p w:rsidR="00000000" w:rsidDel="00000000" w:rsidP="00000000" w:rsidRDefault="00000000" w:rsidRPr="00000000" w14:paraId="00000067">
      <w:pPr>
        <w:keepNext w:val="1"/>
        <w:keepLines w:val="1"/>
        <w:tabs>
          <w:tab w:val="left" w:leader="none" w:pos="216"/>
          <w:tab w:val="right" w:leader="none" w:pos="9144"/>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1"/>
        <w:keepLines w:val="1"/>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Signatures</w:t>
      </w:r>
    </w:p>
    <w:p w:rsidR="00000000" w:rsidDel="00000000" w:rsidP="00000000" w:rsidRDefault="00000000" w:rsidRPr="00000000" w14:paraId="00000069">
      <w:pPr>
        <w:keepNext w:val="1"/>
        <w:keepLines w:val="1"/>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1 </w:t>
      </w:r>
      <w:r w:rsidDel="00000000" w:rsidR="00000000" w:rsidRPr="00000000">
        <w:rPr>
          <w:rFonts w:ascii="Times New Roman" w:cs="Times New Roman" w:eastAsia="Times New Roman" w:hAnsi="Times New Roman"/>
          <w:sz w:val="24"/>
          <w:szCs w:val="24"/>
        </w:rPr>
        <w:drawing>
          <wp:inline distB="114300" distT="114300" distL="114300" distR="114300">
            <wp:extent cx="1622078" cy="439313"/>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22078" cy="4393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t xml:space="preserve">Date:  January 27, 2026</w:t>
        <w:br w:type="textWrapping"/>
        <w:br w:type="textWrapping"/>
      </w:r>
    </w:p>
    <w:p w:rsidR="00000000" w:rsidDel="00000000" w:rsidP="00000000" w:rsidRDefault="00000000" w:rsidRPr="00000000" w14:paraId="0000006B">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2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706206" cy="985075"/>
                <wp:effectExtent b="0" l="0" r="0" t="0"/>
                <wp:docPr id="1" name=""/>
                <a:graphic>
                  <a:graphicData uri="http://schemas.microsoft.com/office/word/2010/wordprocessingGroup">
                    <wpg:wgp>
                      <wpg:cNvGrpSpPr/>
                      <wpg:grpSpPr>
                        <a:xfrm>
                          <a:off x="458325" y="212725"/>
                          <a:ext cx="1706206" cy="985075"/>
                          <a:chOff x="458325" y="212725"/>
                          <a:chExt cx="3434475" cy="1863825"/>
                        </a:xfrm>
                      </wpg:grpSpPr>
                      <wps:wsp>
                        <wps:cNvSpPr/>
                        <wps:cNvPr id="2" name="Shape 2"/>
                        <wps:spPr>
                          <a:xfrm>
                            <a:off x="462950" y="213135"/>
                            <a:ext cx="3425575" cy="1967300"/>
                          </a:xfrm>
                          <a:custGeom>
                            <a:rect b="b" l="l" r="r" t="t"/>
                            <a:pathLst>
                              <a:path extrusionOk="0" h="78692" w="137023">
                                <a:moveTo>
                                  <a:pt x="0" y="38625"/>
                                </a:moveTo>
                                <a:cubicBezTo>
                                  <a:pt x="1133" y="34377"/>
                                  <a:pt x="2165" y="27570"/>
                                  <a:pt x="6544" y="27172"/>
                                </a:cubicBezTo>
                                <a:cubicBezTo>
                                  <a:pt x="12701" y="26612"/>
                                  <a:pt x="17059" y="35151"/>
                                  <a:pt x="18815" y="41079"/>
                                </a:cubicBezTo>
                                <a:cubicBezTo>
                                  <a:pt x="21071" y="48694"/>
                                  <a:pt x="16696" y="56957"/>
                                  <a:pt x="13907" y="64393"/>
                                </a:cubicBezTo>
                                <a:cubicBezTo>
                                  <a:pt x="13680" y="64999"/>
                                  <a:pt x="13552" y="66264"/>
                                  <a:pt x="13498" y="65620"/>
                                </a:cubicBezTo>
                                <a:cubicBezTo>
                                  <a:pt x="12544" y="54178"/>
                                  <a:pt x="12798" y="42302"/>
                                  <a:pt x="15952" y="31262"/>
                                </a:cubicBezTo>
                                <a:cubicBezTo>
                                  <a:pt x="16461" y="29479"/>
                                  <a:pt x="17425" y="26313"/>
                                  <a:pt x="19224" y="26763"/>
                                </a:cubicBezTo>
                                <a:cubicBezTo>
                                  <a:pt x="29426" y="29314"/>
                                  <a:pt x="27668" y="46980"/>
                                  <a:pt x="26586" y="57440"/>
                                </a:cubicBezTo>
                                <a:cubicBezTo>
                                  <a:pt x="22158" y="100244"/>
                                  <a:pt x="27734" y="45783"/>
                                  <a:pt x="26177" y="66029"/>
                                </a:cubicBezTo>
                                <a:cubicBezTo>
                                  <a:pt x="26051" y="67661"/>
                                  <a:pt x="26177" y="72574"/>
                                  <a:pt x="26177" y="70938"/>
                                </a:cubicBezTo>
                                <a:cubicBezTo>
                                  <a:pt x="26177" y="59345"/>
                                  <a:pt x="25355" y="47646"/>
                                  <a:pt x="26995" y="36170"/>
                                </a:cubicBezTo>
                                <a:cubicBezTo>
                                  <a:pt x="27660" y="31516"/>
                                  <a:pt x="26476" y="21751"/>
                                  <a:pt x="31086" y="22673"/>
                                </a:cubicBezTo>
                                <a:cubicBezTo>
                                  <a:pt x="41705" y="24797"/>
                                  <a:pt x="35284" y="43922"/>
                                  <a:pt x="37221" y="54577"/>
                                </a:cubicBezTo>
                                <a:cubicBezTo>
                                  <a:pt x="38154" y="59711"/>
                                  <a:pt x="47334" y="62336"/>
                                  <a:pt x="51946" y="59894"/>
                                </a:cubicBezTo>
                                <a:cubicBezTo>
                                  <a:pt x="61739" y="54709"/>
                                  <a:pt x="61731" y="39447"/>
                                  <a:pt x="62581" y="28399"/>
                                </a:cubicBezTo>
                                <a:cubicBezTo>
                                  <a:pt x="62981" y="23196"/>
                                  <a:pt x="62482" y="13674"/>
                                  <a:pt x="57263" y="13674"/>
                                </a:cubicBezTo>
                                <a:cubicBezTo>
                                  <a:pt x="49433" y="13674"/>
                                  <a:pt x="54772" y="29167"/>
                                  <a:pt x="54400" y="36988"/>
                                </a:cubicBezTo>
                                <a:cubicBezTo>
                                  <a:pt x="53929" y="46888"/>
                                  <a:pt x="49210" y="62959"/>
                                  <a:pt x="58490" y="66438"/>
                                </a:cubicBezTo>
                                <a:cubicBezTo>
                                  <a:pt x="62478" y="67933"/>
                                  <a:pt x="66851" y="62261"/>
                                  <a:pt x="68307" y="58258"/>
                                </a:cubicBezTo>
                                <a:cubicBezTo>
                                  <a:pt x="68326" y="58205"/>
                                  <a:pt x="68237" y="53929"/>
                                  <a:pt x="68716" y="54168"/>
                                </a:cubicBezTo>
                                <a:cubicBezTo>
                                  <a:pt x="70793" y="55206"/>
                                  <a:pt x="71573" y="61127"/>
                                  <a:pt x="73215" y="59485"/>
                                </a:cubicBezTo>
                                <a:cubicBezTo>
                                  <a:pt x="75114" y="57586"/>
                                  <a:pt x="73882" y="51471"/>
                                  <a:pt x="76488" y="52122"/>
                                </a:cubicBezTo>
                                <a:cubicBezTo>
                                  <a:pt x="79542" y="52885"/>
                                  <a:pt x="77385" y="63579"/>
                                  <a:pt x="79351" y="61121"/>
                                </a:cubicBezTo>
                                <a:cubicBezTo>
                                  <a:pt x="80303" y="59931"/>
                                  <a:pt x="79768" y="58093"/>
                                  <a:pt x="80169" y="56622"/>
                                </a:cubicBezTo>
                                <a:cubicBezTo>
                                  <a:pt x="81159" y="52993"/>
                                  <a:pt x="90699" y="51787"/>
                                  <a:pt x="88349" y="48850"/>
                                </a:cubicBezTo>
                                <a:cubicBezTo>
                                  <a:pt x="87046" y="47221"/>
                                  <a:pt x="82509" y="48012"/>
                                  <a:pt x="82214" y="50077"/>
                                </a:cubicBezTo>
                                <a:cubicBezTo>
                                  <a:pt x="81506" y="55032"/>
                                  <a:pt x="84720" y="61952"/>
                                  <a:pt x="89576" y="63166"/>
                                </a:cubicBezTo>
                                <a:cubicBezTo>
                                  <a:pt x="92366" y="63864"/>
                                  <a:pt x="96113" y="61422"/>
                                  <a:pt x="96939" y="58667"/>
                                </a:cubicBezTo>
                                <a:cubicBezTo>
                                  <a:pt x="97411" y="57094"/>
                                  <a:pt x="94888" y="53758"/>
                                  <a:pt x="96530" y="53758"/>
                                </a:cubicBezTo>
                                <a:cubicBezTo>
                                  <a:pt x="98946" y="53758"/>
                                  <a:pt x="97494" y="58551"/>
                                  <a:pt x="98575" y="60712"/>
                                </a:cubicBezTo>
                                <a:cubicBezTo>
                                  <a:pt x="99289" y="62139"/>
                                  <a:pt x="102481" y="63830"/>
                                  <a:pt x="103074" y="62348"/>
                                </a:cubicBezTo>
                                <a:cubicBezTo>
                                  <a:pt x="104441" y="58930"/>
                                  <a:pt x="103873" y="54898"/>
                                  <a:pt x="103074" y="51304"/>
                                </a:cubicBezTo>
                                <a:cubicBezTo>
                                  <a:pt x="103019" y="51056"/>
                                  <a:pt x="101588" y="47214"/>
                                  <a:pt x="101847" y="47214"/>
                                </a:cubicBezTo>
                                <a:cubicBezTo>
                                  <a:pt x="107518" y="47214"/>
                                  <a:pt x="104239" y="64141"/>
                                  <a:pt x="109619" y="62348"/>
                                </a:cubicBezTo>
                                <a:cubicBezTo>
                                  <a:pt x="114293" y="60790"/>
                                  <a:pt x="113462" y="52957"/>
                                  <a:pt x="113300" y="48032"/>
                                </a:cubicBezTo>
                                <a:cubicBezTo>
                                  <a:pt x="112846" y="34262"/>
                                  <a:pt x="112752" y="34208"/>
                                  <a:pt x="110437" y="20627"/>
                                </a:cubicBezTo>
                                <a:cubicBezTo>
                                  <a:pt x="110256" y="19568"/>
                                  <a:pt x="104446" y="5587"/>
                                  <a:pt x="104301" y="6311"/>
                                </a:cubicBezTo>
                                <a:cubicBezTo>
                                  <a:pt x="103587" y="9879"/>
                                  <a:pt x="105811" y="13432"/>
                                  <a:pt x="106755" y="16946"/>
                                </a:cubicBezTo>
                                <a:cubicBezTo>
                                  <a:pt x="110102" y="29402"/>
                                  <a:pt x="112956" y="41987"/>
                                  <a:pt x="115754" y="54577"/>
                                </a:cubicBezTo>
                                <a:cubicBezTo>
                                  <a:pt x="116633" y="58534"/>
                                  <a:pt x="117903" y="62470"/>
                                  <a:pt x="119844" y="66029"/>
                                </a:cubicBezTo>
                                <a:cubicBezTo>
                                  <a:pt x="120497" y="67226"/>
                                  <a:pt x="122268" y="70664"/>
                                  <a:pt x="122298" y="69301"/>
                                </a:cubicBezTo>
                                <a:cubicBezTo>
                                  <a:pt x="122683" y="51572"/>
                                  <a:pt x="122787" y="33733"/>
                                  <a:pt x="120662" y="16128"/>
                                </a:cubicBezTo>
                                <a:cubicBezTo>
                                  <a:pt x="120456" y="14423"/>
                                  <a:pt x="117562" y="4"/>
                                  <a:pt x="117390" y="176"/>
                                </a:cubicBezTo>
                                <a:cubicBezTo>
                                  <a:pt x="115098" y="2468"/>
                                  <a:pt x="118986" y="6459"/>
                                  <a:pt x="119844" y="9584"/>
                                </a:cubicBezTo>
                                <a:cubicBezTo>
                                  <a:pt x="121971" y="17333"/>
                                  <a:pt x="121986" y="17331"/>
                                  <a:pt x="123935" y="25127"/>
                                </a:cubicBezTo>
                                <a:cubicBezTo>
                                  <a:pt x="125668" y="32057"/>
                                  <a:pt x="127293" y="39014"/>
                                  <a:pt x="128843" y="45987"/>
                                </a:cubicBezTo>
                                <a:cubicBezTo>
                                  <a:pt x="129639" y="49571"/>
                                  <a:pt x="129649" y="54571"/>
                                  <a:pt x="132933" y="56213"/>
                                </a:cubicBezTo>
                                <a:cubicBezTo>
                                  <a:pt x="135660" y="57576"/>
                                  <a:pt x="135660" y="50759"/>
                                  <a:pt x="137023" y="4803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876200" y="874392"/>
                            <a:ext cx="991875" cy="181625"/>
                          </a:xfrm>
                          <a:custGeom>
                            <a:rect b="b" l="l" r="r" t="t"/>
                            <a:pathLst>
                              <a:path extrusionOk="0" h="7265" w="39675">
                                <a:moveTo>
                                  <a:pt x="0" y="7265"/>
                                </a:moveTo>
                                <a:cubicBezTo>
                                  <a:pt x="9719" y="5877"/>
                                  <a:pt x="19272" y="3334"/>
                                  <a:pt x="29041" y="2357"/>
                                </a:cubicBezTo>
                                <a:cubicBezTo>
                                  <a:pt x="32579" y="2003"/>
                                  <a:pt x="39675" y="-2016"/>
                                  <a:pt x="39675" y="153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706206" cy="985075"/>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06206" cy="98507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ab/>
        <w:t xml:space="preserve">           Date: January 27, 2026</w:t>
        <w:br w:type="textWrapping"/>
        <w:br w:type="textWrapping"/>
      </w:r>
    </w:p>
    <w:p w:rsidR="00000000" w:rsidDel="00000000" w:rsidP="00000000" w:rsidRDefault="00000000" w:rsidRPr="00000000" w14:paraId="0000006C">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3 </w:t>
      </w:r>
      <w:r w:rsidDel="00000000" w:rsidR="00000000" w:rsidRPr="00000000">
        <w:rPr>
          <w:rFonts w:ascii="Times New Roman" w:cs="Times New Roman" w:eastAsia="Times New Roman" w:hAnsi="Times New Roman"/>
          <w:sz w:val="24"/>
          <w:szCs w:val="24"/>
        </w:rPr>
        <w:drawing>
          <wp:inline distB="114300" distT="114300" distL="114300" distR="114300">
            <wp:extent cx="2443163" cy="58846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43163" cy="58846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Date: January 28, 2026</w:t>
        <w:br w:type="textWrapping"/>
        <w:br w:type="textWrapping"/>
      </w:r>
    </w:p>
    <w:p w:rsidR="00000000" w:rsidDel="00000000" w:rsidP="00000000" w:rsidRDefault="00000000" w:rsidRPr="00000000" w14:paraId="0000006D">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4       </w:t>
      </w:r>
      <w:r w:rsidDel="00000000" w:rsidR="00000000" w:rsidRPr="00000000">
        <w:rPr>
          <w:rFonts w:ascii="Times New Roman" w:cs="Times New Roman" w:eastAsia="Times New Roman" w:hAnsi="Times New Roman"/>
          <w:sz w:val="24"/>
          <w:szCs w:val="24"/>
        </w:rPr>
        <w:drawing>
          <wp:inline distB="114300" distT="114300" distL="114300" distR="114300">
            <wp:extent cx="1138349" cy="392534"/>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138349" cy="39253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Date: January 28, 2026</w:t>
        <w:br w:type="textWrapping"/>
      </w:r>
    </w:p>
    <w:p w:rsidR="00000000" w:rsidDel="00000000" w:rsidP="00000000" w:rsidRDefault="00000000" w:rsidRPr="00000000" w14:paraId="0000006E">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5         </w:t>
      </w:r>
      <w:r w:rsidDel="00000000" w:rsidR="00000000" w:rsidRPr="00000000">
        <w:rPr>
          <w:rFonts w:ascii="Times New Roman" w:cs="Times New Roman" w:eastAsia="Times New Roman" w:hAnsi="Times New Roman"/>
          <w:sz w:val="24"/>
          <w:szCs w:val="24"/>
        </w:rPr>
        <w:drawing>
          <wp:inline distB="114300" distT="114300" distL="114300" distR="114300">
            <wp:extent cx="1107728" cy="486319"/>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07728" cy="48631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Date: January 28, 2026</w:t>
      </w:r>
    </w:p>
    <w:p w:rsidR="00000000" w:rsidDel="00000000" w:rsidP="00000000" w:rsidRDefault="00000000" w:rsidRPr="00000000" w14:paraId="0000006F">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Member 6 </w:t>
      </w:r>
      <w:r w:rsidDel="00000000" w:rsidR="00000000" w:rsidRPr="00000000">
        <w:rPr>
          <w:rFonts w:ascii="Times New Roman" w:cs="Times New Roman" w:eastAsia="Times New Roman" w:hAnsi="Times New Roman"/>
          <w:sz w:val="24"/>
          <w:szCs w:val="24"/>
        </w:rPr>
        <w:drawing>
          <wp:inline distB="114300" distT="114300" distL="114300" distR="114300">
            <wp:extent cx="1860203" cy="40957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60203" cy="4095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 xml:space="preserve">           Date: January 28, 2026 </w:t>
        <w:br w:type="textWrapping"/>
        <w:br w:type="textWrapping"/>
      </w:r>
    </w:p>
    <w:p w:rsidR="00000000" w:rsidDel="00000000" w:rsidP="00000000" w:rsidRDefault="00000000" w:rsidRPr="00000000" w14:paraId="00000070">
      <w:pPr>
        <w:keepNext w:val="1"/>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